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502C6">
      <w:pPr>
        <w:pageBreakBefore w:val="0"/>
        <w:kinsoku/>
        <w:wordWrap/>
        <w:overflowPunct/>
        <w:topLinePunct w:val="0"/>
        <w:bidi w:val="0"/>
        <w:spacing w:line="540" w:lineRule="exact"/>
        <w:ind w:left="0" w:leftChars="0" w:right="0"/>
        <w:textAlignment w:val="auto"/>
        <w:rPr>
          <w:rFonts w:ascii="华文细黑" w:hAnsi="华文细黑" w:eastAsia="华文细黑"/>
          <w:b/>
          <w:color w:val="000000" w:themeColor="text1"/>
          <w:sz w:val="44"/>
          <w:szCs w:val="44"/>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219075</wp:posOffset>
                </wp:positionV>
                <wp:extent cx="5676900" cy="635"/>
                <wp:effectExtent l="0" t="0" r="0" b="0"/>
                <wp:wrapNone/>
                <wp:docPr id="17" name="Line 4"/>
                <wp:cNvGraphicFramePr/>
                <a:graphic xmlns:a="http://schemas.openxmlformats.org/drawingml/2006/main">
                  <a:graphicData uri="http://schemas.microsoft.com/office/word/2010/wordprocessingShape">
                    <wps:wsp>
                      <wps:cNvCnPr>
                        <a:cxnSpLocks noChangeShapeType="1"/>
                      </wps:cNvCnPr>
                      <wps:spPr bwMode="auto">
                        <a:xfrm>
                          <a:off x="0" y="0"/>
                          <a:ext cx="5676900" cy="635"/>
                        </a:xfrm>
                        <a:prstGeom prst="line">
                          <a:avLst/>
                        </a:prstGeom>
                        <a:noFill/>
                        <a:ln w="9525">
                          <a:solidFill>
                            <a:srgbClr val="000000"/>
                          </a:solidFill>
                          <a:round/>
                        </a:ln>
                        <a:effectLst/>
                      </wps:spPr>
                      <wps:bodyPr/>
                    </wps:wsp>
                  </a:graphicData>
                </a:graphic>
              </wp:anchor>
            </w:drawing>
          </mc:Choice>
          <mc:Fallback>
            <w:pict>
              <v:line id="Line 4" o:spid="_x0000_s1026" o:spt="20" style="position:absolute;left:0pt;margin-left:0.15pt;margin-top:17.25pt;height:0.05pt;width:447pt;z-index:251660288;mso-width-relative:page;mso-height-relative:page;" filled="f" stroked="t" coordsize="21600,21600" o:gfxdata="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9A0BNtQAAAAGAQAADwAAAAAAAAABACAAAAAiAAAA&#10;ZHJzL2Rvd25yZXYueG1sUEsBAhQAFAAAAAgAh07iQJhRY2HSAQAAsAMAAA4AAAAAAAAAAQAgAAAA&#10;IwEAAGRycy9lMm9Eb2MueG1sUEsFBgAAAAAGAAYAWQEAAGcFAAAAAA==&#10;">
                <v:fill on="f" focussize="0,0"/>
                <v:stroke color="#000000"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142875</wp:posOffset>
                </wp:positionV>
                <wp:extent cx="5715000" cy="635"/>
                <wp:effectExtent l="0" t="19050" r="0" b="37465"/>
                <wp:wrapNone/>
                <wp:docPr id="16" name="Line 3"/>
                <wp:cNvGraphicFramePr/>
                <a:graphic xmlns:a="http://schemas.openxmlformats.org/drawingml/2006/main">
                  <a:graphicData uri="http://schemas.microsoft.com/office/word/2010/wordprocessingShape">
                    <wps:wsp>
                      <wps:cNvCnPr>
                        <a:cxnSpLocks noChangeShapeType="1"/>
                      </wps:cNvCnPr>
                      <wps:spPr bwMode="auto">
                        <a:xfrm>
                          <a:off x="0" y="0"/>
                          <a:ext cx="5715000" cy="635"/>
                        </a:xfrm>
                        <a:prstGeom prst="line">
                          <a:avLst/>
                        </a:prstGeom>
                        <a:noFill/>
                        <a:ln w="38100">
                          <a:solidFill>
                            <a:srgbClr val="000000"/>
                          </a:solidFill>
                          <a:round/>
                        </a:ln>
                        <a:effectLst/>
                      </wps:spPr>
                      <wps:bodyPr/>
                    </wps:wsp>
                  </a:graphicData>
                </a:graphic>
              </wp:anchor>
            </w:drawing>
          </mc:Choice>
          <mc:Fallback>
            <w:pict>
              <v:line id="Line 3" o:spid="_x0000_s1026" o:spt="20" style="position:absolute;left:0pt;margin-left:-3pt;margin-top:11.25pt;height:0.05pt;width:450pt;z-index:251659264;mso-width-relative:page;mso-height-relative:page;" filled="f" stroked="t" coordsize="21600,21600" o:gfxdata="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EckpNMAAAAIAQAADwAAAAAAAAABACAAAAAiAAAAZHJz&#10;L2Rvd25yZXYueG1sUEsBAhQAFAAAAAgAh07iQFzdBPHQAQAAsQMAAA4AAAAAAAAAAQAgAAAAIgEA&#10;AGRycy9lMm9Eb2MueG1sUEsFBgAAAAAGAAYAWQEAAGQFAAAAAA==&#10;">
                <v:fill on="f" focussize="0,0"/>
                <v:stroke weight="3pt" color="#000000" joinstyle="round"/>
                <v:imagedata o:title=""/>
                <o:lock v:ext="edit" aspectratio="f"/>
              </v:line>
            </w:pict>
          </mc:Fallback>
        </mc:AlternateContent>
      </w:r>
    </w:p>
    <w:p w14:paraId="7C7A08B2">
      <w:pPr>
        <w:pageBreakBefore w:val="0"/>
        <w:widowControl/>
        <w:kinsoku/>
        <w:wordWrap/>
        <w:overflowPunct/>
        <w:topLinePunct w:val="0"/>
        <w:bidi w:val="0"/>
        <w:spacing w:line="540" w:lineRule="exact"/>
        <w:ind w:left="0" w:leftChars="0" w:right="0"/>
        <w:jc w:val="center"/>
        <w:textAlignment w:val="auto"/>
        <w:rPr>
          <w:rFonts w:hint="eastAsia" w:ascii="华文细黑" w:hAnsi="华文细黑" w:eastAsia="华文细黑"/>
          <w:b/>
          <w:bCs/>
          <w:color w:val="000000" w:themeColor="text1"/>
          <w:sz w:val="36"/>
          <w:szCs w:val="36"/>
          <w:lang w:eastAsia="zh-CN"/>
          <w14:textFill>
            <w14:solidFill>
              <w14:schemeClr w14:val="tx1"/>
            </w14:solidFill>
          </w14:textFill>
        </w:rPr>
      </w:pPr>
      <w:r>
        <w:rPr>
          <w:rFonts w:hint="eastAsia" w:ascii="华文细黑" w:hAnsi="华文细黑" w:eastAsia="华文细黑"/>
          <w:b/>
          <w:bCs/>
          <w:color w:val="000000" w:themeColor="text1"/>
          <w:sz w:val="36"/>
          <w:szCs w:val="36"/>
          <w14:textFill>
            <w14:solidFill>
              <w14:schemeClr w14:val="tx1"/>
            </w14:solidFill>
          </w14:textFill>
        </w:rPr>
        <w:t>四川省政府政务服务和公共资源交易服务中心</w:t>
      </w:r>
      <w:r>
        <w:rPr>
          <w:rFonts w:ascii="华文细黑" w:hAnsi="华文细黑" w:eastAsia="华文细黑"/>
          <w:b/>
          <w:bCs/>
          <w:color w:val="000000" w:themeColor="text1"/>
          <w:sz w:val="36"/>
          <w:szCs w:val="36"/>
          <w14:textFill>
            <w14:solidFill>
              <w14:schemeClr w14:val="tx1"/>
            </w14:solidFill>
          </w14:textFill>
        </w:rPr>
        <w:t xml:space="preserve">     </w:t>
      </w:r>
      <w:r>
        <w:rPr>
          <w:rFonts w:hint="eastAsia" w:ascii="华文细黑" w:hAnsi="华文细黑" w:eastAsia="华文细黑"/>
          <w:b/>
          <w:bCs/>
          <w:color w:val="000000" w:themeColor="text1"/>
          <w:sz w:val="36"/>
          <w:szCs w:val="36"/>
          <w:lang w:val="en-US" w:eastAsia="zh-CN"/>
          <w14:textFill>
            <w14:solidFill>
              <w14:schemeClr w14:val="tx1"/>
            </w14:solidFill>
          </w14:textFill>
        </w:rPr>
        <w:t>中心门户网站改版建设项目</w:t>
      </w:r>
    </w:p>
    <w:p w14:paraId="67D72994">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Cs w:val="21"/>
          <w:u w:val="single"/>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195580</wp:posOffset>
                </wp:positionV>
                <wp:extent cx="5715000" cy="7620"/>
                <wp:effectExtent l="0" t="0" r="0" b="0"/>
                <wp:wrapNone/>
                <wp:docPr id="14" name="Line 5"/>
                <wp:cNvGraphicFramePr/>
                <a:graphic xmlns:a="http://schemas.openxmlformats.org/drawingml/2006/main">
                  <a:graphicData uri="http://schemas.microsoft.com/office/word/2010/wordprocessingShape">
                    <wps:wsp>
                      <wps:cNvCnPr>
                        <a:cxnSpLocks noChangeShapeType="1"/>
                      </wps:cNvCnPr>
                      <wps:spPr bwMode="auto">
                        <a:xfrm flipV="1">
                          <a:off x="0" y="0"/>
                          <a:ext cx="5715000" cy="7620"/>
                        </a:xfrm>
                        <a:prstGeom prst="line">
                          <a:avLst/>
                        </a:prstGeom>
                        <a:noFill/>
                        <a:ln w="38100">
                          <a:solidFill>
                            <a:srgbClr val="000000"/>
                          </a:solidFill>
                          <a:round/>
                        </a:ln>
                        <a:effectLst/>
                      </wps:spPr>
                      <wps:bodyPr/>
                    </wps:wsp>
                  </a:graphicData>
                </a:graphic>
              </wp:anchor>
            </w:drawing>
          </mc:Choice>
          <mc:Fallback>
            <w:pict>
              <v:line id="Line 5" o:spid="_x0000_s1026" o:spt="20" style="position:absolute;left:0pt;flip:y;margin-left:-3pt;margin-top:15.4pt;height:0.6pt;width:450pt;z-index:251660288;mso-width-relative:page;mso-height-relative:page;" filled="f" stroked="t" coordsize="21600,21600" o:gfxdata="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2i4c9UAAAAIAQAADwAAAAAAAAABACAA&#10;AAAiAAAAZHJzL2Rvd25yZXYueG1sUEsBAhQAFAAAAAgAh07iQEQjmK/XAQAAvAMAAA4AAAAAAAAA&#10;AQAgAAAAJAEAAGRycy9lMm9Eb2MueG1sUEsFBgAAAAAGAAYAWQEAAG0FAAAAAA==&#10;">
                <v:fill on="f" focussize="0,0"/>
                <v:stroke weight="3pt" color="#000000" joinstyle="round"/>
                <v:imagedata o:title=""/>
                <o:lock v:ext="edit" aspectratio="f"/>
              </v:line>
            </w:pict>
          </mc:Fallback>
        </mc:AlternateContent>
      </w:r>
    </w:p>
    <w:p w14:paraId="683F3608">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52"/>
          <w:szCs w:val="36"/>
          <w14:textFill>
            <w14:solidFill>
              <w14:schemeClr w14:val="tx1"/>
            </w14:solidFill>
          </w14:textFill>
        </w:rPr>
      </w:pPr>
    </w:p>
    <w:p w14:paraId="694BD01D">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52"/>
          <w:szCs w:val="36"/>
          <w14:textFill>
            <w14:solidFill>
              <w14:schemeClr w14:val="tx1"/>
            </w14:solidFill>
          </w14:textFill>
        </w:rPr>
      </w:pPr>
    </w:p>
    <w:p w14:paraId="6CDBED36">
      <w:pPr>
        <w:pageBreakBefore w:val="0"/>
        <w:kinsoku/>
        <w:wordWrap/>
        <w:overflowPunct/>
        <w:topLinePunct w:val="0"/>
        <w:bidi w:val="0"/>
        <w:spacing w:line="540" w:lineRule="exact"/>
        <w:ind w:left="0" w:leftChars="0" w:right="0"/>
        <w:jc w:val="center"/>
        <w:textAlignment w:val="auto"/>
        <w:rPr>
          <w:rFonts w:hint="eastAsia" w:ascii="华文细黑" w:hAnsi="华文细黑" w:eastAsia="华文细黑"/>
          <w:b/>
          <w:color w:val="000000" w:themeColor="text1"/>
          <w:sz w:val="52"/>
          <w:szCs w:val="36"/>
          <w:lang w:eastAsia="zh-CN"/>
          <w14:textFill>
            <w14:solidFill>
              <w14:schemeClr w14:val="tx1"/>
            </w14:solidFill>
          </w14:textFill>
        </w:rPr>
      </w:pPr>
      <w:r>
        <w:rPr>
          <w:rFonts w:hint="eastAsia" w:ascii="华文细黑" w:hAnsi="华文细黑" w:eastAsia="华文细黑"/>
          <w:b/>
          <w:color w:val="000000" w:themeColor="text1"/>
          <w:sz w:val="52"/>
          <w:szCs w:val="36"/>
          <w:lang w:eastAsia="zh-CN"/>
          <w14:textFill>
            <w14:solidFill>
              <w14:schemeClr w14:val="tx1"/>
            </w14:solidFill>
          </w14:textFill>
        </w:rPr>
        <w:t>比</w:t>
      </w:r>
    </w:p>
    <w:p w14:paraId="3488CABF">
      <w:pPr>
        <w:pStyle w:val="15"/>
        <w:pageBreakBefore w:val="0"/>
        <w:kinsoku/>
        <w:wordWrap/>
        <w:overflowPunct/>
        <w:topLinePunct w:val="0"/>
        <w:bidi w:val="0"/>
        <w:spacing w:line="540" w:lineRule="exact"/>
        <w:ind w:left="0" w:leftChars="0" w:right="0"/>
        <w:textAlignment w:val="auto"/>
      </w:pPr>
    </w:p>
    <w:p w14:paraId="31F7DF1D">
      <w:pPr>
        <w:pageBreakBefore w:val="0"/>
        <w:kinsoku/>
        <w:wordWrap/>
        <w:overflowPunct/>
        <w:topLinePunct w:val="0"/>
        <w:bidi w:val="0"/>
        <w:spacing w:line="540" w:lineRule="exact"/>
        <w:ind w:left="0" w:leftChars="0" w:right="0"/>
        <w:jc w:val="center"/>
        <w:textAlignment w:val="auto"/>
        <w:rPr>
          <w:rFonts w:hint="eastAsia" w:ascii="华文细黑" w:hAnsi="华文细黑" w:eastAsia="华文细黑"/>
          <w:b/>
          <w:color w:val="000000" w:themeColor="text1"/>
          <w:sz w:val="52"/>
          <w:szCs w:val="36"/>
          <w:lang w:eastAsia="zh-CN"/>
          <w14:textFill>
            <w14:solidFill>
              <w14:schemeClr w14:val="tx1"/>
            </w14:solidFill>
          </w14:textFill>
        </w:rPr>
      </w:pPr>
      <w:r>
        <w:rPr>
          <w:rFonts w:hint="eastAsia" w:ascii="华文细黑" w:hAnsi="华文细黑" w:eastAsia="华文细黑"/>
          <w:b/>
          <w:color w:val="000000" w:themeColor="text1"/>
          <w:sz w:val="52"/>
          <w:szCs w:val="36"/>
          <w:lang w:eastAsia="zh-CN"/>
          <w14:textFill>
            <w14:solidFill>
              <w14:schemeClr w14:val="tx1"/>
            </w14:solidFill>
          </w14:textFill>
        </w:rPr>
        <w:t>选</w:t>
      </w:r>
    </w:p>
    <w:p w14:paraId="6BC72771">
      <w:pPr>
        <w:pStyle w:val="15"/>
        <w:pageBreakBefore w:val="0"/>
        <w:kinsoku/>
        <w:wordWrap/>
        <w:overflowPunct/>
        <w:topLinePunct w:val="0"/>
        <w:bidi w:val="0"/>
        <w:spacing w:line="540" w:lineRule="exact"/>
        <w:ind w:left="0" w:leftChars="0" w:right="0"/>
        <w:textAlignment w:val="auto"/>
        <w:rPr>
          <w:rFonts w:hint="eastAsia"/>
          <w:lang w:eastAsia="zh-CN"/>
        </w:rPr>
      </w:pPr>
    </w:p>
    <w:p w14:paraId="1F964445">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52"/>
          <w:szCs w:val="36"/>
          <w14:textFill>
            <w14:solidFill>
              <w14:schemeClr w14:val="tx1"/>
            </w14:solidFill>
          </w14:textFill>
        </w:rPr>
      </w:pPr>
      <w:r>
        <w:rPr>
          <w:rFonts w:hint="eastAsia" w:ascii="华文细黑" w:hAnsi="华文细黑" w:eastAsia="华文细黑"/>
          <w:b/>
          <w:color w:val="000000" w:themeColor="text1"/>
          <w:sz w:val="52"/>
          <w:szCs w:val="36"/>
          <w14:textFill>
            <w14:solidFill>
              <w14:schemeClr w14:val="tx1"/>
            </w14:solidFill>
          </w14:textFill>
        </w:rPr>
        <w:t>文</w:t>
      </w:r>
    </w:p>
    <w:p w14:paraId="0DA248F1">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52"/>
          <w:szCs w:val="36"/>
          <w14:textFill>
            <w14:solidFill>
              <w14:schemeClr w14:val="tx1"/>
            </w14:solidFill>
          </w14:textFill>
        </w:rPr>
      </w:pPr>
    </w:p>
    <w:p w14:paraId="33ECACDF">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52"/>
          <w:szCs w:val="36"/>
          <w14:textFill>
            <w14:solidFill>
              <w14:schemeClr w14:val="tx1"/>
            </w14:solidFill>
          </w14:textFill>
        </w:rPr>
      </w:pPr>
      <w:r>
        <w:rPr>
          <w:rFonts w:hint="eastAsia" w:ascii="华文细黑" w:hAnsi="华文细黑" w:eastAsia="华文细黑"/>
          <w:b/>
          <w:color w:val="000000" w:themeColor="text1"/>
          <w:sz w:val="52"/>
          <w:szCs w:val="36"/>
          <w14:textFill>
            <w14:solidFill>
              <w14:schemeClr w14:val="tx1"/>
            </w14:solidFill>
          </w14:textFill>
        </w:rPr>
        <w:t>件</w:t>
      </w:r>
    </w:p>
    <w:p w14:paraId="330E5DA4">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32"/>
          <w:szCs w:val="32"/>
          <w14:textFill>
            <w14:solidFill>
              <w14:schemeClr w14:val="tx1"/>
            </w14:solidFill>
          </w14:textFill>
        </w:rPr>
      </w:pPr>
    </w:p>
    <w:p w14:paraId="3C5C905F">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32"/>
          <w:szCs w:val="32"/>
          <w14:textFill>
            <w14:solidFill>
              <w14:schemeClr w14:val="tx1"/>
            </w14:solidFill>
          </w14:textFill>
        </w:rPr>
      </w:pPr>
    </w:p>
    <w:p w14:paraId="0F1A6675">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32"/>
          <w:szCs w:val="32"/>
          <w14:textFill>
            <w14:solidFill>
              <w14:schemeClr w14:val="tx1"/>
            </w14:solidFill>
          </w14:textFill>
        </w:rPr>
      </w:pPr>
    </w:p>
    <w:p w14:paraId="61713A6A">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32"/>
          <w:szCs w:val="32"/>
          <w14:textFill>
            <w14:solidFill>
              <w14:schemeClr w14:val="tx1"/>
            </w14:solidFill>
          </w14:textFill>
        </w:rPr>
      </w:pPr>
    </w:p>
    <w:p w14:paraId="796152E0">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32"/>
          <w:szCs w:val="32"/>
          <w14:textFill>
            <w14:solidFill>
              <w14:schemeClr w14:val="tx1"/>
            </w14:solidFill>
          </w14:textFill>
        </w:rPr>
      </w:pPr>
    </w:p>
    <w:p w14:paraId="1EE7820C">
      <w:pPr>
        <w:pageBreakBefore w:val="0"/>
        <w:kinsoku/>
        <w:wordWrap/>
        <w:overflowPunct/>
        <w:topLinePunct w:val="0"/>
        <w:bidi w:val="0"/>
        <w:spacing w:line="540" w:lineRule="exact"/>
        <w:ind w:left="0" w:leftChars="0" w:right="0"/>
        <w:jc w:val="center"/>
        <w:textAlignment w:val="auto"/>
        <w:rPr>
          <w:rFonts w:ascii="华文细黑" w:hAnsi="华文细黑" w:eastAsia="华文细黑"/>
          <w:b/>
          <w:bCs/>
          <w:color w:val="000000" w:themeColor="text1"/>
          <w:sz w:val="36"/>
          <w:szCs w:val="36"/>
          <w14:textFill>
            <w14:solidFill>
              <w14:schemeClr w14:val="tx1"/>
            </w14:solidFill>
          </w14:textFill>
        </w:rPr>
      </w:pPr>
      <w:r>
        <w:rPr>
          <w:rFonts w:hint="eastAsia" w:ascii="华文细黑" w:hAnsi="华文细黑" w:eastAsia="华文细黑"/>
          <w:b/>
          <w:bCs/>
          <w:color w:val="000000" w:themeColor="text1"/>
          <w:sz w:val="36"/>
          <w:szCs w:val="36"/>
          <w14:textFill>
            <w14:solidFill>
              <w14:schemeClr w14:val="tx1"/>
            </w14:solidFill>
          </w14:textFill>
        </w:rPr>
        <w:t>四川省</w:t>
      </w:r>
      <w:r>
        <w:rPr>
          <w:rFonts w:hint="eastAsia" w:ascii="华文细黑" w:hAnsi="华文细黑" w:eastAsia="华文细黑"/>
          <w:b/>
          <w:bCs/>
          <w:color w:val="000000" w:themeColor="text1"/>
          <w:sz w:val="36"/>
          <w:szCs w:val="36"/>
          <w:lang w:eastAsia="zh-CN"/>
          <w14:textFill>
            <w14:solidFill>
              <w14:schemeClr w14:val="tx1"/>
            </w14:solidFill>
          </w14:textFill>
        </w:rPr>
        <w:t>政府</w:t>
      </w:r>
      <w:r>
        <w:rPr>
          <w:rFonts w:hint="eastAsia" w:ascii="华文细黑" w:hAnsi="华文细黑" w:eastAsia="华文细黑"/>
          <w:b/>
          <w:bCs/>
          <w:color w:val="000000" w:themeColor="text1"/>
          <w:sz w:val="36"/>
          <w:szCs w:val="36"/>
          <w14:textFill>
            <w14:solidFill>
              <w14:schemeClr w14:val="tx1"/>
            </w14:solidFill>
          </w14:textFill>
        </w:rPr>
        <w:t>政务服务和公共资源交易服务中心</w:t>
      </w:r>
    </w:p>
    <w:p w14:paraId="54930A8E">
      <w:pPr>
        <w:pageBreakBefore w:val="0"/>
        <w:kinsoku/>
        <w:wordWrap/>
        <w:overflowPunct/>
        <w:topLinePunct w:val="0"/>
        <w:bidi w:val="0"/>
        <w:spacing w:line="540" w:lineRule="exact"/>
        <w:ind w:left="0" w:leftChars="0" w:right="0"/>
        <w:jc w:val="center"/>
        <w:textAlignment w:val="auto"/>
        <w:rPr>
          <w:rFonts w:ascii="华文细黑" w:hAnsi="华文细黑" w:eastAsia="华文细黑"/>
          <w:b/>
          <w:color w:val="000000" w:themeColor="text1"/>
          <w:sz w:val="32"/>
          <w14:textFill>
            <w14:solidFill>
              <w14:schemeClr w14:val="tx1"/>
            </w14:solidFill>
          </w14:textFill>
        </w:rPr>
      </w:pPr>
      <w:r>
        <w:rPr>
          <w:rFonts w:ascii="华文细黑" w:hAnsi="华文细黑" w:eastAsia="华文细黑"/>
          <w:b/>
          <w:color w:val="000000" w:themeColor="text1"/>
          <w:sz w:val="32"/>
          <w14:textFill>
            <w14:solidFill>
              <w14:schemeClr w14:val="tx1"/>
            </w14:solidFill>
          </w14:textFill>
        </w:rPr>
        <w:t>202</w:t>
      </w:r>
      <w:r>
        <w:rPr>
          <w:rFonts w:hint="eastAsia" w:ascii="华文细黑" w:hAnsi="华文细黑" w:eastAsia="华文细黑"/>
          <w:b/>
          <w:color w:val="000000" w:themeColor="text1"/>
          <w:sz w:val="32"/>
          <w:lang w:val="en-US" w:eastAsia="zh-CN"/>
          <w14:textFill>
            <w14:solidFill>
              <w14:schemeClr w14:val="tx1"/>
            </w14:solidFill>
          </w14:textFill>
        </w:rPr>
        <w:t>5</w:t>
      </w:r>
      <w:r>
        <w:rPr>
          <w:rFonts w:hint="eastAsia" w:ascii="华文细黑" w:hAnsi="华文细黑" w:eastAsia="华文细黑"/>
          <w:b/>
          <w:color w:val="000000" w:themeColor="text1"/>
          <w:sz w:val="32"/>
          <w14:textFill>
            <w14:solidFill>
              <w14:schemeClr w14:val="tx1"/>
            </w14:solidFill>
          </w14:textFill>
        </w:rPr>
        <w:t>年</w:t>
      </w:r>
      <w:r>
        <w:rPr>
          <w:rFonts w:hint="eastAsia" w:ascii="华文细黑" w:hAnsi="华文细黑" w:eastAsia="华文细黑"/>
          <w:b/>
          <w:color w:val="000000" w:themeColor="text1"/>
          <w:sz w:val="32"/>
          <w:lang w:val="en-US" w:eastAsia="zh-CN"/>
          <w14:textFill>
            <w14:solidFill>
              <w14:schemeClr w14:val="tx1"/>
            </w14:solidFill>
          </w14:textFill>
        </w:rPr>
        <w:t>11</w:t>
      </w:r>
      <w:r>
        <w:rPr>
          <w:rFonts w:hint="eastAsia" w:ascii="华文细黑" w:hAnsi="华文细黑" w:eastAsia="华文细黑"/>
          <w:b/>
          <w:color w:val="000000" w:themeColor="text1"/>
          <w:sz w:val="32"/>
          <w14:textFill>
            <w14:solidFill>
              <w14:schemeClr w14:val="tx1"/>
            </w14:solidFill>
          </w14:textFill>
        </w:rPr>
        <w:t>月</w:t>
      </w:r>
    </w:p>
    <w:p w14:paraId="5FC64C48">
      <w:pPr>
        <w:pageBreakBefore w:val="0"/>
        <w:kinsoku/>
        <w:wordWrap/>
        <w:overflowPunct/>
        <w:topLinePunct w:val="0"/>
        <w:bidi w:val="0"/>
        <w:spacing w:line="540" w:lineRule="exact"/>
        <w:ind w:left="0" w:leftChars="0" w:right="0"/>
        <w:textAlignment w:val="auto"/>
        <w:rPr>
          <w:rFonts w:ascii="华文细黑" w:hAnsi="华文细黑" w:eastAsia="华文细黑"/>
          <w:color w:val="000000" w:themeColor="text1"/>
          <w:sz w:val="32"/>
          <w14:textFill>
            <w14:solidFill>
              <w14:schemeClr w14:val="tx1"/>
            </w14:solidFill>
          </w14:textFill>
        </w:rPr>
        <w:sectPr>
          <w:footerReference r:id="rId3" w:type="default"/>
          <w:pgSz w:w="11906" w:h="16838"/>
          <w:pgMar w:top="1440" w:right="1797" w:bottom="1560" w:left="1797" w:header="851" w:footer="992" w:gutter="0"/>
          <w:pgNumType w:fmt="upperRoman"/>
          <w:cols w:space="425" w:num="1"/>
          <w:titlePg/>
          <w:docGrid w:type="linesAndChars" w:linePitch="380" w:charSpace="0"/>
        </w:sectPr>
      </w:pPr>
    </w:p>
    <w:p w14:paraId="6D55F2F3">
      <w:pPr>
        <w:pStyle w:val="2"/>
        <w:pageBreakBefore w:val="0"/>
        <w:widowControl w:val="0"/>
        <w:numPr>
          <w:ilvl w:val="0"/>
          <w:numId w:val="0"/>
        </w:numPr>
        <w:kinsoku/>
        <w:wordWrap/>
        <w:overflowPunct/>
        <w:topLinePunct w:val="0"/>
        <w:autoSpaceDE/>
        <w:autoSpaceDN/>
        <w:bidi w:val="0"/>
        <w:adjustRightInd/>
        <w:snapToGrid/>
        <w:spacing w:before="0" w:after="0" w:line="540" w:lineRule="exact"/>
        <w:ind w:right="0" w:rightChars="0"/>
        <w:jc w:val="center"/>
        <w:textAlignment w:val="auto"/>
        <w:rPr>
          <w:rFonts w:hint="eastAsia" w:ascii="仿宋_GB2312" w:hAnsi="仿宋_GB2312" w:eastAsia="仿宋_GB2312" w:cs="仿宋_GB2312"/>
          <w:b/>
          <w:color w:val="000000" w:themeColor="text1"/>
          <w:sz w:val="32"/>
          <w:szCs w:val="32"/>
          <w14:textFill>
            <w14:solidFill>
              <w14:schemeClr w14:val="tx1"/>
            </w14:solidFill>
          </w14:textFill>
        </w:rPr>
      </w:pPr>
      <w:bookmarkStart w:id="0" w:name="_Toc227057880"/>
      <w:bookmarkStart w:id="1" w:name="_Toc468808805"/>
      <w:bookmarkStart w:id="2" w:name="_Toc453691462"/>
      <w:bookmarkStart w:id="3" w:name="_Toc227057922"/>
      <w:bookmarkStart w:id="4" w:name="_Toc107822520"/>
      <w:bookmarkStart w:id="5" w:name="_Toc226969316"/>
      <w:r>
        <w:rPr>
          <w:rFonts w:hint="eastAsia" w:ascii="仿宋_GB2312" w:hAnsi="仿宋_GB2312" w:eastAsia="仿宋_GB2312" w:cs="仿宋_GB2312"/>
          <w:b/>
          <w:color w:val="000000" w:themeColor="text1"/>
          <w:sz w:val="32"/>
          <w:szCs w:val="32"/>
          <w14:textFill>
            <w14:solidFill>
              <w14:schemeClr w14:val="tx1"/>
            </w14:solidFill>
          </w14:textFill>
        </w:rPr>
        <w:t xml:space="preserve">第一章  </w:t>
      </w:r>
      <w:bookmarkEnd w:id="0"/>
      <w:bookmarkEnd w:id="1"/>
      <w:bookmarkEnd w:id="2"/>
      <w:bookmarkStart w:id="6" w:name="_Toc227057881"/>
      <w:bookmarkStart w:id="7" w:name="_Toc226969274"/>
      <w:bookmarkStart w:id="8" w:name="_Toc107822481"/>
      <w:r>
        <w:rPr>
          <w:rFonts w:hint="eastAsia" w:ascii="仿宋_GB2312" w:hAnsi="仿宋_GB2312" w:eastAsia="仿宋_GB2312" w:cs="仿宋_GB2312"/>
          <w:b/>
          <w:color w:val="000000" w:themeColor="text1"/>
          <w:sz w:val="32"/>
          <w:szCs w:val="32"/>
          <w14:textFill>
            <w14:solidFill>
              <w14:schemeClr w14:val="tx1"/>
            </w14:solidFill>
          </w14:textFill>
        </w:rPr>
        <w:t>采购邀请函</w:t>
      </w:r>
    </w:p>
    <w:bookmarkEnd w:id="6"/>
    <w:bookmarkEnd w:id="7"/>
    <w:bookmarkEnd w:id="8"/>
    <w:p w14:paraId="35A03138">
      <w:pPr>
        <w:pageBreakBefore w:val="0"/>
        <w:widowControl/>
        <w:kinsoku/>
        <w:wordWrap/>
        <w:overflowPunct/>
        <w:topLinePunct w:val="0"/>
        <w:bidi w:val="0"/>
        <w:spacing w:line="540" w:lineRule="exact"/>
        <w:ind w:left="0" w:leftChars="0" w:right="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14:paraId="14DB99BE">
      <w:pPr>
        <w:keepNext w:val="0"/>
        <w:keepLines w:val="0"/>
        <w:pageBreakBefore w:val="0"/>
        <w:widowControl/>
        <w:kinsoku/>
        <w:wordWrap/>
        <w:overflowPunct/>
        <w:topLinePunct w:val="0"/>
        <w:autoSpaceDE/>
        <w:autoSpaceDN/>
        <w:bidi w:val="0"/>
        <w:adjustRightInd/>
        <w:snapToGrid/>
        <w:spacing w:line="540" w:lineRule="exact"/>
        <w:ind w:left="0" w:leftChars="0" w:right="0" w:firstLine="640" w:firstLineChars="200"/>
        <w:jc w:val="left"/>
        <w:textAlignment w:val="auto"/>
        <w:rPr>
          <w:rFonts w:hint="eastAsia" w:ascii="仿宋_GB2312" w:hAnsi="仿宋_GB2312" w:eastAsia="仿宋_GB2312" w:cs="仿宋_GB2312"/>
          <w:color w:val="000000" w:themeColor="text1"/>
          <w:sz w:val="30"/>
          <w:szCs w:val="30"/>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本项目为四川省政府政务服务和公共资源交易服务中心</w:t>
      </w:r>
      <w:r>
        <w:rPr>
          <w:rFonts w:hint="eastAsia" w:eastAsia="仿宋_GB2312" w:cs="Times New Roman"/>
          <w:color w:val="000000" w:themeColor="text1"/>
          <w:sz w:val="32"/>
          <w:szCs w:val="32"/>
          <w:lang w:val="en-US" w:eastAsia="zh-CN"/>
          <w14:textFill>
            <w14:solidFill>
              <w14:schemeClr w14:val="tx1"/>
            </w14:solidFill>
          </w14:textFill>
        </w:rPr>
        <w:t>中心门户网站改版建设项目</w:t>
      </w:r>
      <w:r>
        <w:rPr>
          <w:rFonts w:hint="eastAsia" w:ascii="仿宋_GB2312" w:hAnsi="仿宋_GB2312" w:eastAsia="仿宋_GB2312" w:cs="仿宋_GB2312"/>
          <w:color w:val="000000" w:themeColor="text1"/>
          <w:sz w:val="32"/>
          <w:szCs w:val="32"/>
          <w14:textFill>
            <w14:solidFill>
              <w14:schemeClr w14:val="tx1"/>
            </w14:solidFill>
          </w14:textFill>
        </w:rPr>
        <w:t>，采购单位为四川省政府政务服务和公共资源交易服务中心。本项目采购内容在规定的集中采购目录之外，且在省直部门分散采购限额标准以下，因此我中心拟用</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w:t>
      </w:r>
      <w:r>
        <w:rPr>
          <w:rFonts w:hint="eastAsia" w:ascii="仿宋_GB2312" w:hAnsi="仿宋_GB2312" w:eastAsia="仿宋_GB2312" w:cs="仿宋_GB2312"/>
          <w:color w:val="000000" w:themeColor="text1"/>
          <w:sz w:val="32"/>
          <w:szCs w:val="32"/>
          <w14:textFill>
            <w14:solidFill>
              <w14:schemeClr w14:val="tx1"/>
            </w14:solidFill>
          </w14:textFill>
        </w:rPr>
        <w:t>方式进行自行采购</w:t>
      </w:r>
      <w:r>
        <w:rPr>
          <w:rFonts w:hint="eastAsia" w:ascii="仿宋_GB2312" w:hAnsi="仿宋_GB2312" w:eastAsia="仿宋_GB2312" w:cs="仿宋_GB2312"/>
          <w:color w:val="000000" w:themeColor="text1"/>
          <w:sz w:val="30"/>
          <w:szCs w:val="30"/>
          <w14:textFill>
            <w14:solidFill>
              <w14:schemeClr w14:val="tx1"/>
            </w14:solidFill>
          </w14:textFill>
        </w:rPr>
        <w:t>。</w:t>
      </w:r>
    </w:p>
    <w:p w14:paraId="5B4A1C16">
      <w:pPr>
        <w:keepNext w:val="0"/>
        <w:keepLines w:val="0"/>
        <w:pageBreakBefore w:val="0"/>
        <w:kinsoku/>
        <w:wordWrap/>
        <w:overflowPunct/>
        <w:topLinePunct w:val="0"/>
        <w:autoSpaceDE/>
        <w:autoSpaceDN/>
        <w:bidi w:val="0"/>
        <w:adjustRightInd/>
        <w:snapToGrid/>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w:t>
      </w:r>
      <w:r>
        <w:rPr>
          <w:rFonts w:hint="eastAsia" w:ascii="仿宋_GB2312" w:hAnsi="仿宋_GB2312" w:eastAsia="仿宋_GB2312" w:cs="仿宋_GB2312"/>
          <w:b/>
          <w:color w:val="000000" w:themeColor="text1"/>
          <w:sz w:val="32"/>
          <w:szCs w:val="32"/>
          <w14:textFill>
            <w14:solidFill>
              <w14:schemeClr w14:val="tx1"/>
            </w14:solidFill>
          </w14:textFill>
        </w:rPr>
        <w:t>项目概况：</w:t>
      </w:r>
    </w:p>
    <w:p w14:paraId="065805BC">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采购项目：四川省政府政务服务和公共资源交易服务中心</w:t>
      </w:r>
      <w:r>
        <w:rPr>
          <w:rFonts w:hint="eastAsia" w:eastAsia="仿宋_GB2312" w:cs="Times New Roman"/>
          <w:color w:val="000000" w:themeColor="text1"/>
          <w:sz w:val="32"/>
          <w:szCs w:val="32"/>
          <w:lang w:val="en-US" w:eastAsia="zh-CN"/>
          <w14:textFill>
            <w14:solidFill>
              <w14:schemeClr w14:val="tx1"/>
            </w14:solidFill>
          </w14:textFill>
        </w:rPr>
        <w:t>中心门户网站改版建设项目</w:t>
      </w:r>
      <w:r>
        <w:rPr>
          <w:rFonts w:hint="eastAsia" w:ascii="仿宋_GB2312" w:hAnsi="仿宋_GB2312" w:eastAsia="仿宋_GB2312" w:cs="仿宋_GB2312"/>
          <w:color w:val="000000" w:themeColor="text1"/>
          <w:sz w:val="32"/>
          <w:szCs w:val="32"/>
          <w14:textFill>
            <w14:solidFill>
              <w14:schemeClr w14:val="tx1"/>
            </w14:solidFill>
          </w14:textFill>
        </w:rPr>
        <w:t>。</w:t>
      </w:r>
    </w:p>
    <w:p w14:paraId="10FBC22B">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项目资金：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预算内</w:t>
      </w:r>
      <w:r>
        <w:rPr>
          <w:rFonts w:hint="eastAsia" w:ascii="仿宋_GB2312" w:hAnsi="仿宋_GB2312" w:eastAsia="仿宋_GB2312" w:cs="仿宋_GB2312"/>
          <w:color w:val="000000" w:themeColor="text1"/>
          <w:sz w:val="32"/>
          <w:szCs w:val="32"/>
          <w14:textFill>
            <w14:solidFill>
              <w14:schemeClr w14:val="tx1"/>
            </w14:solidFill>
          </w14:textFill>
        </w:rPr>
        <w:t>资金。</w:t>
      </w:r>
    </w:p>
    <w:p w14:paraId="50922132">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项目实施方式：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内部采购</w:t>
      </w:r>
      <w:r>
        <w:rPr>
          <w:rFonts w:hint="eastAsia" w:ascii="仿宋_GB2312" w:hAnsi="仿宋_GB2312" w:eastAsia="仿宋_GB2312" w:cs="仿宋_GB2312"/>
          <w:color w:val="000000" w:themeColor="text1"/>
          <w:sz w:val="32"/>
          <w:szCs w:val="32"/>
          <w14:textFill>
            <w14:solidFill>
              <w14:schemeClr w14:val="tx1"/>
            </w14:solidFill>
          </w14:textFill>
        </w:rPr>
        <w:t>。</w:t>
      </w:r>
    </w:p>
    <w:p w14:paraId="6C7E7363">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1.4</w:t>
      </w:r>
      <w:r>
        <w:rPr>
          <w:rFonts w:hint="eastAsia" w:ascii="仿宋_GB2312" w:hAnsi="仿宋_GB2312" w:eastAsia="仿宋_GB2312" w:cs="仿宋_GB2312"/>
          <w:color w:val="000000" w:themeColor="text1"/>
          <w:sz w:val="32"/>
          <w:szCs w:val="32"/>
          <w14:textFill>
            <w14:solidFill>
              <w14:schemeClr w14:val="tx1"/>
            </w14:solidFill>
          </w14:textFill>
        </w:rPr>
        <w:t>质量效果要求：符合国家相关要求。</w:t>
      </w:r>
    </w:p>
    <w:p w14:paraId="7B2D1073">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1.5</w:t>
      </w:r>
      <w:r>
        <w:rPr>
          <w:rFonts w:hint="eastAsia" w:ascii="仿宋_GB2312" w:hAnsi="仿宋_GB2312" w:eastAsia="仿宋_GB2312" w:cs="仿宋_GB2312"/>
          <w:color w:val="000000" w:themeColor="text1"/>
          <w:sz w:val="32"/>
          <w:szCs w:val="32"/>
          <w14:textFill>
            <w14:solidFill>
              <w14:schemeClr w14:val="tx1"/>
            </w14:solidFill>
          </w14:textFill>
        </w:rPr>
        <w:t>采购内容：四川省政府政务服务和公共资源交易服务中心</w:t>
      </w:r>
      <w:r>
        <w:rPr>
          <w:rFonts w:hint="eastAsia" w:eastAsia="仿宋_GB2312" w:cs="Times New Roman"/>
          <w:color w:val="000000" w:themeColor="text1"/>
          <w:sz w:val="32"/>
          <w:szCs w:val="32"/>
          <w:lang w:val="en-US" w:eastAsia="zh-CN"/>
          <w14:textFill>
            <w14:solidFill>
              <w14:schemeClr w14:val="tx1"/>
            </w14:solidFill>
          </w14:textFill>
        </w:rPr>
        <w:t>中心门户网站改版建设</w:t>
      </w:r>
      <w:r>
        <w:rPr>
          <w:rFonts w:hint="eastAsia" w:ascii="仿宋_GB2312" w:hAnsi="仿宋_GB2312" w:eastAsia="仿宋_GB2312" w:cs="仿宋_GB2312"/>
          <w:color w:val="000000" w:themeColor="text1"/>
          <w:sz w:val="32"/>
          <w:szCs w:val="32"/>
          <w14:textFill>
            <w14:solidFill>
              <w14:schemeClr w14:val="tx1"/>
            </w14:solidFill>
          </w14:textFill>
        </w:rPr>
        <w:t>。</w:t>
      </w:r>
    </w:p>
    <w:p w14:paraId="2E382D41">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1.6</w:t>
      </w:r>
      <w:r>
        <w:rPr>
          <w:rFonts w:hint="eastAsia" w:ascii="仿宋_GB2312" w:hAnsi="仿宋_GB2312" w:eastAsia="仿宋_GB2312" w:cs="仿宋_GB2312"/>
          <w:color w:val="000000" w:themeColor="text1"/>
          <w:sz w:val="32"/>
          <w:szCs w:val="32"/>
          <w14:textFill>
            <w14:solidFill>
              <w14:schemeClr w14:val="tx1"/>
            </w14:solidFill>
          </w14:textFill>
        </w:rPr>
        <w:t>项目总预算：人民币</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eastAsia="仿宋_GB2312" w:cs="Times New Roman"/>
          <w:color w:val="000000" w:themeColor="text1"/>
          <w:sz w:val="32"/>
          <w:szCs w:val="32"/>
          <w:u w:val="single"/>
          <w:lang w:val="en-US" w:eastAsia="zh-CN"/>
          <w14:textFill>
            <w14:solidFill>
              <w14:schemeClr w14:val="tx1"/>
            </w14:solidFill>
          </w14:textFill>
        </w:rPr>
        <w:t>16.9</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万元（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壹拾陆万玖仟</w:t>
      </w:r>
      <w:r>
        <w:rPr>
          <w:rFonts w:hint="eastAsia" w:ascii="仿宋_GB2312" w:hAnsi="仿宋_GB2312" w:eastAsia="仿宋_GB2312" w:cs="仿宋_GB2312"/>
          <w:color w:val="000000" w:themeColor="text1"/>
          <w:sz w:val="32"/>
          <w:szCs w:val="32"/>
          <w14:textFill>
            <w14:solidFill>
              <w14:schemeClr w14:val="tx1"/>
            </w14:solidFill>
          </w14:textFill>
        </w:rPr>
        <w:t>元整）</w:t>
      </w:r>
    </w:p>
    <w:p w14:paraId="24F41A34">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b/>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1.7</w:t>
      </w:r>
      <w:r>
        <w:rPr>
          <w:rFonts w:hint="eastAsia" w:ascii="仿宋_GB2312" w:hAnsi="仿宋_GB2312" w:eastAsia="仿宋_GB2312" w:cs="仿宋_GB2312"/>
          <w:color w:val="000000" w:themeColor="text1"/>
          <w:sz w:val="32"/>
          <w:szCs w:val="32"/>
          <w14:textFill>
            <w14:solidFill>
              <w14:schemeClr w14:val="tx1"/>
            </w14:solidFill>
          </w14:textFill>
        </w:rPr>
        <w:t>中选原则：</w:t>
      </w:r>
      <w:r>
        <w:rPr>
          <w:rFonts w:hint="eastAsia" w:ascii="仿宋_GB2312" w:hAnsi="仿宋_GB2312" w:eastAsia="仿宋_GB2312" w:cs="仿宋_GB2312"/>
          <w:b/>
          <w:color w:val="000000" w:themeColor="text1"/>
          <w:sz w:val="32"/>
          <w:szCs w:val="32"/>
          <w14:textFill>
            <w14:solidFill>
              <w14:schemeClr w14:val="tx1"/>
            </w14:solidFill>
          </w14:textFill>
        </w:rPr>
        <w:t>根据综合评分法按排名由高到低推荐第一名为中标候选人</w:t>
      </w:r>
      <w:r>
        <w:rPr>
          <w:rFonts w:hint="eastAsia" w:ascii="仿宋_GB2312" w:hAnsi="仿宋_GB2312" w:eastAsia="仿宋_GB2312" w:cs="仿宋_GB2312"/>
          <w:b/>
          <w:color w:val="000000" w:themeColor="text1"/>
          <w:sz w:val="32"/>
          <w:szCs w:val="32"/>
          <w:lang w:eastAsia="zh-CN"/>
          <w14:textFill>
            <w14:solidFill>
              <w14:schemeClr w14:val="tx1"/>
            </w14:solidFill>
          </w14:textFill>
        </w:rPr>
        <w:t>。</w:t>
      </w:r>
    </w:p>
    <w:p w14:paraId="76283BFE">
      <w:pPr>
        <w:keepNext w:val="0"/>
        <w:keepLines w:val="0"/>
        <w:pageBreakBefore w:val="0"/>
        <w:kinsoku/>
        <w:wordWrap/>
        <w:overflowPunct/>
        <w:topLinePunct w:val="0"/>
        <w:autoSpaceDE/>
        <w:autoSpaceDN/>
        <w:bidi w:val="0"/>
        <w:adjustRightInd/>
        <w:snapToGrid/>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2、</w:t>
      </w:r>
      <w:r>
        <w:rPr>
          <w:rFonts w:hint="eastAsia" w:ascii="仿宋_GB2312" w:hAnsi="仿宋_GB2312" w:eastAsia="仿宋_GB2312" w:cs="仿宋_GB2312"/>
          <w:b/>
          <w:color w:val="000000" w:themeColor="text1"/>
          <w:sz w:val="32"/>
          <w:szCs w:val="32"/>
          <w14:textFill>
            <w14:solidFill>
              <w14:schemeClr w14:val="tx1"/>
            </w14:solidFill>
          </w14:textFill>
        </w:rPr>
        <w:t>资格审查方式及</w:t>
      </w:r>
      <w:r>
        <w:rPr>
          <w:rFonts w:hint="eastAsia" w:ascii="仿宋_GB2312" w:hAnsi="仿宋_GB2312" w:eastAsia="仿宋_GB2312" w:cs="仿宋_GB2312"/>
          <w:b/>
          <w:color w:val="000000" w:themeColor="text1"/>
          <w:sz w:val="32"/>
          <w:szCs w:val="32"/>
          <w:lang w:eastAsia="zh-CN"/>
          <w14:textFill>
            <w14:solidFill>
              <w14:schemeClr w14:val="tx1"/>
            </w14:solidFill>
          </w14:textFill>
        </w:rPr>
        <w:t>供应商</w:t>
      </w:r>
      <w:r>
        <w:rPr>
          <w:rFonts w:hint="eastAsia" w:ascii="仿宋_GB2312" w:hAnsi="仿宋_GB2312" w:eastAsia="仿宋_GB2312" w:cs="仿宋_GB2312"/>
          <w:b/>
          <w:color w:val="000000" w:themeColor="text1"/>
          <w:sz w:val="32"/>
          <w:szCs w:val="32"/>
          <w14:textFill>
            <w14:solidFill>
              <w14:schemeClr w14:val="tx1"/>
            </w14:solidFill>
          </w14:textFill>
        </w:rPr>
        <w:t>资格要求</w:t>
      </w:r>
    </w:p>
    <w:p w14:paraId="04BB2A1D">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本项目采用资格预审，采购评审小组根据采购文件的规定对供应商进行资格审查，若资格审查不合格其响应文件将被否决，采购申请人资格要求如下：</w:t>
      </w:r>
    </w:p>
    <w:p w14:paraId="7D2844AD">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2.1具有独立承担民事责任的能力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证明材料：提供营业执照复印件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p>
    <w:p w14:paraId="0CDF9EE1">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2.2具有良好的商业信誉和健全的财务会计制度。</w:t>
      </w:r>
    </w:p>
    <w:p w14:paraId="79DEE54B">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2.3具有履行合同所必需的设备和专业技术能力。</w:t>
      </w:r>
    </w:p>
    <w:p w14:paraId="770F59FD">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2.4有依法缴纳税收和社会保障资金的良好记录。</w:t>
      </w:r>
    </w:p>
    <w:p w14:paraId="22FC46E8">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2.5参加政府采购活动近三年内，在经营活动中没有重大违法记录。</w:t>
      </w:r>
    </w:p>
    <w:p w14:paraId="4338FFD5">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2.6法律、行政法规规定的其他条件。</w:t>
      </w:r>
    </w:p>
    <w:p w14:paraId="7CBB6824">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2.7</w:t>
      </w:r>
      <w:r>
        <w:rPr>
          <w:rFonts w:hint="eastAsia" w:ascii="仿宋_GB2312" w:hAnsi="仿宋_GB2312" w:eastAsia="仿宋_GB2312" w:cs="仿宋_GB2312"/>
          <w:b w:val="0"/>
          <w:bCs w:val="0"/>
          <w:color w:val="000000" w:themeColor="text1"/>
          <w:sz w:val="32"/>
          <w:szCs w:val="32"/>
          <w14:textFill>
            <w14:solidFill>
              <w14:schemeClr w14:val="tx1"/>
            </w14:solidFill>
          </w14:textFill>
        </w:rPr>
        <w:t>根据项目特殊要求设置的特定条件（不得以不合理的条件对供应商实行差别待遇或歧视待遇）：</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无</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14:paraId="504A6DB4">
      <w:pPr>
        <w:keepNext w:val="0"/>
        <w:keepLines w:val="0"/>
        <w:pageBreakBefore w:val="0"/>
        <w:kinsoku/>
        <w:wordWrap/>
        <w:overflowPunct/>
        <w:topLinePunct w:val="0"/>
        <w:autoSpaceDE/>
        <w:autoSpaceDN/>
        <w:bidi w:val="0"/>
        <w:adjustRightInd/>
        <w:snapToGrid/>
        <w:spacing w:line="540" w:lineRule="exact"/>
        <w:ind w:left="0" w:leftChars="0" w:right="0" w:firstLine="643" w:firstLineChars="200"/>
        <w:textAlignment w:val="auto"/>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3、</w:t>
      </w:r>
      <w:r>
        <w:rPr>
          <w:rFonts w:hint="eastAsia" w:ascii="仿宋_GB2312" w:hAnsi="仿宋_GB2312" w:eastAsia="仿宋_GB2312" w:cs="仿宋_GB2312"/>
          <w:b/>
          <w:color w:val="000000" w:themeColor="text1"/>
          <w:sz w:val="32"/>
          <w:szCs w:val="32"/>
          <w14:textFill>
            <w14:solidFill>
              <w14:schemeClr w14:val="tx1"/>
            </w14:solidFill>
          </w14:textFill>
        </w:rPr>
        <w:t>报名</w:t>
      </w:r>
      <w:r>
        <w:rPr>
          <w:rFonts w:hint="eastAsia" w:ascii="仿宋_GB2312" w:hAnsi="仿宋_GB2312" w:eastAsia="仿宋_GB2312" w:cs="仿宋_GB2312"/>
          <w:b/>
          <w:color w:val="000000" w:themeColor="text1"/>
          <w:sz w:val="32"/>
          <w:szCs w:val="32"/>
          <w:lang w:eastAsia="zh-CN"/>
          <w14:textFill>
            <w14:solidFill>
              <w14:schemeClr w14:val="tx1"/>
            </w14:solidFill>
          </w14:textFill>
        </w:rPr>
        <w:t>方式</w:t>
      </w:r>
    </w:p>
    <w:p w14:paraId="72B6D0CF">
      <w:pPr>
        <w:keepNext w:val="0"/>
        <w:keepLines w:val="0"/>
        <w:pageBreakBefore w:val="0"/>
        <w:kinsoku/>
        <w:wordWrap/>
        <w:overflowPunct/>
        <w:topLinePunct w:val="0"/>
        <w:autoSpaceDE/>
        <w:autoSpaceDN/>
        <w:bidi w:val="0"/>
        <w:adjustRightInd/>
        <w:snapToGrid/>
        <w:spacing w:line="540" w:lineRule="exact"/>
        <w:ind w:left="0" w:leftChars="0" w:right="0"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供应商</w:t>
      </w:r>
      <w:r>
        <w:rPr>
          <w:rFonts w:hint="eastAsia" w:ascii="仿宋_GB2312" w:hAnsi="仿宋_GB2312" w:eastAsia="仿宋_GB2312" w:cs="仿宋_GB2312"/>
          <w:color w:val="000000" w:themeColor="text1"/>
          <w:kern w:val="0"/>
          <w:sz w:val="32"/>
          <w:szCs w:val="32"/>
          <w14:textFill>
            <w14:solidFill>
              <w14:schemeClr w14:val="tx1"/>
            </w14:solidFill>
          </w14:textFill>
        </w:rPr>
        <w:t>通过</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省中心门户网站采购公告自行下载比选文件</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获取文件时间为</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202</w:t>
      </w:r>
      <w:r>
        <w:rPr>
          <w:rFonts w:hint="eastAsia" w:eastAsia="仿宋_GB2312" w:cs="Times New Roman"/>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年</w:t>
      </w:r>
      <w:r>
        <w:rPr>
          <w:rFonts w:hint="eastAsia" w:eastAsia="仿宋_GB2312" w:cs="Times New Roman"/>
          <w:color w:val="000000" w:themeColor="text1"/>
          <w:kern w:val="0"/>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月</w:t>
      </w:r>
      <w:r>
        <w:rPr>
          <w:rFonts w:hint="eastAsia" w:eastAsia="仿宋_GB2312" w:cs="Times New Roman"/>
          <w:color w:val="000000" w:themeColor="text1"/>
          <w:kern w:val="0"/>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日至</w:t>
      </w:r>
      <w:r>
        <w:rPr>
          <w:rFonts w:hint="eastAsia" w:eastAsia="仿宋_GB2312" w:cs="Times New Roman"/>
          <w:color w:val="000000" w:themeColor="text1"/>
          <w:kern w:val="0"/>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月</w:t>
      </w:r>
      <w:r>
        <w:rPr>
          <w:rFonts w:hint="eastAsia" w:eastAsia="仿宋_GB2312" w:cs="Times New Roman"/>
          <w:color w:val="000000" w:themeColor="text1"/>
          <w:kern w:val="0"/>
          <w:sz w:val="32"/>
          <w:szCs w:val="32"/>
          <w:lang w:val="en-US" w:eastAsia="zh-CN"/>
          <w14:textFill>
            <w14:solidFill>
              <w14:schemeClr w14:val="tx1"/>
            </w14:solidFill>
          </w14:textFill>
        </w:rPr>
        <w:t>24</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日</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17:00</w:t>
      </w:r>
      <w:r>
        <w:rPr>
          <w:rFonts w:hint="eastAsia" w:ascii="仿宋_GB2312" w:hAnsi="仿宋_GB2312" w:eastAsia="仿宋_GB2312" w:cs="仿宋_GB2312"/>
          <w:color w:val="000000" w:themeColor="text1"/>
          <w:kern w:val="0"/>
          <w:sz w:val="32"/>
          <w:szCs w:val="32"/>
          <w14:textFill>
            <w14:solidFill>
              <w14:schemeClr w14:val="tx1"/>
            </w14:solidFill>
          </w14:textFill>
        </w:rPr>
        <w:t>（北京时间）。</w:t>
      </w:r>
    </w:p>
    <w:p w14:paraId="63F7933E">
      <w:pPr>
        <w:keepNext w:val="0"/>
        <w:keepLines w:val="0"/>
        <w:pageBreakBefore w:val="0"/>
        <w:kinsoku/>
        <w:wordWrap/>
        <w:overflowPunct/>
        <w:topLinePunct w:val="0"/>
        <w:autoSpaceDE/>
        <w:autoSpaceDN/>
        <w:bidi w:val="0"/>
        <w:adjustRightInd/>
        <w:snapToGrid/>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4、</w:t>
      </w:r>
      <w:r>
        <w:rPr>
          <w:rFonts w:hint="eastAsia" w:ascii="仿宋_GB2312" w:hAnsi="仿宋_GB2312" w:eastAsia="仿宋_GB2312" w:cs="仿宋_GB2312"/>
          <w:b/>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b/>
          <w:color w:val="000000" w:themeColor="text1"/>
          <w:sz w:val="32"/>
          <w:szCs w:val="32"/>
          <w14:textFill>
            <w14:solidFill>
              <w14:schemeClr w14:val="tx1"/>
            </w14:solidFill>
          </w14:textFill>
        </w:rPr>
        <w:t>的递交</w:t>
      </w:r>
    </w:p>
    <w:p w14:paraId="69825057">
      <w:pPr>
        <w:keepNext w:val="0"/>
        <w:keepLines w:val="0"/>
        <w:pageBreakBefore w:val="0"/>
        <w:widowControl/>
        <w:kinsoku/>
        <w:wordWrap/>
        <w:overflowPunct/>
        <w:topLinePunct w:val="0"/>
        <w:autoSpaceDE/>
        <w:autoSpaceDN/>
        <w:bidi w:val="0"/>
        <w:adjustRightInd/>
        <w:snapToGrid/>
        <w:spacing w:line="540" w:lineRule="exact"/>
        <w:ind w:left="0" w:leftChars="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比选</w:t>
      </w:r>
      <w:r>
        <w:rPr>
          <w:rFonts w:hint="eastAsia" w:ascii="仿宋_GB2312" w:hAnsi="仿宋_GB2312" w:eastAsia="仿宋_GB2312" w:cs="仿宋_GB2312"/>
          <w:color w:val="000000" w:themeColor="text1"/>
          <w:sz w:val="32"/>
          <w:szCs w:val="32"/>
          <w14:textFill>
            <w14:solidFill>
              <w14:schemeClr w14:val="tx1"/>
            </w14:solidFill>
          </w14:textFill>
        </w:rPr>
        <w:t>文件提交的截止时间为</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eastAsia="仿宋_GB2312" w:cs="Times New Roman"/>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eastAsia="仿宋_GB2312" w:cs="Times New Roman"/>
          <w:color w:val="000000" w:themeColor="text1"/>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上</w:t>
      </w:r>
      <w:r>
        <w:rPr>
          <w:rFonts w:hint="eastAsia" w:ascii="仿宋_GB2312" w:hAnsi="仿宋_GB2312" w:eastAsia="仿宋_GB2312" w:cs="仿宋_GB2312"/>
          <w:color w:val="000000" w:themeColor="text1"/>
          <w:sz w:val="32"/>
          <w:szCs w:val="32"/>
          <w14:textFill>
            <w14:solidFill>
              <w14:schemeClr w14:val="tx1"/>
            </w14:solidFill>
          </w14:textFill>
        </w:rPr>
        <w:t>午</w:t>
      </w:r>
      <w:r>
        <w:rPr>
          <w:rFonts w:hint="eastAsia" w:eastAsia="仿宋_GB2312" w:cs="Times New Roman"/>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00</w:t>
      </w:r>
      <w:r>
        <w:rPr>
          <w:rFonts w:hint="eastAsia" w:ascii="仿宋_GB2312" w:hAnsi="仿宋_GB2312" w:eastAsia="仿宋_GB2312" w:cs="仿宋_GB2312"/>
          <w:color w:val="000000" w:themeColor="text1"/>
          <w:sz w:val="32"/>
          <w:szCs w:val="32"/>
          <w14:textFill>
            <w14:solidFill>
              <w14:schemeClr w14:val="tx1"/>
            </w14:solidFill>
          </w14:textFill>
        </w:rPr>
        <w:t>（北京时间），提交地点：</w:t>
      </w:r>
      <w:r>
        <w:rPr>
          <w:rFonts w:hint="eastAsia" w:ascii="仿宋_GB2312" w:hAnsi="仿宋_GB2312" w:eastAsia="仿宋_GB2312" w:cs="仿宋_GB2312"/>
          <w:color w:val="000000" w:themeColor="text1"/>
          <w:kern w:val="0"/>
          <w:sz w:val="32"/>
          <w:szCs w:val="32"/>
          <w14:textFill>
            <w14:solidFill>
              <w14:schemeClr w14:val="tx1"/>
            </w14:solidFill>
          </w14:textFill>
        </w:rPr>
        <w:t>四川省成都市青羊区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鼓楼南街</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101</w:t>
      </w:r>
      <w:r>
        <w:rPr>
          <w:rFonts w:hint="eastAsia" w:ascii="仿宋_GB2312" w:hAnsi="仿宋_GB2312" w:eastAsia="仿宋_GB2312" w:cs="仿宋_GB2312"/>
          <w:color w:val="000000" w:themeColor="text1"/>
          <w:kern w:val="0"/>
          <w:sz w:val="32"/>
          <w:szCs w:val="32"/>
          <w14:textFill>
            <w14:solidFill>
              <w14:schemeClr w14:val="tx1"/>
            </w14:solidFill>
          </w14:textFill>
        </w:rPr>
        <w:t>号</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丰德成达中心</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楼</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1005</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逾期送达的</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w:t>
      </w:r>
      <w:r>
        <w:rPr>
          <w:rFonts w:hint="eastAsia" w:ascii="仿宋_GB2312" w:hAnsi="仿宋_GB2312" w:eastAsia="仿宋_GB2312" w:cs="仿宋_GB2312"/>
          <w:color w:val="000000" w:themeColor="text1"/>
          <w:sz w:val="32"/>
          <w:szCs w:val="32"/>
          <w14:textFill>
            <w14:solidFill>
              <w14:schemeClr w14:val="tx1"/>
            </w14:solidFill>
          </w14:textFill>
        </w:rPr>
        <w:t>文件将被拒绝。</w:t>
      </w:r>
    </w:p>
    <w:p w14:paraId="27CCB6F3">
      <w:pPr>
        <w:keepNext w:val="0"/>
        <w:keepLines w:val="0"/>
        <w:pageBreakBefore w:val="0"/>
        <w:widowControl/>
        <w:kinsoku/>
        <w:wordWrap/>
        <w:overflowPunct/>
        <w:topLinePunct w:val="0"/>
        <w:autoSpaceDE/>
        <w:autoSpaceDN/>
        <w:bidi w:val="0"/>
        <w:adjustRightInd/>
        <w:snapToGrid/>
        <w:spacing w:line="540" w:lineRule="exact"/>
        <w:ind w:left="0" w:leftChars="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本次采购项目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预计</w:t>
      </w:r>
      <w:r>
        <w:rPr>
          <w:rFonts w:hint="eastAsia" w:ascii="仿宋_GB2312" w:hAnsi="仿宋_GB2312" w:eastAsia="仿宋_GB2312" w:cs="仿宋_GB2312"/>
          <w:color w:val="000000" w:themeColor="text1"/>
          <w:sz w:val="32"/>
          <w:szCs w:val="32"/>
          <w14:textFill>
            <w14:solidFill>
              <w14:schemeClr w14:val="tx1"/>
            </w14:solidFill>
          </w14:textFill>
        </w:rPr>
        <w:t>将于</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eastAsia" w:eastAsia="仿宋_GB2312" w:cs="Times New Roman"/>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eastAsia="仿宋_GB2312" w:cs="Times New Roman"/>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eastAsia="仿宋_GB2312" w:cs="Times New Roman"/>
          <w:color w:val="000000" w:themeColor="text1"/>
          <w:sz w:val="32"/>
          <w:szCs w:val="32"/>
          <w:lang w:val="en-US" w:eastAsia="zh-CN"/>
          <w14:textFill>
            <w14:solidFill>
              <w14:schemeClr w14:val="tx1"/>
            </w14:solidFill>
          </w14:textFill>
        </w:rPr>
        <w:t>25</w:t>
      </w:r>
      <w:bookmarkStart w:id="88" w:name="_GoBack"/>
      <w:bookmarkEnd w:id="88"/>
      <w:r>
        <w:rPr>
          <w:rFonts w:hint="eastAsia" w:ascii="仿宋_GB2312" w:hAnsi="仿宋_GB2312" w:eastAsia="仿宋_GB2312" w:cs="仿宋_GB2312"/>
          <w:color w:val="000000" w:themeColor="text1"/>
          <w:sz w:val="32"/>
          <w:szCs w:val="32"/>
          <w14:textFill>
            <w14:solidFill>
              <w14:schemeClr w14:val="tx1"/>
            </w14:solidFill>
          </w14:textFill>
        </w:rPr>
        <w:t>日在四川省成都市</w:t>
      </w:r>
      <w:r>
        <w:rPr>
          <w:rFonts w:hint="eastAsia" w:ascii="仿宋_GB2312" w:hAnsi="仿宋_GB2312" w:eastAsia="仿宋_GB2312" w:cs="仿宋_GB2312"/>
          <w:color w:val="000000" w:themeColor="text1"/>
          <w:kern w:val="0"/>
          <w:sz w:val="32"/>
          <w:szCs w:val="32"/>
          <w14:textFill>
            <w14:solidFill>
              <w14:schemeClr w14:val="tx1"/>
            </w14:solidFill>
          </w14:textFill>
        </w:rPr>
        <w:t>青羊区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鼓楼南街</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101</w:t>
      </w:r>
      <w:r>
        <w:rPr>
          <w:rFonts w:hint="eastAsia" w:ascii="仿宋_GB2312" w:hAnsi="仿宋_GB2312" w:eastAsia="仿宋_GB2312" w:cs="仿宋_GB2312"/>
          <w:color w:val="000000" w:themeColor="text1"/>
          <w:kern w:val="0"/>
          <w:sz w:val="32"/>
          <w:szCs w:val="32"/>
          <w14:textFill>
            <w14:solidFill>
              <w14:schemeClr w14:val="tx1"/>
            </w14:solidFill>
          </w14:textFill>
        </w:rPr>
        <w:t>号</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丰德成达中心</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楼</w:t>
      </w:r>
      <w:r>
        <w:rPr>
          <w:rFonts w:hint="eastAsia" w:ascii="仿宋_GB2312" w:hAnsi="仿宋_GB2312" w:eastAsia="仿宋_GB2312" w:cs="仿宋_GB2312"/>
          <w:color w:val="000000" w:themeColor="text1"/>
          <w:sz w:val="32"/>
          <w:szCs w:val="32"/>
          <w14:textFill>
            <w14:solidFill>
              <w14:schemeClr w14:val="tx1"/>
            </w14:solidFill>
          </w14:textFill>
        </w:rPr>
        <w:t>进行评审。无需采购申请人的法定代表人或其委托的授权代表参加。</w:t>
      </w:r>
    </w:p>
    <w:p w14:paraId="3B9426FE">
      <w:pPr>
        <w:keepNext w:val="0"/>
        <w:keepLines w:val="0"/>
        <w:pageBreakBefore w:val="0"/>
        <w:kinsoku/>
        <w:wordWrap/>
        <w:overflowPunct/>
        <w:topLinePunct w:val="0"/>
        <w:autoSpaceDE/>
        <w:autoSpaceDN/>
        <w:bidi w:val="0"/>
        <w:adjustRightInd/>
        <w:snapToGrid/>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5、联系方式</w:t>
      </w:r>
    </w:p>
    <w:p w14:paraId="4266001E">
      <w:pPr>
        <w:keepNext w:val="0"/>
        <w:keepLines w:val="0"/>
        <w:pageBreakBefore w:val="0"/>
        <w:widowControl/>
        <w:kinsoku/>
        <w:wordWrap/>
        <w:overflowPunct/>
        <w:topLinePunct w:val="0"/>
        <w:autoSpaceDE/>
        <w:autoSpaceDN/>
        <w:bidi w:val="0"/>
        <w:adjustRightInd/>
        <w:snapToGrid/>
        <w:spacing w:line="540" w:lineRule="exact"/>
        <w:ind w:left="0" w:leftChars="0" w:right="0" w:firstLine="960" w:firstLineChars="300"/>
        <w:jc w:val="lef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四川省政府政务服务和公共资源交易服务中心</w:t>
      </w:r>
    </w:p>
    <w:p w14:paraId="53E9A521">
      <w:pPr>
        <w:keepNext w:val="0"/>
        <w:keepLines w:val="0"/>
        <w:pageBreakBefore w:val="0"/>
        <w:widowControl/>
        <w:kinsoku/>
        <w:wordWrap/>
        <w:overflowPunct/>
        <w:topLinePunct w:val="0"/>
        <w:autoSpaceDE/>
        <w:autoSpaceDN/>
        <w:bidi w:val="0"/>
        <w:adjustRightInd/>
        <w:snapToGrid/>
        <w:spacing w:line="540" w:lineRule="exact"/>
        <w:ind w:left="0" w:leftChars="0" w:right="0" w:firstLine="960" w:firstLineChars="300"/>
        <w:jc w:val="left"/>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联 系 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郭老师             </w:t>
      </w:r>
      <w:r>
        <w:rPr>
          <w:rFonts w:hint="eastAsia" w:ascii="仿宋_GB2312" w:hAnsi="仿宋_GB2312" w:eastAsia="仿宋_GB2312" w:cs="仿宋_GB2312"/>
          <w:color w:val="000000" w:themeColor="text1"/>
          <w:kern w:val="0"/>
          <w:sz w:val="32"/>
          <w:szCs w:val="32"/>
          <w14:textFill>
            <w14:solidFill>
              <w14:schemeClr w14:val="tx1"/>
            </w14:solidFill>
          </w14:textFill>
        </w:rPr>
        <w:t>联系电话：</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86953169</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p>
    <w:p w14:paraId="0AF3CD37">
      <w:pPr>
        <w:keepNext w:val="0"/>
        <w:keepLines w:val="0"/>
        <w:pageBreakBefore w:val="0"/>
        <w:widowControl/>
        <w:kinsoku/>
        <w:wordWrap/>
        <w:overflowPunct/>
        <w:topLinePunct w:val="0"/>
        <w:autoSpaceDE/>
        <w:autoSpaceDN/>
        <w:bidi w:val="0"/>
        <w:adjustRightInd/>
        <w:snapToGrid/>
        <w:spacing w:line="540" w:lineRule="exact"/>
        <w:ind w:left="0" w:leftChars="0" w:right="0" w:firstLine="960" w:firstLineChars="300"/>
        <w:jc w:val="left"/>
        <w:textAlignment w:val="auto"/>
        <w:rPr>
          <w:rFonts w:hint="eastAsia"/>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bookmarkEnd w:id="3"/>
      <w:bookmarkEnd w:id="4"/>
      <w:bookmarkEnd w:id="5"/>
      <w:bookmarkStart w:id="9" w:name="_Toc468808806"/>
      <w:bookmarkStart w:id="10" w:name="_Toc226969356"/>
      <w:bookmarkStart w:id="11" w:name="_Toc227057962"/>
    </w:p>
    <w:p w14:paraId="4C387482">
      <w:pPr>
        <w:pStyle w:val="2"/>
        <w:pageBreakBefore w:val="0"/>
        <w:widowControl w:val="0"/>
        <w:numPr>
          <w:ilvl w:val="0"/>
          <w:numId w:val="14"/>
        </w:numPr>
        <w:kinsoku/>
        <w:wordWrap/>
        <w:overflowPunct/>
        <w:topLinePunct w:val="0"/>
        <w:autoSpaceDE/>
        <w:autoSpaceDN/>
        <w:bidi w:val="0"/>
        <w:adjustRightInd/>
        <w:snapToGrid/>
        <w:spacing w:before="0" w:after="0" w:line="560" w:lineRule="exact"/>
        <w:ind w:left="0" w:leftChars="0" w:right="0"/>
        <w:textAlignment w:val="auto"/>
        <w:rPr>
          <w:rFonts w:hint="eastAsia"/>
          <w:sz w:val="32"/>
          <w:szCs w:val="32"/>
          <w:lang w:val="en-US" w:eastAsia="zh-CN"/>
        </w:rPr>
      </w:pPr>
      <w:r>
        <w:rPr>
          <w:rFonts w:hint="eastAsia" w:ascii="仿宋_GB2312" w:hAnsi="仿宋_GB2312" w:eastAsia="仿宋_GB2312" w:cs="仿宋_GB2312"/>
          <w:b/>
          <w:color w:val="000000" w:themeColor="text1"/>
          <w:sz w:val="32"/>
          <w:szCs w:val="32"/>
          <w14:textFill>
            <w14:solidFill>
              <w14:schemeClr w14:val="tx1"/>
            </w14:solidFill>
          </w14:textFill>
        </w:rPr>
        <w:t>技术规范要求</w:t>
      </w:r>
      <w:bookmarkEnd w:id="9"/>
      <w:bookmarkStart w:id="12" w:name="_Toc468808807"/>
    </w:p>
    <w:p w14:paraId="713CB130">
      <w:pPr>
        <w:pStyle w:val="3"/>
        <w:pageBreakBefore w:val="0"/>
        <w:widowControl w:val="0"/>
        <w:kinsoku/>
        <w:wordWrap/>
        <w:overflowPunct/>
        <w:topLinePunct w:val="0"/>
        <w:autoSpaceDE/>
        <w:autoSpaceDN/>
        <w:bidi w:val="0"/>
        <w:adjustRightInd/>
        <w:snapToGrid/>
        <w:spacing w:before="0" w:after="0" w:line="560" w:lineRule="exact"/>
        <w:ind w:right="0" w:firstLine="643" w:firstLineChars="200"/>
        <w:textAlignment w:val="auto"/>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p>
    <w:p w14:paraId="6A7B1F4B">
      <w:pPr>
        <w:pageBreakBefore w:val="0"/>
        <w:wordWrap/>
        <w:overflowPunct/>
        <w:topLinePunct w:val="0"/>
        <w:bidi w:val="0"/>
        <w:spacing w:after="0" w:line="600" w:lineRule="exact"/>
        <w:ind w:firstLine="640" w:firstLineChars="200"/>
        <w:jc w:val="both"/>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一、项目概况</w:t>
      </w:r>
    </w:p>
    <w:p w14:paraId="730C47D6">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项目背景</w:t>
      </w:r>
    </w:p>
    <w:p w14:paraId="29DEE4BB">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川省政府政务服务和公共资源交易服务中心的网站建设，作为推进“互联网+政务服务”战略和优化营商环境的关键举措，具有深远的意义。本方案在充分借鉴和吸收全国各地先进经验和成功做法的基础上，从多个维度进行全面考量，包括集约化平台建设、智能化功能拓展以及用户体验优化方面，旨在打造一个既便民利企又公开透明的数字化政务服务平台。</w:t>
      </w:r>
    </w:p>
    <w:p w14:paraId="688E3A07">
      <w:pPr>
        <w:pageBreakBefore w:val="0"/>
        <w:wordWrap/>
        <w:overflowPunct/>
        <w:topLinePunct w:val="0"/>
        <w:bidi w:val="0"/>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建设目标</w:t>
      </w:r>
    </w:p>
    <w:p w14:paraId="2099FB2A">
      <w:pPr>
        <w:pageBreakBefore w:val="0"/>
        <w:kinsoku/>
        <w:wordWrap/>
        <w:overflowPunct/>
        <w:topLinePunct w:val="0"/>
        <w:bidi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通过网上建设，将政务公开、政务服务、交易服务以及党建工作多个方面统一纳入集约化管理体系，集中提供高效的内容服务，有效破解长期以来存在的“数据信息孤岛”问题。同时，实现网站资源的优化融合、管理的统筹规范以及服务的便捷高效，进一步提升政务服务的整体水平。</w:t>
      </w:r>
    </w:p>
    <w:p w14:paraId="642241BF">
      <w:pPr>
        <w:pageBreakBefore w:val="0"/>
        <w:wordWrap/>
        <w:overflowPunct/>
        <w:topLinePunct w:val="0"/>
        <w:bidi w:val="0"/>
        <w:spacing w:after="0" w:line="600" w:lineRule="exact"/>
        <w:ind w:firstLine="640" w:firstLineChars="200"/>
        <w:jc w:val="both"/>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二</w:t>
      </w:r>
      <w:r>
        <w:rPr>
          <w:rFonts w:hint="eastAsia" w:ascii="黑体" w:hAnsi="黑体" w:eastAsia="黑体" w:cs="黑体"/>
          <w:b w:val="0"/>
          <w:bCs/>
          <w:color w:val="auto"/>
          <w:sz w:val="32"/>
          <w:szCs w:val="32"/>
        </w:rPr>
        <w:t>、</w:t>
      </w:r>
      <w:r>
        <w:rPr>
          <w:rFonts w:hint="eastAsia" w:ascii="黑体" w:hAnsi="黑体" w:eastAsia="黑体" w:cs="黑体"/>
          <w:b w:val="0"/>
          <w:bCs/>
          <w:color w:val="auto"/>
          <w:sz w:val="32"/>
          <w:szCs w:val="32"/>
          <w:lang w:val="en-US" w:eastAsia="zh-CN"/>
        </w:rPr>
        <w:t>项目建设需求</w:t>
      </w:r>
    </w:p>
    <w:p w14:paraId="7AE281B9">
      <w:pPr>
        <w:pStyle w:val="3"/>
        <w:pageBreakBefore w:val="0"/>
        <w:widowControl/>
        <w:numPr>
          <w:ilvl w:val="1"/>
          <w:numId w:val="0"/>
        </w:numPr>
        <w:tabs>
          <w:tab w:val="left" w:pos="791"/>
        </w:tabs>
        <w:kinsoku/>
        <w:wordWrap/>
        <w:overflowPunct/>
        <w:topLinePunct w:val="0"/>
        <w:bidi w:val="0"/>
        <w:snapToGrid/>
        <w:spacing w:before="0" w:after="0" w:line="600" w:lineRule="exact"/>
        <w:ind w:left="0" w:leftChars="0" w:firstLine="850" w:firstLineChars="0"/>
        <w:textAlignment w:val="auto"/>
        <w:rPr>
          <w:rFonts w:hint="eastAsia" w:ascii="仿宋_GB2312" w:hAnsi="仿宋_GB2312" w:eastAsia="仿宋_GB2312" w:cs="仿宋_GB2312"/>
          <w:b w:val="0"/>
          <w:bCs w:val="0"/>
          <w:kern w:val="2"/>
          <w:sz w:val="32"/>
          <w:szCs w:val="32"/>
        </w:rPr>
      </w:pPr>
      <w:r>
        <w:rPr>
          <w:rFonts w:hint="eastAsia" w:asciiTheme="minorEastAsia" w:hAnsiTheme="minorEastAsia" w:eastAsiaTheme="minorEastAsia"/>
          <w:sz w:val="24"/>
          <w:szCs w:val="24"/>
        </w:rPr>
        <w:t>▲</w:t>
      </w:r>
      <w:r>
        <w:rPr>
          <w:rFonts w:hint="eastAsia" w:ascii="宋体" w:hAnsi="宋体" w:eastAsia="宋体" w:cs="宋体"/>
          <w:b/>
          <w:bCs w:val="0"/>
          <w:i w:val="0"/>
          <w:kern w:val="2"/>
          <w:sz w:val="30"/>
          <w:szCs w:val="30"/>
          <w:lang w:val="en-US" w:eastAsia="zh-CN" w:bidi="ar-SA"/>
        </w:rPr>
        <w:t>1.1、</w:t>
      </w:r>
      <w:r>
        <w:rPr>
          <w:rFonts w:hint="eastAsia" w:ascii="仿宋_GB2312" w:hAnsi="仿宋_GB2312" w:eastAsia="仿宋_GB2312" w:cs="仿宋_GB2312"/>
          <w:b w:val="0"/>
          <w:bCs w:val="0"/>
          <w:kern w:val="2"/>
          <w:sz w:val="32"/>
          <w:szCs w:val="32"/>
        </w:rPr>
        <w:t>首页</w:t>
      </w:r>
    </w:p>
    <w:p w14:paraId="3A6036CF">
      <w:pPr>
        <w:pStyle w:val="50"/>
        <w:keepNext w:val="0"/>
        <w:keepLines w:val="0"/>
        <w:pageBreakBefore w:val="0"/>
        <w:widowControl w:val="0"/>
        <w:suppressLineNumbers w:val="0"/>
        <w:kinsoku/>
        <w:wordWrap/>
        <w:overflowPunct/>
        <w:topLinePunct w:val="0"/>
        <w:bidi w:val="0"/>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bidi="ar"/>
        </w:rPr>
        <w:t>集成展示综合新闻信息，通过图文并茂的形式全面展示省中心、市州动态信息，另外，通过链接形式接入党中央国务院信息、国家政策文件库，确保社会主体能够及时、随时的查阅。</w:t>
      </w:r>
    </w:p>
    <w:p w14:paraId="0363CB94">
      <w:pPr>
        <w:pStyle w:val="50"/>
        <w:keepNext w:val="0"/>
        <w:keepLines w:val="0"/>
        <w:pageBreakBefore w:val="0"/>
        <w:widowControl w:val="0"/>
        <w:suppressLineNumbers w:val="0"/>
        <w:kinsoku/>
        <w:wordWrap/>
        <w:overflowPunct/>
        <w:topLinePunct w:val="0"/>
        <w:bidi w:val="0"/>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bidi="ar"/>
        </w:rPr>
        <w:t>具体功能需包括：信息检索、主任信箱、曝光台。</w:t>
      </w:r>
    </w:p>
    <w:p w14:paraId="2AF55108">
      <w:pPr>
        <w:pStyle w:val="3"/>
        <w:pageBreakBefore w:val="0"/>
        <w:widowControl/>
        <w:numPr>
          <w:ilvl w:val="1"/>
          <w:numId w:val="0"/>
        </w:numPr>
        <w:kinsoku/>
        <w:wordWrap/>
        <w:overflowPunct/>
        <w:topLinePunct w:val="0"/>
        <w:bidi w:val="0"/>
        <w:snapToGrid/>
        <w:spacing w:before="0" w:after="0" w:line="600" w:lineRule="exact"/>
        <w:ind w:left="0" w:leftChars="0" w:firstLine="850" w:firstLineChars="0"/>
        <w:textAlignment w:val="auto"/>
        <w:rPr>
          <w:rFonts w:hint="eastAsia" w:ascii="仿宋_GB2312" w:hAnsi="仿宋_GB2312" w:eastAsia="仿宋_GB2312" w:cs="仿宋_GB2312"/>
          <w:b w:val="0"/>
          <w:bCs w:val="0"/>
          <w:kern w:val="2"/>
          <w:sz w:val="32"/>
          <w:szCs w:val="32"/>
        </w:rPr>
      </w:pPr>
      <w:r>
        <w:rPr>
          <w:rFonts w:hint="eastAsia" w:ascii="宋体" w:hAnsi="宋体" w:eastAsia="宋体" w:cs="宋体"/>
          <w:b/>
          <w:bCs w:val="0"/>
          <w:i w:val="0"/>
          <w:kern w:val="2"/>
          <w:sz w:val="30"/>
          <w:szCs w:val="30"/>
          <w:lang w:val="en-US" w:eastAsia="zh-CN" w:bidi="ar-SA"/>
        </w:rPr>
        <w:t>1.2、</w:t>
      </w:r>
      <w:r>
        <w:rPr>
          <w:rFonts w:hint="eastAsia" w:ascii="仿宋_GB2312" w:hAnsi="仿宋_GB2312" w:eastAsia="仿宋_GB2312" w:cs="仿宋_GB2312"/>
          <w:b w:val="0"/>
          <w:bCs w:val="0"/>
          <w:kern w:val="2"/>
          <w:sz w:val="32"/>
          <w:szCs w:val="32"/>
        </w:rPr>
        <w:t>政务公开</w:t>
      </w:r>
    </w:p>
    <w:p w14:paraId="1CF00A24">
      <w:pPr>
        <w:pStyle w:val="5"/>
        <w:pageBreakBefore w:val="0"/>
        <w:widowControl/>
        <w:numPr>
          <w:ilvl w:val="2"/>
          <w:numId w:val="0"/>
        </w:numPr>
        <w:kinsoku/>
        <w:wordWrap/>
        <w:overflowPunct/>
        <w:topLinePunct w:val="0"/>
        <w:bidi w:val="0"/>
        <w:snapToGrid/>
        <w:spacing w:before="0" w:after="0" w:line="600" w:lineRule="exact"/>
        <w:ind w:left="0" w:leftChars="0" w:firstLine="850" w:firstLineChars="0"/>
        <w:textAlignment w:val="auto"/>
        <w:rPr>
          <w:rFonts w:hint="eastAsia" w:ascii="仿宋_GB2312" w:hAnsi="仿宋_GB2312" w:eastAsia="仿宋_GB2312" w:cs="仿宋_GB2312"/>
          <w:b w:val="0"/>
          <w:bCs w:val="0"/>
          <w:kern w:val="2"/>
          <w:sz w:val="32"/>
          <w:szCs w:val="32"/>
        </w:rPr>
      </w:pPr>
      <w:r>
        <w:rPr>
          <w:rFonts w:hint="eastAsia" w:asciiTheme="minorEastAsia" w:hAnsiTheme="minorEastAsia" w:eastAsiaTheme="minorEastAsia"/>
          <w:sz w:val="24"/>
          <w:szCs w:val="24"/>
        </w:rPr>
        <w:t>▲</w:t>
      </w:r>
      <w:r>
        <w:rPr>
          <w:rFonts w:hint="eastAsia" w:ascii="宋体" w:hAnsi="宋体" w:eastAsia="宋体" w:cs="宋体"/>
          <w:b/>
          <w:bCs w:val="0"/>
          <w:i w:val="0"/>
          <w:kern w:val="2"/>
          <w:sz w:val="28"/>
          <w:szCs w:val="28"/>
          <w:lang w:val="en-US" w:eastAsia="zh-CN" w:bidi="ar-SA"/>
        </w:rPr>
        <w:t>1.2.1、</w:t>
      </w:r>
      <w:r>
        <w:rPr>
          <w:rFonts w:hint="eastAsia" w:ascii="仿宋_GB2312" w:hAnsi="仿宋_GB2312" w:eastAsia="仿宋_GB2312" w:cs="仿宋_GB2312"/>
          <w:b w:val="0"/>
          <w:bCs w:val="0"/>
          <w:kern w:val="2"/>
          <w:sz w:val="32"/>
          <w:szCs w:val="32"/>
        </w:rPr>
        <w:t>综合新闻</w:t>
      </w:r>
    </w:p>
    <w:p w14:paraId="21EFC1A3">
      <w:pPr>
        <w:pStyle w:val="50"/>
        <w:keepNext w:val="0"/>
        <w:keepLines w:val="0"/>
        <w:pageBreakBefore w:val="0"/>
        <w:widowControl w:val="0"/>
        <w:suppressLineNumbers w:val="0"/>
        <w:kinsoku/>
        <w:wordWrap/>
        <w:overflowPunct/>
        <w:topLinePunct w:val="0"/>
        <w:bidi w:val="0"/>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bidi="ar"/>
        </w:rPr>
        <w:t>网站需具备综合新闻栏目频道，此栏目作为信息发布的核心板块，下设多个功能栏目，具体内容需包括：党中央国务院信息、省委省政府信息、省中心信息、市州信息、区县信息。</w:t>
      </w:r>
    </w:p>
    <w:p w14:paraId="785DBCC4">
      <w:pPr>
        <w:pStyle w:val="5"/>
        <w:pageBreakBefore w:val="0"/>
        <w:widowControl/>
        <w:numPr>
          <w:ilvl w:val="2"/>
          <w:numId w:val="0"/>
        </w:numPr>
        <w:kinsoku/>
        <w:wordWrap/>
        <w:overflowPunct/>
        <w:topLinePunct w:val="0"/>
        <w:bidi w:val="0"/>
        <w:snapToGrid/>
        <w:spacing w:before="0" w:after="0" w:line="600" w:lineRule="exact"/>
        <w:ind w:left="0" w:leftChars="0" w:firstLine="850" w:firstLineChars="0"/>
        <w:textAlignment w:val="auto"/>
        <w:rPr>
          <w:rFonts w:hint="eastAsia" w:ascii="仿宋_GB2312" w:hAnsi="仿宋_GB2312" w:eastAsia="仿宋_GB2312" w:cs="仿宋_GB2312"/>
          <w:b w:val="0"/>
          <w:bCs w:val="0"/>
          <w:kern w:val="2"/>
          <w:sz w:val="32"/>
          <w:szCs w:val="32"/>
        </w:rPr>
      </w:pPr>
      <w:r>
        <w:rPr>
          <w:rFonts w:hint="eastAsia" w:asciiTheme="minorEastAsia" w:hAnsiTheme="minorEastAsia" w:eastAsiaTheme="minorEastAsia"/>
          <w:sz w:val="24"/>
          <w:szCs w:val="24"/>
        </w:rPr>
        <w:t>▲</w:t>
      </w:r>
      <w:r>
        <w:rPr>
          <w:rFonts w:hint="eastAsia" w:ascii="宋体" w:hAnsi="宋体" w:eastAsia="宋体" w:cs="宋体"/>
          <w:b/>
          <w:bCs w:val="0"/>
          <w:i w:val="0"/>
          <w:kern w:val="2"/>
          <w:sz w:val="28"/>
          <w:szCs w:val="28"/>
          <w:lang w:val="en-US" w:eastAsia="zh-CN" w:bidi="ar-SA"/>
        </w:rPr>
        <w:t>1.2.2、</w:t>
      </w:r>
      <w:r>
        <w:rPr>
          <w:rFonts w:hint="eastAsia" w:ascii="仿宋_GB2312" w:hAnsi="仿宋_GB2312" w:eastAsia="仿宋_GB2312" w:cs="仿宋_GB2312"/>
          <w:b w:val="0"/>
          <w:bCs w:val="0"/>
          <w:kern w:val="2"/>
          <w:sz w:val="32"/>
          <w:szCs w:val="32"/>
        </w:rPr>
        <w:t>政策文件</w:t>
      </w:r>
    </w:p>
    <w:p w14:paraId="4CE5FE19">
      <w:pPr>
        <w:pStyle w:val="50"/>
        <w:keepNext w:val="0"/>
        <w:keepLines w:val="0"/>
        <w:pageBreakBefore w:val="0"/>
        <w:widowControl w:val="0"/>
        <w:suppressLineNumbers w:val="0"/>
        <w:kinsoku/>
        <w:wordWrap/>
        <w:overflowPunct/>
        <w:topLinePunct w:val="0"/>
        <w:bidi w:val="0"/>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bidi="ar"/>
        </w:rPr>
        <w:t>网站需具备政策文件栏目，此栏目集成展示全国及四川省范围内关于政务服务和公共资源交易领域的各类政策文件。</w:t>
      </w:r>
    </w:p>
    <w:p w14:paraId="0253133A">
      <w:pPr>
        <w:pStyle w:val="5"/>
        <w:pageBreakBefore w:val="0"/>
        <w:widowControl/>
        <w:numPr>
          <w:ilvl w:val="2"/>
          <w:numId w:val="0"/>
        </w:numPr>
        <w:kinsoku/>
        <w:wordWrap/>
        <w:overflowPunct/>
        <w:topLinePunct w:val="0"/>
        <w:bidi w:val="0"/>
        <w:snapToGrid/>
        <w:spacing w:before="0" w:after="0" w:line="600" w:lineRule="exact"/>
        <w:ind w:left="0" w:leftChars="0" w:firstLine="850" w:firstLineChars="0"/>
        <w:textAlignment w:val="auto"/>
        <w:rPr>
          <w:rFonts w:hint="eastAsia" w:ascii="仿宋_GB2312" w:hAnsi="仿宋_GB2312" w:eastAsia="仿宋_GB2312" w:cs="仿宋_GB2312"/>
          <w:b w:val="0"/>
          <w:bCs w:val="0"/>
          <w:kern w:val="2"/>
          <w:sz w:val="32"/>
          <w:szCs w:val="32"/>
        </w:rPr>
      </w:pPr>
      <w:r>
        <w:rPr>
          <w:rFonts w:hint="eastAsia" w:asciiTheme="minorEastAsia" w:hAnsiTheme="minorEastAsia" w:eastAsiaTheme="minorEastAsia"/>
          <w:sz w:val="24"/>
          <w:szCs w:val="24"/>
        </w:rPr>
        <w:t>▲</w:t>
      </w:r>
      <w:r>
        <w:rPr>
          <w:rFonts w:hint="eastAsia" w:ascii="宋体" w:hAnsi="宋体" w:eastAsia="宋体" w:cs="宋体"/>
          <w:b/>
          <w:bCs w:val="0"/>
          <w:i w:val="0"/>
          <w:kern w:val="2"/>
          <w:sz w:val="28"/>
          <w:szCs w:val="28"/>
          <w:lang w:val="en-US" w:eastAsia="zh-CN" w:bidi="ar-SA"/>
        </w:rPr>
        <w:t>1.2.3、</w:t>
      </w:r>
      <w:r>
        <w:rPr>
          <w:rFonts w:hint="eastAsia" w:ascii="仿宋_GB2312" w:hAnsi="仿宋_GB2312" w:eastAsia="仿宋_GB2312" w:cs="仿宋_GB2312"/>
          <w:b w:val="0"/>
          <w:bCs w:val="0"/>
          <w:kern w:val="2"/>
          <w:sz w:val="32"/>
          <w:szCs w:val="32"/>
        </w:rPr>
        <w:t>政策解读</w:t>
      </w:r>
    </w:p>
    <w:p w14:paraId="20197AFD">
      <w:pPr>
        <w:pStyle w:val="50"/>
        <w:keepNext w:val="0"/>
        <w:keepLines w:val="0"/>
        <w:pageBreakBefore w:val="0"/>
        <w:widowControl w:val="0"/>
        <w:suppressLineNumbers w:val="0"/>
        <w:kinsoku/>
        <w:wordWrap/>
        <w:overflowPunct/>
        <w:topLinePunct w:val="0"/>
        <w:bidi w:val="0"/>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bidi="ar"/>
        </w:rPr>
        <w:t>网站需具备政策解读栏目，可针对全国及四川省发布的政务服务和公共资源交易领域政策文件，提供详细的政策解读信息，帮助公众深入理解政策内容和实施要点。</w:t>
      </w:r>
    </w:p>
    <w:p w14:paraId="1D9F0F6E">
      <w:pPr>
        <w:pStyle w:val="5"/>
        <w:pageBreakBefore w:val="0"/>
        <w:widowControl/>
        <w:numPr>
          <w:ilvl w:val="2"/>
          <w:numId w:val="0"/>
        </w:numPr>
        <w:kinsoku/>
        <w:wordWrap/>
        <w:overflowPunct/>
        <w:topLinePunct w:val="0"/>
        <w:bidi w:val="0"/>
        <w:snapToGrid/>
        <w:spacing w:before="0" w:after="0" w:line="600" w:lineRule="exact"/>
        <w:ind w:left="0" w:leftChars="0" w:firstLine="850" w:firstLineChars="0"/>
        <w:textAlignment w:val="auto"/>
        <w:rPr>
          <w:rFonts w:hint="eastAsia" w:ascii="仿宋_GB2312" w:hAnsi="仿宋_GB2312" w:eastAsia="仿宋_GB2312" w:cs="仿宋_GB2312"/>
          <w:b w:val="0"/>
          <w:bCs w:val="0"/>
          <w:kern w:val="2"/>
          <w:sz w:val="32"/>
          <w:szCs w:val="32"/>
        </w:rPr>
      </w:pPr>
      <w:r>
        <w:rPr>
          <w:rFonts w:hint="eastAsia" w:asciiTheme="minorEastAsia" w:hAnsiTheme="minorEastAsia" w:eastAsiaTheme="minorEastAsia"/>
          <w:sz w:val="24"/>
          <w:szCs w:val="24"/>
        </w:rPr>
        <w:t>▲</w:t>
      </w:r>
      <w:r>
        <w:rPr>
          <w:rFonts w:hint="eastAsia" w:ascii="宋体" w:hAnsi="宋体" w:eastAsia="宋体" w:cs="宋体"/>
          <w:b/>
          <w:bCs w:val="0"/>
          <w:i w:val="0"/>
          <w:kern w:val="2"/>
          <w:sz w:val="28"/>
          <w:szCs w:val="28"/>
          <w:lang w:val="en-US" w:eastAsia="zh-CN" w:bidi="ar-SA"/>
        </w:rPr>
        <w:t>1.2.4、</w:t>
      </w:r>
      <w:r>
        <w:rPr>
          <w:rFonts w:hint="eastAsia" w:ascii="仿宋_GB2312" w:hAnsi="仿宋_GB2312" w:eastAsia="仿宋_GB2312" w:cs="仿宋_GB2312"/>
          <w:b w:val="0"/>
          <w:bCs w:val="0"/>
          <w:kern w:val="2"/>
          <w:sz w:val="32"/>
          <w:szCs w:val="32"/>
        </w:rPr>
        <w:t>通知公告</w:t>
      </w:r>
    </w:p>
    <w:p w14:paraId="582AA1E6">
      <w:pPr>
        <w:pStyle w:val="50"/>
        <w:keepNext w:val="0"/>
        <w:keepLines w:val="0"/>
        <w:pageBreakBefore w:val="0"/>
        <w:widowControl w:val="0"/>
        <w:suppressLineNumbers w:val="0"/>
        <w:kinsoku/>
        <w:wordWrap/>
        <w:overflowPunct/>
        <w:topLinePunct w:val="0"/>
        <w:bidi w:val="0"/>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bidi="ar"/>
        </w:rPr>
        <w:t>网站需具备通知公告栏目，实时发布各类交易公告、政策文件或相关管理办法的通知公告，以及组织各类活动的公告，确保信息的及时性和准确性。</w:t>
      </w:r>
    </w:p>
    <w:p w14:paraId="148177DC">
      <w:pPr>
        <w:pStyle w:val="5"/>
        <w:pageBreakBefore w:val="0"/>
        <w:widowControl/>
        <w:numPr>
          <w:ilvl w:val="2"/>
          <w:numId w:val="0"/>
        </w:numPr>
        <w:kinsoku/>
        <w:wordWrap/>
        <w:overflowPunct/>
        <w:topLinePunct w:val="0"/>
        <w:bidi w:val="0"/>
        <w:snapToGrid/>
        <w:spacing w:before="0" w:after="0" w:line="600" w:lineRule="exact"/>
        <w:ind w:left="0" w:leftChars="0" w:firstLine="850" w:firstLineChars="0"/>
        <w:textAlignment w:val="auto"/>
        <w:rPr>
          <w:rFonts w:hint="eastAsia" w:ascii="仿宋_GB2312" w:hAnsi="仿宋_GB2312" w:eastAsia="仿宋_GB2312" w:cs="仿宋_GB2312"/>
          <w:b w:val="0"/>
          <w:bCs w:val="0"/>
          <w:kern w:val="2"/>
          <w:sz w:val="32"/>
          <w:szCs w:val="32"/>
        </w:rPr>
      </w:pPr>
      <w:r>
        <w:rPr>
          <w:rFonts w:hint="eastAsia" w:asciiTheme="minorEastAsia" w:hAnsiTheme="minorEastAsia" w:eastAsiaTheme="minorEastAsia"/>
          <w:sz w:val="24"/>
          <w:szCs w:val="24"/>
        </w:rPr>
        <w:t>▲</w:t>
      </w:r>
      <w:r>
        <w:rPr>
          <w:rFonts w:hint="eastAsia" w:ascii="宋体" w:hAnsi="宋体" w:eastAsia="宋体" w:cs="宋体"/>
          <w:b/>
          <w:bCs w:val="0"/>
          <w:i w:val="0"/>
          <w:kern w:val="2"/>
          <w:sz w:val="28"/>
          <w:szCs w:val="28"/>
          <w:lang w:val="en-US" w:eastAsia="zh-CN" w:bidi="ar-SA"/>
        </w:rPr>
        <w:t>1.2.5、</w:t>
      </w:r>
      <w:r>
        <w:rPr>
          <w:rFonts w:hint="eastAsia" w:ascii="仿宋_GB2312" w:hAnsi="仿宋_GB2312" w:eastAsia="仿宋_GB2312" w:cs="仿宋_GB2312"/>
          <w:b w:val="0"/>
          <w:bCs w:val="0"/>
          <w:kern w:val="2"/>
          <w:sz w:val="32"/>
          <w:szCs w:val="32"/>
        </w:rPr>
        <w:t>中心概况</w:t>
      </w:r>
    </w:p>
    <w:p w14:paraId="4DCC4D1A">
      <w:pPr>
        <w:pStyle w:val="50"/>
        <w:keepNext w:val="0"/>
        <w:keepLines w:val="0"/>
        <w:pageBreakBefore w:val="0"/>
        <w:widowControl w:val="0"/>
        <w:suppressLineNumbers w:val="0"/>
        <w:kinsoku/>
        <w:wordWrap/>
        <w:overflowPunct/>
        <w:topLinePunct w:val="0"/>
        <w:bidi w:val="0"/>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bidi="ar"/>
        </w:rPr>
        <w:t>网站需具备中心概述栏目，展示的内容需包括：中心领导、主要职责、机构设置、直属单位。</w:t>
      </w:r>
    </w:p>
    <w:p w14:paraId="32B0432B">
      <w:pPr>
        <w:pStyle w:val="3"/>
        <w:pageBreakBefore w:val="0"/>
        <w:widowControl/>
        <w:numPr>
          <w:ilvl w:val="1"/>
          <w:numId w:val="0"/>
        </w:numPr>
        <w:kinsoku/>
        <w:wordWrap/>
        <w:overflowPunct/>
        <w:topLinePunct w:val="0"/>
        <w:bidi w:val="0"/>
        <w:snapToGrid/>
        <w:spacing w:before="0" w:after="0" w:line="600" w:lineRule="exact"/>
        <w:ind w:left="0" w:leftChars="0" w:firstLine="850" w:firstLineChars="0"/>
        <w:textAlignment w:val="auto"/>
        <w:rPr>
          <w:rFonts w:hint="eastAsia" w:ascii="仿宋_GB2312" w:hAnsi="仿宋_GB2312" w:eastAsia="仿宋_GB2312" w:cs="仿宋_GB2312"/>
          <w:b w:val="0"/>
          <w:bCs w:val="0"/>
          <w:kern w:val="2"/>
          <w:sz w:val="32"/>
          <w:szCs w:val="32"/>
        </w:rPr>
      </w:pPr>
      <w:r>
        <w:rPr>
          <w:rFonts w:hint="eastAsia" w:asciiTheme="minorEastAsia" w:hAnsiTheme="minorEastAsia" w:eastAsiaTheme="minorEastAsia"/>
          <w:sz w:val="24"/>
          <w:szCs w:val="24"/>
        </w:rPr>
        <w:t>▲</w:t>
      </w:r>
      <w:r>
        <w:rPr>
          <w:rFonts w:hint="eastAsia" w:ascii="宋体" w:hAnsi="宋体" w:eastAsia="宋体" w:cs="宋体"/>
          <w:b/>
          <w:bCs w:val="0"/>
          <w:i w:val="0"/>
          <w:kern w:val="2"/>
          <w:sz w:val="30"/>
          <w:szCs w:val="30"/>
          <w:lang w:val="en-US" w:eastAsia="zh-CN" w:bidi="ar-SA"/>
        </w:rPr>
        <w:t>1.3、</w:t>
      </w:r>
      <w:r>
        <w:rPr>
          <w:rFonts w:hint="eastAsia" w:ascii="仿宋_GB2312" w:hAnsi="仿宋_GB2312" w:eastAsia="仿宋_GB2312" w:cs="仿宋_GB2312"/>
          <w:b w:val="0"/>
          <w:bCs w:val="0"/>
          <w:kern w:val="2"/>
          <w:sz w:val="32"/>
          <w:szCs w:val="32"/>
        </w:rPr>
        <w:t>政务服务</w:t>
      </w:r>
    </w:p>
    <w:p w14:paraId="3DE32F27">
      <w:pPr>
        <w:pStyle w:val="50"/>
        <w:keepNext w:val="0"/>
        <w:keepLines w:val="0"/>
        <w:pageBreakBefore w:val="0"/>
        <w:widowControl w:val="0"/>
        <w:suppressLineNumbers w:val="0"/>
        <w:kinsoku/>
        <w:wordWrap/>
        <w:overflowPunct/>
        <w:topLinePunct w:val="0"/>
        <w:bidi w:val="0"/>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bidi="ar"/>
        </w:rPr>
        <w:t>网站需具备政务服务栏目频道，该模块涵盖多个子栏目，旨在为民众和企业提供高效、便捷的综合性服务。</w:t>
      </w:r>
    </w:p>
    <w:p w14:paraId="44FAF4BA">
      <w:pPr>
        <w:pStyle w:val="50"/>
        <w:keepNext w:val="0"/>
        <w:keepLines w:val="0"/>
        <w:pageBreakBefore w:val="0"/>
        <w:widowControl w:val="0"/>
        <w:suppressLineNumbers w:val="0"/>
        <w:kinsoku/>
        <w:wordWrap/>
        <w:overflowPunct/>
        <w:topLinePunct w:val="0"/>
        <w:bidi w:val="0"/>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bidi="ar"/>
        </w:rPr>
        <w:t>下设多个功能栏目，具体内容需包括：跨域通办、窗口动态、惠企政策直通车、热线声音、进驻单位。</w:t>
      </w:r>
    </w:p>
    <w:p w14:paraId="442A2393">
      <w:pPr>
        <w:pStyle w:val="3"/>
        <w:pageBreakBefore w:val="0"/>
        <w:widowControl/>
        <w:numPr>
          <w:ilvl w:val="1"/>
          <w:numId w:val="0"/>
        </w:numPr>
        <w:kinsoku/>
        <w:wordWrap/>
        <w:overflowPunct/>
        <w:topLinePunct w:val="0"/>
        <w:bidi w:val="0"/>
        <w:snapToGrid/>
        <w:spacing w:before="0" w:after="0" w:line="600" w:lineRule="exact"/>
        <w:ind w:left="0" w:leftChars="0" w:firstLine="850" w:firstLineChars="0"/>
        <w:textAlignment w:val="auto"/>
        <w:rPr>
          <w:rFonts w:hint="eastAsia" w:ascii="仿宋_GB2312" w:hAnsi="仿宋_GB2312" w:eastAsia="仿宋_GB2312" w:cs="仿宋_GB2312"/>
          <w:b w:val="0"/>
          <w:bCs w:val="0"/>
          <w:kern w:val="2"/>
          <w:sz w:val="32"/>
          <w:szCs w:val="32"/>
        </w:rPr>
      </w:pPr>
      <w:r>
        <w:rPr>
          <w:rFonts w:hint="eastAsia" w:ascii="宋体" w:hAnsi="宋体" w:eastAsia="宋体" w:cs="宋体"/>
          <w:b/>
          <w:bCs w:val="0"/>
          <w:i w:val="0"/>
          <w:kern w:val="2"/>
          <w:sz w:val="30"/>
          <w:szCs w:val="30"/>
          <w:lang w:val="en-US" w:eastAsia="zh-CN" w:bidi="ar-SA"/>
        </w:rPr>
        <w:t>1.4、</w:t>
      </w:r>
      <w:r>
        <w:rPr>
          <w:rFonts w:hint="eastAsia" w:ascii="仿宋_GB2312" w:hAnsi="仿宋_GB2312" w:eastAsia="仿宋_GB2312" w:cs="仿宋_GB2312"/>
          <w:b w:val="0"/>
          <w:bCs w:val="0"/>
          <w:kern w:val="2"/>
          <w:sz w:val="32"/>
          <w:szCs w:val="32"/>
        </w:rPr>
        <w:t>党建工作</w:t>
      </w:r>
    </w:p>
    <w:p w14:paraId="71578808">
      <w:pPr>
        <w:pStyle w:val="50"/>
        <w:keepNext w:val="0"/>
        <w:keepLines w:val="0"/>
        <w:pageBreakBefore w:val="0"/>
        <w:widowControl w:val="0"/>
        <w:suppressLineNumbers w:val="0"/>
        <w:kinsoku/>
        <w:wordWrap/>
        <w:overflowPunct/>
        <w:topLinePunct w:val="0"/>
        <w:bidi w:val="0"/>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bidi="ar"/>
        </w:rPr>
        <w:t>网站需具备党建工作栏目频道，强化党建引领作用，着力打造一支廉洁、高效、优质的服务团队，全面提升服务水平和效能。</w:t>
      </w:r>
    </w:p>
    <w:p w14:paraId="06C65E5B">
      <w:pPr>
        <w:pStyle w:val="50"/>
        <w:keepNext w:val="0"/>
        <w:keepLines w:val="0"/>
        <w:pageBreakBefore w:val="0"/>
        <w:widowControl w:val="0"/>
        <w:suppressLineNumbers w:val="0"/>
        <w:kinsoku/>
        <w:wordWrap/>
        <w:overflowPunct/>
        <w:topLinePunct w:val="0"/>
        <w:bidi w:val="0"/>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bidi="ar"/>
        </w:rPr>
        <w:t>下设多个功能栏目，具体内容需包括：中心党建、支部园地、学习园地。</w:t>
      </w:r>
    </w:p>
    <w:p w14:paraId="331CC669">
      <w:pPr>
        <w:pStyle w:val="3"/>
        <w:pageBreakBefore w:val="0"/>
        <w:widowControl/>
        <w:numPr>
          <w:ilvl w:val="1"/>
          <w:numId w:val="0"/>
        </w:numPr>
        <w:kinsoku/>
        <w:wordWrap/>
        <w:overflowPunct/>
        <w:topLinePunct w:val="0"/>
        <w:bidi w:val="0"/>
        <w:snapToGrid/>
        <w:spacing w:before="0" w:after="0" w:line="600" w:lineRule="exact"/>
        <w:ind w:left="0" w:leftChars="0" w:firstLine="850" w:firstLineChars="0"/>
        <w:textAlignment w:val="auto"/>
        <w:rPr>
          <w:rFonts w:hint="eastAsia" w:ascii="仿宋_GB2312" w:hAnsi="仿宋_GB2312" w:eastAsia="仿宋_GB2312" w:cs="仿宋_GB2312"/>
          <w:b w:val="0"/>
          <w:bCs w:val="0"/>
          <w:kern w:val="2"/>
          <w:sz w:val="32"/>
          <w:szCs w:val="32"/>
        </w:rPr>
      </w:pPr>
      <w:r>
        <w:rPr>
          <w:rFonts w:hint="eastAsia" w:asciiTheme="minorEastAsia" w:hAnsiTheme="minorEastAsia" w:eastAsiaTheme="minorEastAsia"/>
          <w:sz w:val="24"/>
          <w:szCs w:val="24"/>
        </w:rPr>
        <w:t>▲</w:t>
      </w:r>
      <w:r>
        <w:rPr>
          <w:rFonts w:hint="eastAsia" w:ascii="宋体" w:hAnsi="宋体" w:eastAsia="宋体" w:cs="宋体"/>
          <w:b/>
          <w:bCs w:val="0"/>
          <w:i w:val="0"/>
          <w:kern w:val="2"/>
          <w:sz w:val="30"/>
          <w:szCs w:val="30"/>
          <w:lang w:val="en-US" w:eastAsia="zh-CN" w:bidi="ar-SA"/>
        </w:rPr>
        <w:t>1.5、</w:t>
      </w:r>
      <w:r>
        <w:rPr>
          <w:rFonts w:hint="eastAsia" w:ascii="仿宋_GB2312" w:hAnsi="仿宋_GB2312" w:eastAsia="仿宋_GB2312" w:cs="仿宋_GB2312"/>
          <w:b w:val="0"/>
          <w:bCs w:val="0"/>
          <w:kern w:val="2"/>
          <w:sz w:val="32"/>
          <w:szCs w:val="32"/>
        </w:rPr>
        <w:t>交易服务</w:t>
      </w:r>
    </w:p>
    <w:p w14:paraId="22FD2137">
      <w:pPr>
        <w:pStyle w:val="50"/>
        <w:keepNext w:val="0"/>
        <w:keepLines w:val="0"/>
        <w:pageBreakBefore w:val="0"/>
        <w:widowControl w:val="0"/>
        <w:suppressLineNumbers w:val="0"/>
        <w:kinsoku/>
        <w:wordWrap/>
        <w:overflowPunct/>
        <w:topLinePunct w:val="0"/>
        <w:bidi w:val="0"/>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bidi="ar"/>
        </w:rPr>
        <w:t>网站需具备交易服务栏目频道，积极推动公共资源交易的动态公开机制，确保信息透明化。</w:t>
      </w:r>
    </w:p>
    <w:p w14:paraId="1F9972A3">
      <w:pPr>
        <w:pStyle w:val="50"/>
        <w:keepNext w:val="0"/>
        <w:keepLines w:val="0"/>
        <w:pageBreakBefore w:val="0"/>
        <w:widowControl w:val="0"/>
        <w:suppressLineNumbers w:val="0"/>
        <w:kinsoku/>
        <w:wordWrap/>
        <w:overflowPunct/>
        <w:topLinePunct w:val="0"/>
        <w:bidi w:val="0"/>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bidi="ar"/>
        </w:rPr>
        <w:t>下设多个功能栏目，具体内容需包括：全省统一认证入口登录、管理人员登录、办事指南、区域合作、见证服务管理、政府采购、交易指南。</w:t>
      </w:r>
    </w:p>
    <w:p w14:paraId="0F9EDFAD">
      <w:pPr>
        <w:pStyle w:val="3"/>
        <w:pageBreakBefore w:val="0"/>
        <w:widowControl/>
        <w:numPr>
          <w:ilvl w:val="1"/>
          <w:numId w:val="0"/>
        </w:numPr>
        <w:kinsoku/>
        <w:wordWrap/>
        <w:overflowPunct/>
        <w:topLinePunct w:val="0"/>
        <w:bidi w:val="0"/>
        <w:snapToGrid/>
        <w:spacing w:before="0" w:after="0" w:line="600" w:lineRule="exact"/>
        <w:ind w:left="0" w:leftChars="0" w:firstLine="850" w:firstLineChars="0"/>
        <w:textAlignment w:val="auto"/>
        <w:rPr>
          <w:rFonts w:hint="eastAsia" w:ascii="仿宋_GB2312" w:hAnsi="仿宋_GB2312" w:eastAsia="仿宋_GB2312" w:cs="仿宋_GB2312"/>
          <w:b w:val="0"/>
          <w:bCs w:val="0"/>
          <w:kern w:val="2"/>
          <w:sz w:val="32"/>
          <w:szCs w:val="32"/>
        </w:rPr>
      </w:pPr>
      <w:r>
        <w:rPr>
          <w:rFonts w:hint="eastAsia" w:ascii="宋体" w:hAnsi="宋体" w:eastAsia="宋体" w:cs="宋体"/>
          <w:b/>
          <w:bCs w:val="0"/>
          <w:i w:val="0"/>
          <w:kern w:val="2"/>
          <w:sz w:val="30"/>
          <w:szCs w:val="30"/>
          <w:lang w:val="en-US" w:eastAsia="zh-CN" w:bidi="ar-SA"/>
        </w:rPr>
        <w:t>1.6、</w:t>
      </w:r>
      <w:r>
        <w:rPr>
          <w:rFonts w:hint="eastAsia" w:ascii="仿宋_GB2312" w:hAnsi="仿宋_GB2312" w:eastAsia="仿宋_GB2312" w:cs="仿宋_GB2312"/>
          <w:b w:val="0"/>
          <w:bCs w:val="0"/>
          <w:kern w:val="2"/>
          <w:sz w:val="32"/>
          <w:szCs w:val="32"/>
        </w:rPr>
        <w:t>高效办成一件事</w:t>
      </w:r>
    </w:p>
    <w:p w14:paraId="6D4B8D4A">
      <w:pPr>
        <w:pStyle w:val="50"/>
        <w:keepNext w:val="0"/>
        <w:keepLines w:val="0"/>
        <w:pageBreakBefore w:val="0"/>
        <w:widowControl w:val="0"/>
        <w:suppressLineNumbers w:val="0"/>
        <w:kinsoku/>
        <w:wordWrap/>
        <w:overflowPunct/>
        <w:topLinePunct w:val="0"/>
        <w:bidi w:val="0"/>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bidi="ar"/>
        </w:rPr>
        <w:t>网站需具备高效办成一件事栏目频道，积极推动跨部门、跨层级的服务集成，实现政务服务的深度融合与高效协同。</w:t>
      </w:r>
    </w:p>
    <w:p w14:paraId="36AEE8BA">
      <w:pPr>
        <w:pStyle w:val="50"/>
        <w:keepNext w:val="0"/>
        <w:keepLines w:val="0"/>
        <w:pageBreakBefore w:val="0"/>
        <w:widowControl w:val="0"/>
        <w:suppressLineNumbers w:val="0"/>
        <w:kinsoku/>
        <w:wordWrap/>
        <w:overflowPunct/>
        <w:topLinePunct w:val="0"/>
        <w:bidi w:val="0"/>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bidi="ar"/>
        </w:rPr>
        <w:t>下设多个功能栏目，具体内容需包括：工作动态、政策一键直达、高效办成一件事专区（个人一件事、企业一件事）、川渝通办一件事专区。</w:t>
      </w:r>
    </w:p>
    <w:p w14:paraId="34EBC124">
      <w:pPr>
        <w:pStyle w:val="3"/>
        <w:pageBreakBefore w:val="0"/>
        <w:widowControl/>
        <w:numPr>
          <w:ilvl w:val="1"/>
          <w:numId w:val="0"/>
        </w:numPr>
        <w:kinsoku/>
        <w:wordWrap/>
        <w:overflowPunct/>
        <w:topLinePunct w:val="0"/>
        <w:bidi w:val="0"/>
        <w:snapToGrid/>
        <w:spacing w:before="0" w:after="0" w:line="600" w:lineRule="exact"/>
        <w:ind w:left="0" w:leftChars="0" w:firstLine="850" w:firstLineChars="0"/>
        <w:textAlignment w:val="auto"/>
        <w:rPr>
          <w:rFonts w:hint="eastAsia" w:ascii="仿宋_GB2312" w:hAnsi="仿宋_GB2312" w:eastAsia="仿宋_GB2312" w:cs="仿宋_GB2312"/>
          <w:b w:val="0"/>
          <w:bCs w:val="0"/>
          <w:kern w:val="2"/>
          <w:sz w:val="32"/>
          <w:szCs w:val="32"/>
        </w:rPr>
      </w:pPr>
      <w:r>
        <w:rPr>
          <w:rFonts w:hint="eastAsia" w:ascii="宋体" w:hAnsi="宋体" w:eastAsia="宋体" w:cs="宋体"/>
          <w:b/>
          <w:bCs w:val="0"/>
          <w:i w:val="0"/>
          <w:kern w:val="2"/>
          <w:sz w:val="30"/>
          <w:szCs w:val="30"/>
          <w:lang w:val="en-US" w:eastAsia="zh-CN" w:bidi="ar-SA"/>
        </w:rPr>
        <w:t>1.7、</w:t>
      </w:r>
      <w:r>
        <w:rPr>
          <w:rFonts w:hint="eastAsia" w:ascii="仿宋_GB2312" w:hAnsi="仿宋_GB2312" w:eastAsia="仿宋_GB2312" w:cs="仿宋_GB2312"/>
          <w:b w:val="0"/>
          <w:bCs w:val="0"/>
          <w:kern w:val="2"/>
          <w:sz w:val="32"/>
          <w:szCs w:val="32"/>
        </w:rPr>
        <w:t>惠企政策直达快享</w:t>
      </w:r>
    </w:p>
    <w:p w14:paraId="30B12611">
      <w:pPr>
        <w:pStyle w:val="50"/>
        <w:keepNext w:val="0"/>
        <w:keepLines w:val="0"/>
        <w:pageBreakBefore w:val="0"/>
        <w:widowControl w:val="0"/>
        <w:suppressLineNumbers w:val="0"/>
        <w:kinsoku/>
        <w:wordWrap/>
        <w:overflowPunct/>
        <w:topLinePunct w:val="0"/>
        <w:bidi w:val="0"/>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bidi="ar"/>
        </w:rPr>
        <w:t>网站需具备惠企政策直达快享栏目频道，本栏目聚焦企业需求，打造智能化政策服务平台，实现政策“精准推送、一键申报、快速兑现”。</w:t>
      </w:r>
    </w:p>
    <w:p w14:paraId="0E42910D">
      <w:pPr>
        <w:pStyle w:val="50"/>
        <w:keepNext w:val="0"/>
        <w:keepLines w:val="0"/>
        <w:pageBreakBefore w:val="0"/>
        <w:widowControl w:val="0"/>
        <w:suppressLineNumbers w:val="0"/>
        <w:kinsoku/>
        <w:wordWrap/>
        <w:overflowPunct/>
        <w:topLinePunct w:val="0"/>
        <w:bidi w:val="0"/>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bidi="ar"/>
        </w:rPr>
        <w:t>下设多个功能栏目，具体内容需包括：处长讲政策、惠企政策解读、惠企成果汇。</w:t>
      </w:r>
    </w:p>
    <w:p w14:paraId="23036462">
      <w:pPr>
        <w:pStyle w:val="3"/>
        <w:pageBreakBefore w:val="0"/>
        <w:widowControl/>
        <w:numPr>
          <w:ilvl w:val="1"/>
          <w:numId w:val="0"/>
        </w:numPr>
        <w:kinsoku/>
        <w:wordWrap/>
        <w:overflowPunct/>
        <w:topLinePunct w:val="0"/>
        <w:bidi w:val="0"/>
        <w:snapToGrid/>
        <w:spacing w:before="0" w:after="0" w:line="600" w:lineRule="exact"/>
        <w:ind w:left="0" w:leftChars="0" w:firstLine="850" w:firstLineChars="0"/>
        <w:textAlignment w:val="auto"/>
        <w:rPr>
          <w:rFonts w:hint="eastAsia" w:ascii="仿宋_GB2312" w:hAnsi="仿宋_GB2312" w:eastAsia="仿宋_GB2312" w:cs="仿宋_GB2312"/>
          <w:b w:val="0"/>
          <w:bCs w:val="0"/>
          <w:kern w:val="2"/>
          <w:sz w:val="32"/>
          <w:szCs w:val="32"/>
        </w:rPr>
      </w:pPr>
      <w:r>
        <w:rPr>
          <w:rFonts w:hint="eastAsia" w:ascii="宋体" w:hAnsi="宋体" w:eastAsia="宋体" w:cs="宋体"/>
          <w:b/>
          <w:bCs w:val="0"/>
          <w:i w:val="0"/>
          <w:kern w:val="2"/>
          <w:sz w:val="30"/>
          <w:szCs w:val="30"/>
          <w:lang w:val="en-US" w:eastAsia="zh-CN" w:bidi="ar-SA"/>
        </w:rPr>
        <w:t>1.8、</w:t>
      </w:r>
      <w:r>
        <w:rPr>
          <w:rFonts w:hint="eastAsia" w:ascii="仿宋_GB2312" w:hAnsi="仿宋_GB2312" w:eastAsia="仿宋_GB2312" w:cs="仿宋_GB2312"/>
          <w:b w:val="0"/>
          <w:bCs w:val="0"/>
          <w:kern w:val="2"/>
          <w:sz w:val="32"/>
          <w:szCs w:val="32"/>
        </w:rPr>
        <w:t>热线声音</w:t>
      </w:r>
    </w:p>
    <w:p w14:paraId="08C290E8">
      <w:pPr>
        <w:pStyle w:val="50"/>
        <w:keepNext w:val="0"/>
        <w:keepLines w:val="0"/>
        <w:pageBreakBefore w:val="0"/>
        <w:widowControl w:val="0"/>
        <w:suppressLineNumbers w:val="0"/>
        <w:kinsoku/>
        <w:wordWrap/>
        <w:overflowPunct/>
        <w:topLinePunct w:val="0"/>
        <w:bidi w:val="0"/>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bidi="ar"/>
        </w:rPr>
        <w:t>网站需具备热线声音栏目频道，作为四川省公共资源交易服务中心打造的政民互动平台、服务优化风向标、效能监督新窗口。</w:t>
      </w:r>
    </w:p>
    <w:p w14:paraId="7E9D4D93">
      <w:pPr>
        <w:pStyle w:val="50"/>
        <w:keepNext w:val="0"/>
        <w:keepLines w:val="0"/>
        <w:pageBreakBefore w:val="0"/>
        <w:widowControl w:val="0"/>
        <w:suppressLineNumbers w:val="0"/>
        <w:kinsoku/>
        <w:wordWrap/>
        <w:overflowPunct/>
        <w:topLinePunct w:val="0"/>
        <w:bidi w:val="0"/>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bidi="ar"/>
        </w:rPr>
        <w:t>下设多个功能栏目，具体内容需包括：热线动态、一呼百应、数说12345、他山之石。</w:t>
      </w:r>
    </w:p>
    <w:p w14:paraId="5B711E31">
      <w:pPr>
        <w:pStyle w:val="3"/>
        <w:pageBreakBefore w:val="0"/>
        <w:widowControl/>
        <w:numPr>
          <w:ilvl w:val="1"/>
          <w:numId w:val="0"/>
        </w:numPr>
        <w:kinsoku/>
        <w:wordWrap/>
        <w:overflowPunct/>
        <w:topLinePunct w:val="0"/>
        <w:bidi w:val="0"/>
        <w:snapToGrid/>
        <w:spacing w:before="0" w:after="0" w:line="600" w:lineRule="exact"/>
        <w:ind w:left="0" w:leftChars="0" w:firstLine="850" w:firstLineChars="0"/>
        <w:textAlignment w:val="auto"/>
        <w:rPr>
          <w:rFonts w:hint="eastAsia" w:ascii="仿宋_GB2312" w:hAnsi="仿宋_GB2312" w:eastAsia="仿宋_GB2312" w:cs="仿宋_GB2312"/>
          <w:b w:val="0"/>
          <w:bCs w:val="0"/>
          <w:kern w:val="2"/>
          <w:sz w:val="32"/>
          <w:szCs w:val="32"/>
        </w:rPr>
      </w:pPr>
      <w:r>
        <w:rPr>
          <w:rFonts w:hint="eastAsia" w:asciiTheme="minorEastAsia" w:hAnsiTheme="minorEastAsia" w:eastAsiaTheme="minorEastAsia"/>
          <w:sz w:val="24"/>
          <w:szCs w:val="24"/>
        </w:rPr>
        <w:t>▲</w:t>
      </w:r>
      <w:r>
        <w:rPr>
          <w:rFonts w:hint="eastAsia" w:ascii="宋体" w:hAnsi="宋体" w:eastAsia="宋体" w:cs="宋体"/>
          <w:b/>
          <w:bCs w:val="0"/>
          <w:i w:val="0"/>
          <w:kern w:val="2"/>
          <w:sz w:val="30"/>
          <w:szCs w:val="30"/>
          <w:lang w:val="en-US" w:eastAsia="zh-CN" w:bidi="ar-SA"/>
        </w:rPr>
        <w:t>1.9、</w:t>
      </w:r>
      <w:r>
        <w:rPr>
          <w:rFonts w:hint="eastAsia" w:ascii="仿宋_GB2312" w:hAnsi="仿宋_GB2312" w:eastAsia="仿宋_GB2312" w:cs="仿宋_GB2312"/>
          <w:b w:val="0"/>
          <w:bCs w:val="0"/>
          <w:kern w:val="2"/>
          <w:sz w:val="32"/>
          <w:szCs w:val="32"/>
        </w:rPr>
        <w:t>公共资源交易数字化改革</w:t>
      </w:r>
    </w:p>
    <w:p w14:paraId="563BEBF2">
      <w:pPr>
        <w:pStyle w:val="50"/>
        <w:keepNext w:val="0"/>
        <w:keepLines w:val="0"/>
        <w:pageBreakBefore w:val="0"/>
        <w:widowControl w:val="0"/>
        <w:suppressLineNumbers w:val="0"/>
        <w:kinsoku/>
        <w:wordWrap/>
        <w:overflowPunct/>
        <w:topLinePunct w:val="0"/>
        <w:bidi w:val="0"/>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bidi="ar"/>
        </w:rPr>
        <w:t>旨在推动交易全流程电子化、智能化，提升交易透明度和效率。平台可构建全环节的数字化交易体系，实现“一网通办、全程留痕、智能监管”的目标。</w:t>
      </w:r>
    </w:p>
    <w:p w14:paraId="34DC70F2">
      <w:pPr>
        <w:pStyle w:val="50"/>
        <w:keepNext w:val="0"/>
        <w:keepLines w:val="0"/>
        <w:pageBreakBefore w:val="0"/>
        <w:widowControl w:val="0"/>
        <w:suppressLineNumbers w:val="0"/>
        <w:kinsoku/>
        <w:wordWrap/>
        <w:overflowPunct/>
        <w:topLinePunct w:val="0"/>
        <w:bidi w:val="0"/>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bidi="ar"/>
        </w:rPr>
        <w:t>下设多个功能栏目，具体内容需包括：工作动态、政策法规、他山之石、常见问题。</w:t>
      </w:r>
    </w:p>
    <w:p w14:paraId="2E3C71DD">
      <w:pPr>
        <w:pStyle w:val="3"/>
        <w:pageBreakBefore w:val="0"/>
        <w:widowControl/>
        <w:numPr>
          <w:ilvl w:val="1"/>
          <w:numId w:val="0"/>
        </w:numPr>
        <w:kinsoku/>
        <w:wordWrap/>
        <w:overflowPunct/>
        <w:topLinePunct w:val="0"/>
        <w:bidi w:val="0"/>
        <w:snapToGrid/>
        <w:spacing w:before="0" w:after="0" w:line="600" w:lineRule="exact"/>
        <w:ind w:left="0" w:leftChars="0" w:firstLine="850" w:firstLineChars="0"/>
        <w:textAlignment w:val="auto"/>
        <w:rPr>
          <w:rFonts w:hint="eastAsia" w:ascii="仿宋_GB2312" w:hAnsi="仿宋_GB2312" w:eastAsia="仿宋_GB2312" w:cs="仿宋_GB2312"/>
          <w:b w:val="0"/>
          <w:bCs w:val="0"/>
          <w:kern w:val="2"/>
          <w:sz w:val="32"/>
          <w:szCs w:val="32"/>
        </w:rPr>
      </w:pPr>
      <w:r>
        <w:rPr>
          <w:rFonts w:hint="eastAsia" w:ascii="宋体" w:hAnsi="宋体" w:eastAsia="宋体" w:cs="宋体"/>
          <w:b/>
          <w:bCs w:val="0"/>
          <w:i w:val="0"/>
          <w:kern w:val="2"/>
          <w:sz w:val="30"/>
          <w:szCs w:val="30"/>
          <w:lang w:val="en-US" w:eastAsia="zh-CN" w:bidi="ar-SA"/>
        </w:rPr>
        <w:t>1.10、</w:t>
      </w:r>
      <w:r>
        <w:rPr>
          <w:rFonts w:hint="eastAsia" w:ascii="仿宋_GB2312" w:hAnsi="仿宋_GB2312" w:eastAsia="仿宋_GB2312" w:cs="仿宋_GB2312"/>
          <w:b w:val="0"/>
          <w:bCs w:val="0"/>
          <w:kern w:val="2"/>
          <w:sz w:val="32"/>
          <w:szCs w:val="32"/>
        </w:rPr>
        <w:t>阳光政采</w:t>
      </w:r>
    </w:p>
    <w:p w14:paraId="07171B78">
      <w:pPr>
        <w:pStyle w:val="50"/>
        <w:keepNext w:val="0"/>
        <w:keepLines w:val="0"/>
        <w:pageBreakBefore w:val="0"/>
        <w:widowControl w:val="0"/>
        <w:suppressLineNumbers w:val="0"/>
        <w:kinsoku/>
        <w:wordWrap/>
        <w:overflowPunct/>
        <w:topLinePunct w:val="0"/>
        <w:bidi w:val="0"/>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bidi="ar"/>
        </w:rPr>
        <w:t>网站需具备阳光政采栏目频道，公开政府采购流程和结果，增强政府工作的透明度，确保所有供应商在公平、公正的环境中竞争，促进政府治理能力的现代化。</w:t>
      </w:r>
    </w:p>
    <w:p w14:paraId="792B6EDB">
      <w:pPr>
        <w:pStyle w:val="50"/>
        <w:keepNext w:val="0"/>
        <w:keepLines w:val="0"/>
        <w:pageBreakBefore w:val="0"/>
        <w:widowControl w:val="0"/>
        <w:suppressLineNumbers w:val="0"/>
        <w:kinsoku/>
        <w:wordWrap/>
        <w:overflowPunct/>
        <w:topLinePunct w:val="0"/>
        <w:bidi w:val="0"/>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bidi="ar"/>
        </w:rPr>
        <w:t>下设多个功能栏目，具体内容需包括：工作动态、通知公告、政策法规、服务指南、政采小课堂。</w:t>
      </w:r>
    </w:p>
    <w:p w14:paraId="3CA189EC">
      <w:pPr>
        <w:pStyle w:val="3"/>
        <w:pageBreakBefore w:val="0"/>
        <w:widowControl/>
        <w:numPr>
          <w:ilvl w:val="1"/>
          <w:numId w:val="0"/>
        </w:numPr>
        <w:kinsoku/>
        <w:wordWrap/>
        <w:overflowPunct/>
        <w:topLinePunct w:val="0"/>
        <w:bidi w:val="0"/>
        <w:snapToGrid/>
        <w:spacing w:before="0" w:after="0" w:line="600" w:lineRule="exact"/>
        <w:ind w:left="0" w:leftChars="0" w:firstLine="850" w:firstLineChars="0"/>
        <w:textAlignment w:val="auto"/>
        <w:rPr>
          <w:rFonts w:hint="eastAsia" w:ascii="仿宋_GB2312" w:hAnsi="仿宋_GB2312" w:eastAsia="仿宋_GB2312" w:cs="仿宋_GB2312"/>
          <w:b w:val="0"/>
          <w:bCs w:val="0"/>
          <w:kern w:val="2"/>
          <w:sz w:val="32"/>
          <w:szCs w:val="32"/>
        </w:rPr>
      </w:pPr>
      <w:r>
        <w:rPr>
          <w:rFonts w:hint="eastAsia" w:asciiTheme="minorEastAsia" w:hAnsiTheme="minorEastAsia" w:eastAsiaTheme="minorEastAsia"/>
          <w:sz w:val="24"/>
          <w:szCs w:val="24"/>
        </w:rPr>
        <w:t>▲</w:t>
      </w:r>
      <w:r>
        <w:rPr>
          <w:rFonts w:hint="eastAsia" w:ascii="宋体" w:hAnsi="宋体" w:eastAsia="宋体" w:cs="宋体"/>
          <w:b/>
          <w:bCs w:val="0"/>
          <w:i w:val="0"/>
          <w:kern w:val="2"/>
          <w:sz w:val="30"/>
          <w:szCs w:val="30"/>
          <w:lang w:val="en-US" w:eastAsia="zh-CN" w:bidi="ar-SA"/>
        </w:rPr>
        <w:t>1.11、</w:t>
      </w:r>
      <w:r>
        <w:rPr>
          <w:rFonts w:hint="eastAsia" w:ascii="仿宋_GB2312" w:hAnsi="仿宋_GB2312" w:eastAsia="仿宋_GB2312" w:cs="仿宋_GB2312"/>
          <w:b w:val="0"/>
          <w:bCs w:val="0"/>
          <w:kern w:val="2"/>
          <w:sz w:val="32"/>
          <w:szCs w:val="32"/>
        </w:rPr>
        <w:t>四川省数字政府建设</w:t>
      </w:r>
    </w:p>
    <w:p w14:paraId="5495A7B0">
      <w:pPr>
        <w:pStyle w:val="50"/>
        <w:keepNext w:val="0"/>
        <w:keepLines w:val="0"/>
        <w:pageBreakBefore w:val="0"/>
        <w:widowControl w:val="0"/>
        <w:suppressLineNumbers w:val="0"/>
        <w:kinsoku/>
        <w:wordWrap/>
        <w:overflowPunct/>
        <w:topLinePunct w:val="0"/>
        <w:bidi w:val="0"/>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bidi="ar"/>
        </w:rPr>
        <w:t>通过科技赋能和数据共享，实现政务服务的流程再造和效率提升。提高政府工作的透明度和公信力，还能通过优化政务服务流程，显著提升企业和群众的满意度及获得感。</w:t>
      </w:r>
    </w:p>
    <w:p w14:paraId="51517571">
      <w:pPr>
        <w:pStyle w:val="50"/>
        <w:keepNext w:val="0"/>
        <w:keepLines w:val="0"/>
        <w:pageBreakBefore w:val="0"/>
        <w:widowControl w:val="0"/>
        <w:suppressLineNumbers w:val="0"/>
        <w:kinsoku/>
        <w:wordWrap/>
        <w:overflowPunct/>
        <w:topLinePunct w:val="0"/>
        <w:bidi w:val="0"/>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bidi="ar"/>
        </w:rPr>
        <w:t>下设多个功能栏目，具体内容需包括：国家部署、四川行动、省中心工作、行业动态。</w:t>
      </w:r>
    </w:p>
    <w:p w14:paraId="5DD8BF0D">
      <w:pPr>
        <w:pStyle w:val="3"/>
        <w:pageBreakBefore w:val="0"/>
        <w:widowControl/>
        <w:numPr>
          <w:ilvl w:val="1"/>
          <w:numId w:val="0"/>
        </w:numPr>
        <w:kinsoku/>
        <w:wordWrap/>
        <w:overflowPunct/>
        <w:topLinePunct w:val="0"/>
        <w:bidi w:val="0"/>
        <w:snapToGrid/>
        <w:spacing w:before="0" w:after="0" w:line="600" w:lineRule="exact"/>
        <w:ind w:left="0" w:leftChars="0" w:firstLine="850" w:firstLineChars="0"/>
        <w:textAlignment w:val="auto"/>
        <w:rPr>
          <w:rFonts w:hint="eastAsia" w:ascii="仿宋_GB2312" w:hAnsi="仿宋_GB2312" w:eastAsia="仿宋_GB2312" w:cs="仿宋_GB2312"/>
          <w:b w:val="0"/>
          <w:bCs w:val="0"/>
          <w:kern w:val="2"/>
          <w:sz w:val="32"/>
          <w:szCs w:val="32"/>
        </w:rPr>
      </w:pPr>
      <w:r>
        <w:rPr>
          <w:rFonts w:hint="eastAsia" w:ascii="宋体" w:hAnsi="宋体" w:eastAsia="宋体" w:cs="宋体"/>
          <w:b/>
          <w:bCs w:val="0"/>
          <w:i w:val="0"/>
          <w:kern w:val="2"/>
          <w:sz w:val="30"/>
          <w:szCs w:val="30"/>
          <w:lang w:val="en-US" w:eastAsia="zh-CN" w:bidi="ar-SA"/>
        </w:rPr>
        <w:t>1.12、</w:t>
      </w:r>
      <w:r>
        <w:rPr>
          <w:rFonts w:hint="eastAsia" w:ascii="仿宋_GB2312" w:hAnsi="仿宋_GB2312" w:eastAsia="仿宋_GB2312" w:cs="仿宋_GB2312"/>
          <w:b w:val="0"/>
          <w:bCs w:val="0"/>
          <w:kern w:val="2"/>
          <w:sz w:val="32"/>
          <w:szCs w:val="32"/>
        </w:rPr>
        <w:t>政务信息公开</w:t>
      </w:r>
    </w:p>
    <w:p w14:paraId="5EA789BA">
      <w:pPr>
        <w:pStyle w:val="50"/>
        <w:keepNext w:val="0"/>
        <w:keepLines w:val="0"/>
        <w:pageBreakBefore w:val="0"/>
        <w:widowControl w:val="0"/>
        <w:suppressLineNumbers w:val="0"/>
        <w:kinsoku/>
        <w:wordWrap/>
        <w:overflowPunct/>
        <w:topLinePunct w:val="0"/>
        <w:bidi w:val="0"/>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bidi="ar"/>
        </w:rPr>
        <w:t>网站需具备政务信息公开栏目频道，旨在提高政府工作的透明度，保障公民、法人和其他组织的知情权、参与权、表达权和监督权。</w:t>
      </w:r>
    </w:p>
    <w:p w14:paraId="1EDD32C4">
      <w:pPr>
        <w:pStyle w:val="50"/>
        <w:keepNext w:val="0"/>
        <w:keepLines w:val="0"/>
        <w:pageBreakBefore w:val="0"/>
        <w:widowControl w:val="0"/>
        <w:suppressLineNumbers w:val="0"/>
        <w:kinsoku/>
        <w:wordWrap/>
        <w:overflowPunct/>
        <w:topLinePunct w:val="0"/>
        <w:bidi w:val="0"/>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bidi="ar"/>
        </w:rPr>
        <w:t>下设多个功能栏目，具体内容需包括：政策、政府信息公开指南、政府信息公开制度、法定主动公开内容、政府信息公开年报。</w:t>
      </w:r>
    </w:p>
    <w:p w14:paraId="4FDBE64E">
      <w:pPr>
        <w:pStyle w:val="3"/>
        <w:pageBreakBefore w:val="0"/>
        <w:widowControl/>
        <w:numPr>
          <w:ilvl w:val="1"/>
          <w:numId w:val="0"/>
        </w:numPr>
        <w:kinsoku/>
        <w:wordWrap/>
        <w:overflowPunct/>
        <w:topLinePunct w:val="0"/>
        <w:bidi w:val="0"/>
        <w:snapToGrid/>
        <w:spacing w:before="0" w:after="0" w:line="600" w:lineRule="exact"/>
        <w:ind w:left="0" w:leftChars="0" w:firstLine="850" w:firstLineChars="0"/>
        <w:textAlignment w:val="auto"/>
        <w:rPr>
          <w:rFonts w:hint="eastAsia" w:ascii="仿宋_GB2312" w:hAnsi="仿宋_GB2312" w:eastAsia="仿宋_GB2312" w:cs="仿宋_GB2312"/>
          <w:b w:val="0"/>
          <w:bCs w:val="0"/>
          <w:kern w:val="2"/>
          <w:sz w:val="32"/>
          <w:szCs w:val="32"/>
        </w:rPr>
      </w:pPr>
      <w:r>
        <w:rPr>
          <w:rFonts w:hint="eastAsia" w:asciiTheme="minorEastAsia" w:hAnsiTheme="minorEastAsia" w:eastAsiaTheme="minorEastAsia"/>
          <w:sz w:val="24"/>
          <w:szCs w:val="24"/>
        </w:rPr>
        <w:t>▲</w:t>
      </w:r>
      <w:r>
        <w:rPr>
          <w:rFonts w:hint="eastAsia" w:ascii="宋体" w:hAnsi="宋体" w:eastAsia="宋体" w:cs="宋体"/>
          <w:b/>
          <w:bCs w:val="0"/>
          <w:i w:val="0"/>
          <w:kern w:val="2"/>
          <w:sz w:val="30"/>
          <w:szCs w:val="30"/>
          <w:lang w:val="en-US" w:eastAsia="zh-CN" w:bidi="ar-SA"/>
        </w:rPr>
        <w:t>1.13、</w:t>
      </w:r>
      <w:r>
        <w:rPr>
          <w:rFonts w:hint="eastAsia" w:ascii="仿宋_GB2312" w:hAnsi="仿宋_GB2312" w:eastAsia="仿宋_GB2312" w:cs="仿宋_GB2312"/>
          <w:b w:val="0"/>
          <w:bCs w:val="0"/>
          <w:kern w:val="2"/>
          <w:sz w:val="32"/>
          <w:szCs w:val="32"/>
        </w:rPr>
        <w:t>定点帮扶动态</w:t>
      </w:r>
    </w:p>
    <w:p w14:paraId="4659340D">
      <w:pPr>
        <w:pStyle w:val="50"/>
        <w:keepNext w:val="0"/>
        <w:keepLines w:val="0"/>
        <w:pageBreakBefore w:val="0"/>
        <w:widowControl w:val="0"/>
        <w:suppressLineNumbers w:val="0"/>
        <w:kinsoku/>
        <w:wordWrap/>
        <w:overflowPunct/>
        <w:topLinePunct w:val="0"/>
        <w:bidi w:val="0"/>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bidi="ar"/>
        </w:rPr>
        <w:t>网站需具备定点帮扶动态栏目频道，是连接政府与公众、展示政府责任和成效的重要窗口。通过发布帮扶活动的最新进展和成效，增强了政府工作的透明度，促进公众对政府扶贫努力的认知和理解。</w:t>
      </w:r>
    </w:p>
    <w:p w14:paraId="0A28208A">
      <w:pPr>
        <w:pStyle w:val="50"/>
        <w:keepNext w:val="0"/>
        <w:keepLines w:val="0"/>
        <w:pageBreakBefore w:val="0"/>
        <w:widowControl w:val="0"/>
        <w:suppressLineNumbers w:val="0"/>
        <w:kinsoku/>
        <w:wordWrap/>
        <w:overflowPunct/>
        <w:topLinePunct w:val="0"/>
        <w:bidi w:val="0"/>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bidi="ar"/>
        </w:rPr>
        <w:t>下设多个功能栏目，具体内容需包括：最新要闻、帮扶故事。</w:t>
      </w:r>
    </w:p>
    <w:p w14:paraId="792CB832">
      <w:pPr>
        <w:pStyle w:val="3"/>
        <w:pageBreakBefore w:val="0"/>
        <w:widowControl/>
        <w:numPr>
          <w:ilvl w:val="1"/>
          <w:numId w:val="0"/>
        </w:numPr>
        <w:kinsoku/>
        <w:wordWrap/>
        <w:overflowPunct/>
        <w:topLinePunct w:val="0"/>
        <w:bidi w:val="0"/>
        <w:snapToGrid/>
        <w:spacing w:before="0" w:after="0" w:line="600" w:lineRule="exact"/>
        <w:ind w:left="0" w:leftChars="0" w:firstLine="850" w:firstLineChars="0"/>
        <w:textAlignment w:val="auto"/>
        <w:rPr>
          <w:rFonts w:hint="eastAsia" w:ascii="仿宋_GB2312" w:hAnsi="仿宋_GB2312" w:eastAsia="仿宋_GB2312" w:cs="仿宋_GB2312"/>
          <w:b w:val="0"/>
          <w:bCs w:val="0"/>
          <w:kern w:val="2"/>
          <w:sz w:val="32"/>
          <w:szCs w:val="32"/>
        </w:rPr>
      </w:pPr>
      <w:r>
        <w:rPr>
          <w:rFonts w:hint="eastAsia" w:ascii="宋体" w:hAnsi="宋体" w:eastAsia="宋体" w:cs="宋体"/>
          <w:b/>
          <w:bCs w:val="0"/>
          <w:i w:val="0"/>
          <w:kern w:val="2"/>
          <w:sz w:val="30"/>
          <w:szCs w:val="30"/>
          <w:lang w:val="en-US" w:eastAsia="zh-CN" w:bidi="ar-SA"/>
        </w:rPr>
        <w:t>1.14、</w:t>
      </w:r>
      <w:r>
        <w:rPr>
          <w:rFonts w:hint="eastAsia" w:ascii="仿宋_GB2312" w:hAnsi="仿宋_GB2312" w:eastAsia="仿宋_GB2312" w:cs="仿宋_GB2312"/>
          <w:b w:val="0"/>
          <w:bCs w:val="0"/>
          <w:kern w:val="2"/>
          <w:sz w:val="32"/>
          <w:szCs w:val="32"/>
        </w:rPr>
        <w:t>网站后台及统计分析</w:t>
      </w:r>
    </w:p>
    <w:p w14:paraId="5C37B48E">
      <w:pPr>
        <w:pStyle w:val="5"/>
        <w:pageBreakBefore w:val="0"/>
        <w:widowControl/>
        <w:numPr>
          <w:ilvl w:val="2"/>
          <w:numId w:val="0"/>
        </w:numPr>
        <w:kinsoku/>
        <w:wordWrap/>
        <w:overflowPunct/>
        <w:topLinePunct w:val="0"/>
        <w:bidi w:val="0"/>
        <w:snapToGrid/>
        <w:spacing w:before="0" w:after="0" w:line="600" w:lineRule="exact"/>
        <w:ind w:left="0" w:leftChars="0" w:firstLine="850" w:firstLineChars="0"/>
        <w:textAlignment w:val="auto"/>
        <w:rPr>
          <w:rFonts w:hint="eastAsia" w:ascii="仿宋_GB2312" w:hAnsi="仿宋_GB2312" w:eastAsia="仿宋_GB2312" w:cs="仿宋_GB2312"/>
          <w:b w:val="0"/>
          <w:bCs w:val="0"/>
          <w:kern w:val="2"/>
          <w:sz w:val="32"/>
          <w:szCs w:val="32"/>
        </w:rPr>
      </w:pPr>
      <w:r>
        <w:rPr>
          <w:rFonts w:hint="eastAsia" w:ascii="宋体" w:hAnsi="宋体" w:eastAsia="宋体" w:cs="宋体"/>
          <w:b/>
          <w:bCs w:val="0"/>
          <w:i w:val="0"/>
          <w:kern w:val="2"/>
          <w:sz w:val="28"/>
          <w:szCs w:val="28"/>
          <w:lang w:val="en-US" w:eastAsia="zh-CN" w:bidi="ar-SA"/>
        </w:rPr>
        <w:t>1.14.1、</w:t>
      </w:r>
      <w:r>
        <w:rPr>
          <w:rFonts w:hint="eastAsia" w:ascii="仿宋_GB2312" w:hAnsi="仿宋_GB2312" w:eastAsia="仿宋_GB2312" w:cs="仿宋_GB2312"/>
          <w:b w:val="0"/>
          <w:bCs w:val="0"/>
          <w:kern w:val="2"/>
          <w:sz w:val="32"/>
          <w:szCs w:val="32"/>
        </w:rPr>
        <w:t>数据统计分析</w:t>
      </w:r>
    </w:p>
    <w:p w14:paraId="40357005">
      <w:pPr>
        <w:pStyle w:val="50"/>
        <w:keepNext w:val="0"/>
        <w:keepLines w:val="0"/>
        <w:pageBreakBefore w:val="0"/>
        <w:widowControl w:val="0"/>
        <w:suppressLineNumbers w:val="0"/>
        <w:kinsoku/>
        <w:wordWrap/>
        <w:overflowPunct/>
        <w:topLinePunct w:val="0"/>
        <w:bidi w:val="0"/>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bidi="ar"/>
        </w:rPr>
        <w:t>系统需具备数据统计分析功能模块，通过该模块可实现的功能需包括：访客数、浏览量、IP数量、日浏览量访问趋势（按时统计）、月浏览量访问趋势（按日统计）、访客来源分析、访客搜索关键词分析、访客国家分析、访客省份分析、网站本月最受关注栏目Top10、网站本月最受关注信息Top10。</w:t>
      </w:r>
    </w:p>
    <w:p w14:paraId="169A0D6B">
      <w:pPr>
        <w:pStyle w:val="5"/>
        <w:pageBreakBefore w:val="0"/>
        <w:widowControl/>
        <w:numPr>
          <w:ilvl w:val="2"/>
          <w:numId w:val="0"/>
        </w:numPr>
        <w:kinsoku/>
        <w:wordWrap/>
        <w:overflowPunct/>
        <w:topLinePunct w:val="0"/>
        <w:bidi w:val="0"/>
        <w:snapToGrid/>
        <w:spacing w:before="0" w:after="0" w:line="600" w:lineRule="exact"/>
        <w:ind w:left="0" w:leftChars="0" w:firstLine="850" w:firstLineChars="0"/>
        <w:textAlignment w:val="auto"/>
        <w:rPr>
          <w:rFonts w:hint="eastAsia" w:ascii="仿宋_GB2312" w:hAnsi="仿宋_GB2312" w:eastAsia="仿宋_GB2312" w:cs="仿宋_GB2312"/>
          <w:b w:val="0"/>
          <w:bCs w:val="0"/>
          <w:kern w:val="2"/>
          <w:sz w:val="32"/>
          <w:szCs w:val="32"/>
        </w:rPr>
      </w:pPr>
      <w:r>
        <w:rPr>
          <w:rFonts w:hint="eastAsia" w:ascii="宋体" w:hAnsi="宋体" w:eastAsia="宋体" w:cs="宋体"/>
          <w:b/>
          <w:bCs w:val="0"/>
          <w:i w:val="0"/>
          <w:kern w:val="2"/>
          <w:sz w:val="28"/>
          <w:szCs w:val="28"/>
          <w:lang w:val="en-US" w:eastAsia="zh-CN" w:bidi="ar-SA"/>
        </w:rPr>
        <w:t>1.14.2、</w:t>
      </w:r>
      <w:r>
        <w:rPr>
          <w:rFonts w:hint="eastAsia" w:ascii="仿宋_GB2312" w:hAnsi="仿宋_GB2312" w:eastAsia="仿宋_GB2312" w:cs="仿宋_GB2312"/>
          <w:b w:val="0"/>
          <w:bCs w:val="0"/>
          <w:kern w:val="2"/>
          <w:sz w:val="32"/>
          <w:szCs w:val="32"/>
        </w:rPr>
        <w:t>一键排版</w:t>
      </w:r>
    </w:p>
    <w:p w14:paraId="07B7F540">
      <w:pPr>
        <w:pStyle w:val="50"/>
        <w:keepNext w:val="0"/>
        <w:keepLines w:val="0"/>
        <w:pageBreakBefore w:val="0"/>
        <w:widowControl w:val="0"/>
        <w:suppressLineNumbers w:val="0"/>
        <w:kinsoku/>
        <w:wordWrap/>
        <w:overflowPunct/>
        <w:topLinePunct w:val="0"/>
        <w:bidi w:val="0"/>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bidi="ar"/>
        </w:rPr>
        <w:t>需支持对网站信息内容一键排版功能，但无法对排版格式进行预设并自动保留上次预设的格式。</w:t>
      </w:r>
    </w:p>
    <w:p w14:paraId="362D7816">
      <w:pPr>
        <w:pStyle w:val="5"/>
        <w:pageBreakBefore w:val="0"/>
        <w:widowControl/>
        <w:numPr>
          <w:ilvl w:val="2"/>
          <w:numId w:val="0"/>
        </w:numPr>
        <w:kinsoku/>
        <w:wordWrap/>
        <w:overflowPunct/>
        <w:topLinePunct w:val="0"/>
        <w:bidi w:val="0"/>
        <w:snapToGrid/>
        <w:spacing w:before="0" w:after="0" w:line="600" w:lineRule="exact"/>
        <w:ind w:left="0" w:leftChars="0" w:firstLine="850" w:firstLineChars="0"/>
        <w:textAlignment w:val="auto"/>
        <w:rPr>
          <w:rFonts w:hint="eastAsia" w:ascii="仿宋_GB2312" w:hAnsi="仿宋_GB2312" w:eastAsia="仿宋_GB2312" w:cs="仿宋_GB2312"/>
          <w:b w:val="0"/>
          <w:bCs w:val="0"/>
          <w:kern w:val="2"/>
          <w:sz w:val="32"/>
          <w:szCs w:val="32"/>
        </w:rPr>
      </w:pPr>
      <w:r>
        <w:rPr>
          <w:rFonts w:hint="eastAsia" w:asciiTheme="minorEastAsia" w:hAnsiTheme="minorEastAsia" w:eastAsiaTheme="minorEastAsia"/>
          <w:sz w:val="24"/>
          <w:szCs w:val="24"/>
        </w:rPr>
        <w:t>▲</w:t>
      </w:r>
      <w:r>
        <w:rPr>
          <w:rFonts w:hint="eastAsia" w:ascii="宋体" w:hAnsi="宋体" w:eastAsia="宋体" w:cs="宋体"/>
          <w:b/>
          <w:bCs w:val="0"/>
          <w:i w:val="0"/>
          <w:kern w:val="2"/>
          <w:sz w:val="28"/>
          <w:szCs w:val="28"/>
          <w:lang w:val="en-US" w:eastAsia="zh-CN" w:bidi="ar-SA"/>
        </w:rPr>
        <w:t>1.14.3、</w:t>
      </w:r>
      <w:r>
        <w:rPr>
          <w:rFonts w:hint="eastAsia" w:ascii="仿宋_GB2312" w:hAnsi="仿宋_GB2312" w:eastAsia="仿宋_GB2312" w:cs="仿宋_GB2312"/>
          <w:b w:val="0"/>
          <w:bCs w:val="0"/>
          <w:kern w:val="2"/>
          <w:sz w:val="32"/>
          <w:szCs w:val="32"/>
        </w:rPr>
        <w:t>网站信息管理</w:t>
      </w:r>
    </w:p>
    <w:p w14:paraId="2BFAD848">
      <w:pPr>
        <w:pStyle w:val="50"/>
        <w:keepNext w:val="0"/>
        <w:keepLines w:val="0"/>
        <w:pageBreakBefore w:val="0"/>
        <w:widowControl w:val="0"/>
        <w:suppressLineNumbers w:val="0"/>
        <w:kinsoku/>
        <w:wordWrap/>
        <w:overflowPunct/>
        <w:topLinePunct w:val="0"/>
        <w:bidi w:val="0"/>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需支持对网站信息内的单条稿件或者多条稿件的批量关联、复制、移动、撤稿、删除的操作。</w:t>
      </w:r>
    </w:p>
    <w:p w14:paraId="53FB6F9D">
      <w:pPr>
        <w:pStyle w:val="5"/>
        <w:pageBreakBefore w:val="0"/>
        <w:widowControl/>
        <w:numPr>
          <w:ilvl w:val="2"/>
          <w:numId w:val="0"/>
        </w:numPr>
        <w:kinsoku/>
        <w:wordWrap/>
        <w:overflowPunct/>
        <w:topLinePunct w:val="0"/>
        <w:bidi w:val="0"/>
        <w:snapToGrid/>
        <w:spacing w:before="0" w:after="0" w:line="600" w:lineRule="exact"/>
        <w:ind w:left="0" w:leftChars="0" w:firstLine="850" w:firstLineChars="0"/>
        <w:textAlignment w:val="auto"/>
        <w:rPr>
          <w:rFonts w:hint="eastAsia" w:ascii="宋体" w:hAnsi="宋体" w:eastAsia="宋体" w:cs="宋体"/>
          <w:b/>
          <w:bCs w:val="0"/>
          <w:i w:val="0"/>
          <w:kern w:val="2"/>
          <w:sz w:val="28"/>
          <w:szCs w:val="28"/>
          <w:lang w:val="en-US" w:eastAsia="zh-CN" w:bidi="ar-SA"/>
        </w:rPr>
      </w:pPr>
      <w:r>
        <w:rPr>
          <w:rFonts w:hint="eastAsia" w:ascii="宋体" w:hAnsi="宋体" w:eastAsia="宋体" w:cs="宋体"/>
          <w:b/>
          <w:bCs w:val="0"/>
          <w:i w:val="0"/>
          <w:kern w:val="2"/>
          <w:sz w:val="28"/>
          <w:szCs w:val="28"/>
          <w:lang w:val="en-US" w:eastAsia="zh-CN" w:bidi="ar-SA"/>
        </w:rPr>
        <w:t>1.15、</w:t>
      </w:r>
      <w:r>
        <w:rPr>
          <w:rFonts w:hint="default" w:ascii="仿宋_GB2312" w:hAnsi="仿宋_GB2312" w:eastAsia="仿宋_GB2312" w:cs="仿宋_GB2312"/>
          <w:b w:val="0"/>
          <w:bCs w:val="0"/>
          <w:kern w:val="2"/>
          <w:sz w:val="32"/>
          <w:szCs w:val="32"/>
          <w:lang w:val="en-US" w:eastAsia="zh-CN" w:bidi="ar"/>
        </w:rPr>
        <w:t>问题线索在线征集</w:t>
      </w:r>
    </w:p>
    <w:p w14:paraId="2C87FBC7">
      <w:pPr>
        <w:pStyle w:val="50"/>
        <w:keepNext w:val="0"/>
        <w:keepLines w:val="0"/>
        <w:pageBreakBefore w:val="0"/>
        <w:widowControl w:val="0"/>
        <w:suppressLineNumbers w:val="0"/>
        <w:kinsoku/>
        <w:wordWrap/>
        <w:overflowPunct/>
        <w:topLinePunct w:val="0"/>
        <w:bidi w:val="0"/>
        <w:snapToGrid/>
        <w:spacing w:beforeAutospacing="0" w:afterAutospacing="0" w:line="600" w:lineRule="exact"/>
        <w:ind w:left="0" w:right="0" w:firstLine="640" w:firstLineChars="200"/>
        <w:jc w:val="both"/>
        <w:textAlignment w:val="auto"/>
        <w:rPr>
          <w:rFonts w:hint="default" w:ascii="仿宋_GB2312" w:hAnsi="仿宋_GB2312" w:eastAsia="仿宋_GB2312" w:cs="仿宋_GB2312"/>
          <w:b w:val="0"/>
          <w:bCs w:val="0"/>
          <w:kern w:val="2"/>
          <w:sz w:val="32"/>
          <w:szCs w:val="32"/>
          <w:lang w:val="en-US" w:eastAsia="zh-CN" w:bidi="ar"/>
        </w:rPr>
      </w:pPr>
      <w:r>
        <w:rPr>
          <w:rFonts w:hint="default" w:ascii="仿宋_GB2312" w:hAnsi="仿宋_GB2312" w:eastAsia="仿宋_GB2312" w:cs="仿宋_GB2312"/>
          <w:b w:val="0"/>
          <w:bCs w:val="0"/>
          <w:kern w:val="2"/>
          <w:sz w:val="32"/>
          <w:szCs w:val="32"/>
          <w:lang w:val="en-US" w:eastAsia="zh-CN" w:bidi="ar"/>
        </w:rPr>
        <w:t>在四川省公共资源交易信息网设立“问题线索在线征集”版块，为公众提供身份验证登录及提交问题线索、举报内容功能；各级行政主管部门负责对征集的线索进行处理与回复，提交人可登录系统查看相应的处理回复内容。</w:t>
      </w:r>
    </w:p>
    <w:p w14:paraId="5820E67E">
      <w:pPr>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outlineLvl w:val="1"/>
        <w:rPr>
          <w:rFonts w:hint="eastAsia" w:ascii="楷体" w:hAnsi="楷体" w:eastAsia="楷体" w:cs="楷体"/>
          <w:b w:val="0"/>
          <w:bCs w:val="0"/>
          <w:snapToGrid w:val="0"/>
          <w:color w:val="000000"/>
          <w:kern w:val="0"/>
          <w:sz w:val="32"/>
          <w:szCs w:val="32"/>
          <w:lang w:val="en-US" w:eastAsia="zh-CN"/>
        </w:rPr>
      </w:pPr>
      <w:r>
        <w:rPr>
          <w:rFonts w:hint="eastAsia" w:ascii="楷体" w:hAnsi="楷体" w:eastAsia="楷体" w:cs="楷体"/>
          <w:b w:val="0"/>
          <w:bCs w:val="0"/>
          <w:snapToGrid w:val="0"/>
          <w:color w:val="000000"/>
          <w:kern w:val="0"/>
          <w:sz w:val="32"/>
          <w:szCs w:val="32"/>
          <w:lang w:val="en-US" w:eastAsia="zh-CN"/>
        </w:rPr>
        <w:t>三、网站数据迁移</w:t>
      </w:r>
    </w:p>
    <w:p w14:paraId="3BF8C734">
      <w:pPr>
        <w:pStyle w:val="50"/>
        <w:keepNext w:val="0"/>
        <w:keepLines w:val="0"/>
        <w:pageBreakBefore w:val="0"/>
        <w:widowControl w:val="0"/>
        <w:suppressLineNumbers w:val="0"/>
        <w:kinsoku/>
        <w:wordWrap/>
        <w:overflowPunct/>
        <w:topLinePunct w:val="0"/>
        <w:bidi w:val="0"/>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b w:val="0"/>
          <w:bCs w:val="0"/>
          <w:kern w:val="2"/>
          <w:sz w:val="32"/>
          <w:szCs w:val="32"/>
        </w:rPr>
      </w:pPr>
      <w:r>
        <w:rPr>
          <w:rFonts w:hint="eastAsia" w:ascii="仿宋_GB2312" w:hAnsi="仿宋_GB2312" w:eastAsia="仿宋_GB2312" w:cs="仿宋_GB2312"/>
          <w:b w:val="0"/>
          <w:bCs w:val="0"/>
          <w:kern w:val="2"/>
          <w:sz w:val="32"/>
          <w:szCs w:val="32"/>
          <w:lang w:val="en-US" w:eastAsia="zh-CN" w:bidi="ar"/>
        </w:rPr>
        <w:t>本次需同步完成网站数据迁移工作，确保整个迁移过程中各类政务数据、交易信息及用户资料的重要数据的完整无缺与绝对准确，整个数据迁移工作将严格遵循国家电子政务标准规范及行业最佳实践要求，执行标准化的操作流程。</w:t>
      </w:r>
    </w:p>
    <w:p w14:paraId="62DD1EB5">
      <w:pPr>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outlineLvl w:val="1"/>
        <w:rPr>
          <w:rFonts w:hint="eastAsia" w:ascii="楷体" w:hAnsi="楷体" w:eastAsia="楷体" w:cs="楷体"/>
          <w:b w:val="0"/>
          <w:bCs w:val="0"/>
          <w:snapToGrid w:val="0"/>
          <w:color w:val="000000"/>
          <w:kern w:val="0"/>
          <w:sz w:val="32"/>
          <w:szCs w:val="32"/>
          <w:lang w:val="en-US" w:eastAsia="zh-CN"/>
        </w:rPr>
      </w:pPr>
      <w:r>
        <w:rPr>
          <w:rFonts w:hint="eastAsia" w:ascii="楷体" w:hAnsi="楷体" w:eastAsia="楷体" w:cs="楷体"/>
          <w:b w:val="0"/>
          <w:bCs w:val="0"/>
          <w:snapToGrid w:val="0"/>
          <w:color w:val="000000"/>
          <w:kern w:val="0"/>
          <w:sz w:val="32"/>
          <w:szCs w:val="32"/>
          <w:lang w:val="en-US" w:eastAsia="zh-CN"/>
        </w:rPr>
        <w:t>四、安全需求</w:t>
      </w:r>
    </w:p>
    <w:p w14:paraId="7139561E">
      <w:pPr>
        <w:pStyle w:val="50"/>
        <w:keepNext w:val="0"/>
        <w:keepLines w:val="0"/>
        <w:pageBreakBefore w:val="0"/>
        <w:widowControl w:val="0"/>
        <w:suppressLineNumbers w:val="0"/>
        <w:kinsoku/>
        <w:wordWrap/>
        <w:overflowPunct/>
        <w:topLinePunct w:val="0"/>
        <w:bidi w:val="0"/>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b w:val="0"/>
          <w:bCs w:val="0"/>
          <w:kern w:val="2"/>
          <w:sz w:val="32"/>
          <w:szCs w:val="32"/>
          <w:lang w:val="en-US" w:eastAsia="zh-CN" w:bidi="ar"/>
        </w:rPr>
        <w:t>系统建设不仅要提供稳定可靠、质量保证的技术服务，还要最大限度的保障数据信息</w:t>
      </w:r>
      <w:r>
        <w:rPr>
          <w:rFonts w:hint="eastAsia" w:ascii="仿宋_GB2312" w:hAnsi="仿宋_GB2312" w:eastAsia="仿宋_GB2312" w:cs="仿宋_GB2312"/>
          <w:kern w:val="2"/>
          <w:sz w:val="32"/>
          <w:szCs w:val="32"/>
          <w:lang w:val="en-US" w:eastAsia="zh-CN" w:bidi="ar"/>
        </w:rPr>
        <w:t>资源的安全，保障系统平台运行的安全。</w:t>
      </w:r>
    </w:p>
    <w:p w14:paraId="5CAB665C">
      <w:pPr>
        <w:pStyle w:val="50"/>
        <w:keepNext w:val="0"/>
        <w:keepLines w:val="0"/>
        <w:pageBreakBefore w:val="0"/>
        <w:widowControl w:val="0"/>
        <w:suppressLineNumbers w:val="0"/>
        <w:kinsoku/>
        <w:wordWrap/>
        <w:overflowPunct/>
        <w:topLinePunct w:val="0"/>
        <w:bidi w:val="0"/>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系统的安全保障分为环境安全保障、系统安全配置保障、应用和数据库安全保障、安全保障基础设施保障、系统安全开发和实现保障内容。</w:t>
      </w:r>
    </w:p>
    <w:p w14:paraId="08FCB25E">
      <w:pPr>
        <w:pStyle w:val="50"/>
        <w:keepNext w:val="0"/>
        <w:keepLines w:val="0"/>
        <w:pageBreakBefore w:val="0"/>
        <w:widowControl w:val="0"/>
        <w:suppressLineNumbers w:val="0"/>
        <w:kinsoku/>
        <w:wordWrap/>
        <w:overflowPunct/>
        <w:topLinePunct w:val="0"/>
        <w:bidi w:val="0"/>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对于系统而言，信息本身的安全往往要高于信息系统的安全，需要重视“信息破坏”和“信息内容安全”方面的隐患。应具有安全访问控制的能力：针对不同的用户身份开放相应的权限和提供针对性的服务，并能够有效的防止非法用户的侵入。</w:t>
      </w:r>
    </w:p>
    <w:p w14:paraId="3FE8FBD1">
      <w:pPr>
        <w:pStyle w:val="50"/>
        <w:keepNext w:val="0"/>
        <w:keepLines w:val="0"/>
        <w:pageBreakBefore w:val="0"/>
        <w:widowControl w:val="0"/>
        <w:suppressLineNumbers w:val="0"/>
        <w:kinsoku/>
        <w:wordWrap/>
        <w:overflowPunct/>
        <w:topLinePunct w:val="0"/>
        <w:bidi w:val="0"/>
        <w:snapToGrid/>
        <w:spacing w:beforeAutospacing="0" w:afterAutospacing="0" w:line="600" w:lineRule="exact"/>
        <w:ind w:left="0" w:right="0" w:firstLine="640" w:firstLineChars="200"/>
        <w:jc w:val="both"/>
        <w:textAlignment w:val="auto"/>
        <w:rPr>
          <w:rFonts w:hint="eastAsia" w:ascii="楷体" w:hAnsi="楷体" w:eastAsia="楷体" w:cs="楷体"/>
          <w:b w:val="0"/>
          <w:bCs w:val="0"/>
          <w:snapToGrid w:val="0"/>
          <w:color w:val="000000"/>
          <w:kern w:val="0"/>
          <w:sz w:val="32"/>
          <w:szCs w:val="32"/>
          <w:lang w:val="en-US" w:eastAsia="zh-CN"/>
        </w:rPr>
      </w:pPr>
      <w:r>
        <w:rPr>
          <w:rFonts w:hint="eastAsia" w:ascii="仿宋_GB2312" w:hAnsi="仿宋_GB2312" w:eastAsia="仿宋_GB2312" w:cs="仿宋_GB2312"/>
          <w:kern w:val="2"/>
          <w:sz w:val="32"/>
          <w:szCs w:val="32"/>
          <w:lang w:val="en-US" w:eastAsia="zh-CN" w:bidi="ar"/>
        </w:rPr>
        <w:t>针对项目需提供安全设计建议方案，具体内容需包括：应用安全设计、接口安全设计、数据安全设计。</w:t>
      </w:r>
    </w:p>
    <w:p w14:paraId="0791FA84">
      <w:pPr>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outlineLvl w:val="1"/>
        <w:rPr>
          <w:rFonts w:hint="eastAsia" w:ascii="楷体" w:hAnsi="楷体" w:eastAsia="楷体" w:cs="楷体"/>
          <w:b w:val="0"/>
          <w:bCs w:val="0"/>
          <w:snapToGrid w:val="0"/>
          <w:color w:val="000000"/>
          <w:kern w:val="0"/>
          <w:sz w:val="32"/>
          <w:szCs w:val="32"/>
          <w:lang w:val="en-US" w:eastAsia="zh-CN"/>
        </w:rPr>
      </w:pPr>
      <w:r>
        <w:rPr>
          <w:rFonts w:hint="eastAsia" w:ascii="楷体" w:hAnsi="楷体" w:eastAsia="楷体" w:cs="楷体"/>
          <w:b w:val="0"/>
          <w:bCs w:val="0"/>
          <w:snapToGrid w:val="0"/>
          <w:color w:val="000000"/>
          <w:kern w:val="0"/>
          <w:sz w:val="32"/>
          <w:szCs w:val="32"/>
          <w:lang w:val="en-US" w:eastAsia="zh-CN"/>
        </w:rPr>
        <w:t>五、商务要求</w:t>
      </w:r>
    </w:p>
    <w:p w14:paraId="568496E2">
      <w:pPr>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outlineLvl w:val="1"/>
        <w:rPr>
          <w:rFonts w:hint="default" w:ascii="仿宋_GB2312" w:hAnsi="仿宋_GB2312" w:eastAsia="仿宋_GB2312" w:cs="仿宋_GB2312"/>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Cs w:val="0"/>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Cs w:val="0"/>
          <w:color w:val="000000" w:themeColor="text1"/>
          <w:sz w:val="32"/>
          <w:szCs w:val="32"/>
          <w:highlight w:val="none"/>
          <w14:textFill>
            <w14:solidFill>
              <w14:schemeClr w14:val="tx1"/>
            </w14:solidFill>
          </w14:textFill>
        </w:rPr>
        <w:t>服务期限</w:t>
      </w:r>
      <w:r>
        <w:rPr>
          <w:rFonts w:hint="eastAsia" w:ascii="仿宋_GB2312" w:hAnsi="仿宋_GB2312" w:eastAsia="仿宋_GB2312" w:cs="仿宋_GB2312"/>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highlight w:val="none"/>
          <w:lang w:val="en-US" w:eastAsia="zh-CN"/>
          <w14:textFill>
            <w14:solidFill>
              <w14:schemeClr w14:val="tx1"/>
            </w14:solidFill>
          </w14:textFill>
        </w:rPr>
        <w:t>20天</w:t>
      </w:r>
    </w:p>
    <w:p w14:paraId="79B2CFAA">
      <w:pPr>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outlineLvl w:val="1"/>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Cs w:val="0"/>
          <w:color w:val="000000" w:themeColor="text1"/>
          <w:sz w:val="32"/>
          <w:szCs w:val="32"/>
          <w14:textFill>
            <w14:solidFill>
              <w14:schemeClr w14:val="tx1"/>
            </w14:solidFill>
          </w14:textFill>
        </w:rPr>
        <w:t>服务</w:t>
      </w:r>
      <w:r>
        <w:rPr>
          <w:rFonts w:hint="default" w:ascii="仿宋_GB2312" w:hAnsi="仿宋_GB2312" w:eastAsia="仿宋_GB2312" w:cs="仿宋_GB2312"/>
          <w:bCs w:val="0"/>
          <w:color w:val="000000" w:themeColor="text1"/>
          <w:sz w:val="32"/>
          <w:szCs w:val="32"/>
          <w14:textFill>
            <w14:solidFill>
              <w14:schemeClr w14:val="tx1"/>
            </w14:solidFill>
          </w14:textFill>
        </w:rPr>
        <w:t>地点</w:t>
      </w:r>
      <w:r>
        <w:rPr>
          <w:rFonts w:hint="eastAsia" w:ascii="仿宋_GB2312" w:hAnsi="仿宋_GB2312" w:eastAsia="仿宋_GB2312" w:cs="仿宋_GB2312"/>
          <w:bCs w:val="0"/>
          <w:color w:val="000000" w:themeColor="text1"/>
          <w:sz w:val="32"/>
          <w:szCs w:val="32"/>
          <w:lang w:eastAsia="zh-CN"/>
          <w14:textFill>
            <w14:solidFill>
              <w14:schemeClr w14:val="tx1"/>
            </w14:solidFill>
          </w14:textFill>
        </w:rPr>
        <w:t>：</w:t>
      </w:r>
      <w:r>
        <w:rPr>
          <w:rFonts w:hint="default" w:ascii="仿宋_GB2312" w:hAnsi="仿宋_GB2312" w:eastAsia="仿宋_GB2312" w:cs="仿宋_GB2312"/>
          <w:bCs w:val="0"/>
          <w:color w:val="000000" w:themeColor="text1"/>
          <w:sz w:val="32"/>
          <w:szCs w:val="32"/>
          <w14:textFill>
            <w14:solidFill>
              <w14:schemeClr w14:val="tx1"/>
            </w14:solidFill>
          </w14:textFill>
        </w:rPr>
        <w:t>成都市</w:t>
      </w: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青羊区鼓楼南街101号丰德成达中心</w:t>
      </w:r>
    </w:p>
    <w:p w14:paraId="1B608BC8">
      <w:pPr>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outlineLvl w:val="1"/>
        <w:rPr>
          <w:rFonts w:hint="eastAsia" w:ascii="仿宋_GB2312" w:hAnsi="仿宋_GB2312" w:eastAsia="仿宋_GB2312" w:cs="仿宋_GB2312"/>
          <w:bCs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Cs w:val="0"/>
          <w:color w:val="000000" w:themeColor="text1"/>
          <w:sz w:val="32"/>
          <w:szCs w:val="32"/>
          <w14:textFill>
            <w14:solidFill>
              <w14:schemeClr w14:val="tx1"/>
            </w14:solidFill>
          </w14:textFill>
        </w:rPr>
        <w:t>付款方式</w:t>
      </w:r>
      <w:r>
        <w:rPr>
          <w:rFonts w:hint="eastAsia" w:ascii="仿宋_GB2312" w:hAnsi="仿宋_GB2312" w:eastAsia="仿宋_GB2312" w:cs="仿宋_GB2312"/>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highlight w:val="none"/>
          <w:lang w:val="en-US" w:eastAsia="zh-CN"/>
          <w14:textFill>
            <w14:solidFill>
              <w14:schemeClr w14:val="tx1"/>
            </w14:solidFill>
          </w14:textFill>
        </w:rPr>
        <w:t>合同签订</w:t>
      </w:r>
      <w:r>
        <w:rPr>
          <w:rFonts w:hint="default" w:ascii="仿宋_GB2312" w:hAnsi="仿宋_GB2312" w:eastAsia="仿宋_GB2312" w:cs="仿宋_GB2312"/>
          <w:bCs w:val="0"/>
          <w:color w:val="000000" w:themeColor="text1"/>
          <w:sz w:val="32"/>
          <w:szCs w:val="32"/>
          <w:highlight w:val="none"/>
          <w:lang w:val="en-US" w:eastAsia="zh-CN"/>
          <w14:textFill>
            <w14:solidFill>
              <w14:schemeClr w14:val="tx1"/>
            </w14:solidFill>
          </w14:textFill>
        </w:rPr>
        <w:t>并收到乙方开具的发票</w:t>
      </w:r>
      <w:r>
        <w:rPr>
          <w:rFonts w:hint="default" w:ascii="仿宋_GB2312" w:hAnsi="仿宋_GB2312" w:eastAsia="仿宋_GB2312" w:cs="仿宋_GB2312"/>
          <w:bCs w:val="0"/>
          <w:color w:val="000000" w:themeColor="text1"/>
          <w:sz w:val="32"/>
          <w:szCs w:val="32"/>
          <w:highlight w:val="none"/>
          <w14:textFill>
            <w14:solidFill>
              <w14:schemeClr w14:val="tx1"/>
            </w14:solidFill>
          </w14:textFill>
        </w:rPr>
        <w:t>，支付合同总金额的</w:t>
      </w:r>
      <w:r>
        <w:rPr>
          <w:rFonts w:hint="eastAsia" w:ascii="仿宋_GB2312" w:hAnsi="仿宋_GB2312" w:eastAsia="仿宋_GB2312" w:cs="仿宋_GB2312"/>
          <w:bCs w:val="0"/>
          <w:color w:val="000000" w:themeColor="text1"/>
          <w:sz w:val="32"/>
          <w:szCs w:val="32"/>
          <w:highlight w:val="none"/>
          <w:lang w:val="en-US" w:eastAsia="zh-CN"/>
          <w14:textFill>
            <w14:solidFill>
              <w14:schemeClr w14:val="tx1"/>
            </w14:solidFill>
          </w14:textFill>
        </w:rPr>
        <w:t>6</w:t>
      </w:r>
      <w:r>
        <w:rPr>
          <w:rFonts w:hint="default" w:ascii="仿宋_GB2312" w:hAnsi="仿宋_GB2312" w:eastAsia="仿宋_GB2312" w:cs="仿宋_GB2312"/>
          <w:bCs w:val="0"/>
          <w:color w:val="000000" w:themeColor="text1"/>
          <w:sz w:val="32"/>
          <w:szCs w:val="32"/>
          <w:highlight w:val="none"/>
          <w14:textFill>
            <w14:solidFill>
              <w14:schemeClr w14:val="tx1"/>
            </w14:solidFill>
          </w14:textFill>
        </w:rPr>
        <w:t xml:space="preserve">0% </w:t>
      </w:r>
      <w:r>
        <w:rPr>
          <w:rFonts w:hint="eastAsia" w:ascii="仿宋_GB2312" w:hAnsi="仿宋_GB2312" w:eastAsia="仿宋_GB2312" w:cs="仿宋_GB2312"/>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val="0"/>
          <w:color w:val="000000" w:themeColor="text1"/>
          <w:sz w:val="32"/>
          <w:szCs w:val="32"/>
          <w:highlight w:val="none"/>
          <w:lang w:val="en-US" w:eastAsia="zh-CN"/>
          <w14:textFill>
            <w14:solidFill>
              <w14:schemeClr w14:val="tx1"/>
            </w14:solidFill>
          </w14:textFill>
        </w:rPr>
        <w:t>项目验收合格</w:t>
      </w:r>
      <w:r>
        <w:rPr>
          <w:rFonts w:hint="default" w:ascii="仿宋_GB2312" w:hAnsi="仿宋_GB2312" w:eastAsia="仿宋_GB2312" w:cs="仿宋_GB2312"/>
          <w:bCs w:val="0"/>
          <w:color w:val="000000" w:themeColor="text1"/>
          <w:sz w:val="32"/>
          <w:szCs w:val="32"/>
          <w:highlight w:val="none"/>
          <w:lang w:val="en-US" w:eastAsia="zh-CN"/>
          <w14:textFill>
            <w14:solidFill>
              <w14:schemeClr w14:val="tx1"/>
            </w14:solidFill>
          </w14:textFill>
        </w:rPr>
        <w:t>并收到乙方开具的发票</w:t>
      </w:r>
      <w:r>
        <w:rPr>
          <w:rFonts w:hint="eastAsia" w:ascii="仿宋_GB2312" w:hAnsi="仿宋_GB2312" w:eastAsia="仿宋_GB2312" w:cs="仿宋_GB2312"/>
          <w:bCs w:val="0"/>
          <w:color w:val="000000" w:themeColor="text1"/>
          <w:sz w:val="32"/>
          <w:szCs w:val="32"/>
          <w:highlight w:val="none"/>
          <w:lang w:val="en-US" w:eastAsia="zh-CN"/>
          <w14:textFill>
            <w14:solidFill>
              <w14:schemeClr w14:val="tx1"/>
            </w14:solidFill>
          </w14:textFill>
        </w:rPr>
        <w:t>，</w:t>
      </w:r>
      <w:r>
        <w:rPr>
          <w:rFonts w:hint="default" w:ascii="仿宋_GB2312" w:hAnsi="仿宋_GB2312" w:eastAsia="仿宋_GB2312" w:cs="仿宋_GB2312"/>
          <w:bCs w:val="0"/>
          <w:color w:val="000000" w:themeColor="text1"/>
          <w:sz w:val="32"/>
          <w:szCs w:val="32"/>
          <w:highlight w:val="none"/>
          <w14:textFill>
            <w14:solidFill>
              <w14:schemeClr w14:val="tx1"/>
            </w14:solidFill>
          </w14:textFill>
        </w:rPr>
        <w:t>支付合同总金额的</w:t>
      </w:r>
      <w:r>
        <w:rPr>
          <w:rFonts w:hint="eastAsia" w:ascii="仿宋_GB2312" w:hAnsi="仿宋_GB2312" w:eastAsia="仿宋_GB2312" w:cs="仿宋_GB2312"/>
          <w:bCs w:val="0"/>
          <w:color w:val="000000" w:themeColor="text1"/>
          <w:sz w:val="32"/>
          <w:szCs w:val="32"/>
          <w:highlight w:val="none"/>
          <w:lang w:val="en-US" w:eastAsia="zh-CN"/>
          <w14:textFill>
            <w14:solidFill>
              <w14:schemeClr w14:val="tx1"/>
            </w14:solidFill>
          </w14:textFill>
        </w:rPr>
        <w:t>4</w:t>
      </w:r>
      <w:r>
        <w:rPr>
          <w:rFonts w:hint="default" w:ascii="仿宋_GB2312" w:hAnsi="仿宋_GB2312" w:eastAsia="仿宋_GB2312" w:cs="仿宋_GB2312"/>
          <w:bCs w:val="0"/>
          <w:color w:val="000000" w:themeColor="text1"/>
          <w:sz w:val="32"/>
          <w:szCs w:val="32"/>
          <w:highlight w:val="none"/>
          <w14:textFill>
            <w14:solidFill>
              <w14:schemeClr w14:val="tx1"/>
            </w14:solidFill>
          </w14:textFill>
        </w:rPr>
        <w:t>0%</w:t>
      </w:r>
      <w:r>
        <w:rPr>
          <w:rFonts w:hint="eastAsia" w:ascii="仿宋_GB2312" w:hAnsi="仿宋_GB2312" w:eastAsia="仿宋_GB2312" w:cs="仿宋_GB2312"/>
          <w:bCs w:val="0"/>
          <w:color w:val="000000" w:themeColor="text1"/>
          <w:sz w:val="32"/>
          <w:szCs w:val="32"/>
          <w:highlight w:val="none"/>
          <w:lang w:eastAsia="zh-CN"/>
          <w14:textFill>
            <w14:solidFill>
              <w14:schemeClr w14:val="tx1"/>
            </w14:solidFill>
          </w14:textFill>
        </w:rPr>
        <w:t>。</w:t>
      </w:r>
    </w:p>
    <w:p w14:paraId="73A052BF">
      <w:pPr>
        <w:pStyle w:val="3"/>
        <w:pageBreakBefore w:val="0"/>
        <w:wordWrap/>
        <w:overflowPunct/>
        <w:topLinePunct w:val="0"/>
        <w:bidi w:val="0"/>
        <w:spacing w:before="0" w:after="0" w:line="600" w:lineRule="exact"/>
        <w:ind w:firstLine="640" w:firstLineChars="200"/>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Cs w:val="0"/>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2"/>
          <w:sz w:val="32"/>
          <w:szCs w:val="32"/>
          <w14:textFill>
            <w14:solidFill>
              <w14:schemeClr w14:val="tx1"/>
            </w14:solidFill>
          </w14:textFill>
        </w:rPr>
        <w:t>验收标准</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参照</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《财政部关于进一步加强政府采购需求和履约验收管理的指导意见》（财库〔2016〕205号）及国家行业主管部门规定的标准、方法和内容组织验收。</w:t>
      </w:r>
    </w:p>
    <w:p w14:paraId="0BC76EB8">
      <w:pPr>
        <w:pStyle w:val="2"/>
        <w:pageBreakBefore w:val="0"/>
        <w:kinsoku/>
        <w:wordWrap/>
        <w:overflowPunct/>
        <w:topLinePunct w:val="0"/>
        <w:bidi w:val="0"/>
        <w:spacing w:before="0" w:after="0" w:line="540" w:lineRule="exact"/>
        <w:ind w:left="0" w:leftChars="0" w:right="0" w:firstLine="640"/>
        <w:textAlignment w:val="auto"/>
        <w:rPr>
          <w:rFonts w:hint="eastAsia" w:ascii="仿宋_GB2312" w:hAnsi="仿宋_GB2312" w:eastAsia="仿宋_GB2312" w:cs="仿宋_GB2312"/>
          <w:b/>
          <w:color w:val="000000" w:themeColor="text1"/>
          <w:sz w:val="32"/>
          <w:szCs w:val="32"/>
          <w14:textFill>
            <w14:solidFill>
              <w14:schemeClr w14:val="tx1"/>
            </w14:solidFill>
          </w14:textFill>
        </w:rPr>
      </w:pPr>
    </w:p>
    <w:p w14:paraId="5B7E79EC">
      <w:pPr>
        <w:pStyle w:val="2"/>
        <w:pageBreakBefore w:val="0"/>
        <w:kinsoku/>
        <w:wordWrap/>
        <w:overflowPunct/>
        <w:topLinePunct w:val="0"/>
        <w:bidi w:val="0"/>
        <w:spacing w:before="0" w:after="0" w:line="540" w:lineRule="exact"/>
        <w:ind w:left="0" w:leftChars="0" w:right="0" w:firstLine="640"/>
        <w:textAlignment w:val="auto"/>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第三章  评审办法</w:t>
      </w:r>
      <w:bookmarkEnd w:id="10"/>
      <w:bookmarkEnd w:id="11"/>
      <w:r>
        <w:rPr>
          <w:rFonts w:hint="eastAsia" w:ascii="仿宋_GB2312" w:hAnsi="仿宋_GB2312" w:eastAsia="仿宋_GB2312" w:cs="仿宋_GB2312"/>
          <w:b/>
          <w:color w:val="000000" w:themeColor="text1"/>
          <w:sz w:val="32"/>
          <w:szCs w:val="32"/>
          <w14:textFill>
            <w14:solidFill>
              <w14:schemeClr w14:val="tx1"/>
            </w14:solidFill>
          </w14:textFill>
        </w:rPr>
        <w:t>（综合评分法）</w:t>
      </w:r>
      <w:bookmarkEnd w:id="12"/>
    </w:p>
    <w:p w14:paraId="5ABEA1C5">
      <w:pPr>
        <w:pStyle w:val="3"/>
        <w:pageBreakBefore w:val="0"/>
        <w:kinsoku/>
        <w:wordWrap/>
        <w:overflowPunct/>
        <w:topLinePunct w:val="0"/>
        <w:bidi w:val="0"/>
        <w:spacing w:before="0" w:after="0" w:line="540" w:lineRule="exact"/>
        <w:ind w:left="0" w:leftChars="0" w:right="0" w:firstLine="643" w:firstLineChars="200"/>
        <w:textAlignment w:val="auto"/>
        <w:rPr>
          <w:rFonts w:hint="eastAsia" w:ascii="仿宋_GB2312" w:hAnsi="仿宋_GB2312" w:eastAsia="仿宋_GB2312" w:cs="仿宋_GB2312"/>
          <w:b/>
          <w:color w:val="000000" w:themeColor="text1"/>
          <w:sz w:val="32"/>
          <w14:textFill>
            <w14:solidFill>
              <w14:schemeClr w14:val="tx1"/>
            </w14:solidFill>
          </w14:textFill>
        </w:rPr>
      </w:pPr>
      <w:bookmarkStart w:id="13" w:name="_Toc385507152"/>
      <w:bookmarkStart w:id="14" w:name="_Toc227057964"/>
      <w:bookmarkStart w:id="15" w:name="_Toc396318580"/>
      <w:bookmarkStart w:id="16" w:name="_Toc378497710"/>
      <w:bookmarkStart w:id="17" w:name="_Toc406313792"/>
      <w:bookmarkStart w:id="18" w:name="_Toc226969358"/>
      <w:bookmarkStart w:id="19" w:name="_Toc406413564"/>
      <w:bookmarkStart w:id="20" w:name="_Toc468808809"/>
      <w:bookmarkStart w:id="21" w:name="_Toc107822557"/>
      <w:bookmarkStart w:id="22" w:name="_Toc227057965"/>
      <w:bookmarkStart w:id="23" w:name="_Toc226969359"/>
    </w:p>
    <w:p w14:paraId="0C8F633A">
      <w:pPr>
        <w:pStyle w:val="3"/>
        <w:pageBreakBefore w:val="0"/>
        <w:kinsoku/>
        <w:wordWrap/>
        <w:overflowPunct/>
        <w:topLinePunct w:val="0"/>
        <w:bidi w:val="0"/>
        <w:spacing w:before="0" w:after="0" w:line="540" w:lineRule="exact"/>
        <w:ind w:left="0" w:leftChars="0" w:right="0" w:firstLine="643" w:firstLineChars="200"/>
        <w:textAlignment w:val="auto"/>
        <w:rPr>
          <w:rFonts w:hint="eastAsia" w:ascii="仿宋_GB2312" w:hAnsi="仿宋_GB2312" w:eastAsia="仿宋_GB2312" w:cs="仿宋_GB2312"/>
          <w:b/>
          <w:color w:val="000000" w:themeColor="text1"/>
          <w:sz w:val="32"/>
          <w14:textFill>
            <w14:solidFill>
              <w14:schemeClr w14:val="tx1"/>
            </w14:solidFill>
          </w14:textFill>
        </w:rPr>
      </w:pPr>
      <w:r>
        <w:rPr>
          <w:rFonts w:hint="eastAsia" w:ascii="仿宋_GB2312" w:hAnsi="仿宋_GB2312" w:eastAsia="仿宋_GB2312" w:cs="仿宋_GB2312"/>
          <w:b/>
          <w:color w:val="000000" w:themeColor="text1"/>
          <w:sz w:val="32"/>
          <w14:textFill>
            <w14:solidFill>
              <w14:schemeClr w14:val="tx1"/>
            </w14:solidFill>
          </w14:textFill>
        </w:rPr>
        <w:t>3.</w:t>
      </w:r>
      <w:r>
        <w:rPr>
          <w:rFonts w:hint="eastAsia" w:ascii="仿宋_GB2312" w:hAnsi="仿宋_GB2312" w:eastAsia="仿宋_GB2312" w:cs="仿宋_GB2312"/>
          <w:b/>
          <w:color w:val="000000" w:themeColor="text1"/>
          <w:sz w:val="32"/>
          <w:lang w:val="en-US" w:eastAsia="zh-CN"/>
          <w14:textFill>
            <w14:solidFill>
              <w14:schemeClr w14:val="tx1"/>
            </w14:solidFill>
          </w14:textFill>
        </w:rPr>
        <w:t>1</w:t>
      </w:r>
      <w:r>
        <w:rPr>
          <w:rFonts w:hint="eastAsia" w:ascii="仿宋_GB2312" w:hAnsi="仿宋_GB2312" w:eastAsia="仿宋_GB2312" w:cs="仿宋_GB2312"/>
          <w:b/>
          <w:color w:val="000000" w:themeColor="text1"/>
          <w:sz w:val="32"/>
          <w14:textFill>
            <w14:solidFill>
              <w14:schemeClr w14:val="tx1"/>
            </w14:solidFill>
          </w14:textFill>
        </w:rPr>
        <w:t>评审的量化因素及权重比值</w:t>
      </w:r>
      <w:bookmarkEnd w:id="13"/>
      <w:bookmarkEnd w:id="14"/>
      <w:bookmarkEnd w:id="15"/>
      <w:bookmarkEnd w:id="16"/>
      <w:bookmarkEnd w:id="17"/>
      <w:bookmarkEnd w:id="18"/>
      <w:bookmarkEnd w:id="19"/>
      <w:bookmarkEnd w:id="20"/>
    </w:p>
    <w:p w14:paraId="0D799F7C">
      <w:pPr>
        <w:pStyle w:val="3"/>
        <w:pageBreakBefore w:val="0"/>
        <w:kinsoku/>
        <w:wordWrap/>
        <w:overflowPunct/>
        <w:topLinePunct w:val="0"/>
        <w:bidi w:val="0"/>
        <w:spacing w:before="0" w:after="0"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详见评分标准</w:t>
      </w:r>
    </w:p>
    <w:p w14:paraId="797FB4C4">
      <w:pPr>
        <w:pStyle w:val="3"/>
        <w:pageBreakBefore w:val="0"/>
        <w:kinsoku/>
        <w:wordWrap/>
        <w:overflowPunct/>
        <w:topLinePunct w:val="0"/>
        <w:bidi w:val="0"/>
        <w:spacing w:before="0" w:after="0" w:line="540" w:lineRule="exact"/>
        <w:ind w:left="0" w:leftChars="0" w:right="0" w:firstLine="643" w:firstLineChars="200"/>
        <w:textAlignment w:val="auto"/>
        <w:rPr>
          <w:rFonts w:hint="eastAsia" w:ascii="仿宋_GB2312" w:hAnsi="仿宋_GB2312" w:eastAsia="仿宋_GB2312" w:cs="仿宋_GB2312"/>
          <w:b/>
          <w:color w:val="000000" w:themeColor="text1"/>
          <w:sz w:val="32"/>
          <w14:textFill>
            <w14:solidFill>
              <w14:schemeClr w14:val="tx1"/>
            </w14:solidFill>
          </w14:textFill>
        </w:rPr>
      </w:pPr>
      <w:bookmarkStart w:id="24" w:name="_Toc468808810"/>
      <w:r>
        <w:rPr>
          <w:rFonts w:hint="eastAsia" w:ascii="仿宋_GB2312" w:hAnsi="仿宋_GB2312" w:eastAsia="仿宋_GB2312" w:cs="仿宋_GB2312"/>
          <w:b/>
          <w:bCs w:val="0"/>
          <w:color w:val="000000" w:themeColor="text1"/>
          <w:sz w:val="32"/>
          <w14:textFill>
            <w14:solidFill>
              <w14:schemeClr w14:val="tx1"/>
            </w14:solidFill>
          </w14:textFill>
        </w:rPr>
        <w:t>3.</w:t>
      </w:r>
      <w:r>
        <w:rPr>
          <w:rFonts w:hint="eastAsia" w:ascii="仿宋_GB2312" w:hAnsi="仿宋_GB2312" w:eastAsia="仿宋_GB2312" w:cs="仿宋_GB2312"/>
          <w:b/>
          <w:bCs w:val="0"/>
          <w:color w:val="000000" w:themeColor="text1"/>
          <w:sz w:val="32"/>
          <w:lang w:val="en-US" w:eastAsia="zh-CN"/>
          <w14:textFill>
            <w14:solidFill>
              <w14:schemeClr w14:val="tx1"/>
            </w14:solidFill>
          </w14:textFill>
        </w:rPr>
        <w:t>2</w:t>
      </w:r>
      <w:r>
        <w:rPr>
          <w:rFonts w:hint="eastAsia" w:ascii="仿宋_GB2312" w:hAnsi="仿宋_GB2312" w:eastAsia="仿宋_GB2312" w:cs="仿宋_GB2312"/>
          <w:b/>
          <w:bCs w:val="0"/>
          <w:color w:val="000000" w:themeColor="text1"/>
          <w:sz w:val="32"/>
          <w14:textFill>
            <w14:solidFill>
              <w14:schemeClr w14:val="tx1"/>
            </w14:solidFill>
          </w14:textFill>
        </w:rPr>
        <w:t xml:space="preserve"> </w:t>
      </w:r>
      <w:bookmarkStart w:id="25" w:name="_Toc408249246"/>
      <w:bookmarkStart w:id="26" w:name="_Toc263964481"/>
      <w:bookmarkStart w:id="27" w:name="_Toc196153694"/>
      <w:bookmarkStart w:id="28" w:name="_Toc400970099"/>
      <w:bookmarkStart w:id="29" w:name="_Toc224619345"/>
      <w:bookmarkStart w:id="30" w:name="_Toc196153893"/>
      <w:bookmarkStart w:id="31" w:name="_Toc197247444"/>
      <w:bookmarkStart w:id="32" w:name="_Toc263963173"/>
      <w:bookmarkStart w:id="33" w:name="_Toc420655597"/>
      <w:bookmarkStart w:id="34" w:name="_Toc319905129"/>
      <w:bookmarkStart w:id="35" w:name="_Toc229558393"/>
      <w:bookmarkStart w:id="36" w:name="_Toc263964579"/>
      <w:bookmarkStart w:id="37" w:name="_Toc196153992"/>
      <w:bookmarkStart w:id="38" w:name="_Toc193268467"/>
      <w:bookmarkStart w:id="39" w:name="_Toc192354826"/>
      <w:r>
        <w:rPr>
          <w:rFonts w:hint="eastAsia" w:ascii="仿宋_GB2312" w:hAnsi="仿宋_GB2312" w:eastAsia="仿宋_GB2312" w:cs="仿宋_GB2312"/>
          <w:b/>
          <w:color w:val="000000" w:themeColor="text1"/>
          <w:sz w:val="32"/>
          <w14:textFill>
            <w14:solidFill>
              <w14:schemeClr w14:val="tx1"/>
            </w14:solidFill>
          </w14:textFill>
        </w:rPr>
        <w:t>评审方法</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40" w:name="_Toc196153993"/>
      <w:bookmarkStart w:id="41" w:name="_Toc196153695"/>
      <w:bookmarkStart w:id="42" w:name="_Toc196153894"/>
    </w:p>
    <w:p w14:paraId="4F5238D1">
      <w:pPr>
        <w:pStyle w:val="54"/>
        <w:pageBreakBefore w:val="0"/>
        <w:kinsoku/>
        <w:wordWrap/>
        <w:overflowPunct/>
        <w:topLinePunct w:val="0"/>
        <w:bidi w:val="0"/>
        <w:spacing w:after="0" w:line="540" w:lineRule="exact"/>
        <w:ind w:left="0" w:leftChars="0" w:right="0"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综合评分法</w:t>
      </w:r>
    </w:p>
    <w:p w14:paraId="4009DB7D">
      <w:pPr>
        <w:pageBreakBefore w:val="0"/>
        <w:kinsoku/>
        <w:wordWrap/>
        <w:overflowPunct/>
        <w:topLinePunct w:val="0"/>
        <w:bidi w:val="0"/>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bookmarkStart w:id="43" w:name="_Toc263964482"/>
      <w:bookmarkStart w:id="44" w:name="_Toc197247445"/>
      <w:bookmarkStart w:id="45" w:name="_Toc408249247"/>
      <w:bookmarkStart w:id="46" w:name="_Toc400970100"/>
      <w:r>
        <w:rPr>
          <w:rFonts w:hint="eastAsia" w:ascii="仿宋_GB2312" w:hAnsi="仿宋_GB2312" w:eastAsia="仿宋_GB2312" w:cs="仿宋_GB2312"/>
          <w:b/>
          <w:color w:val="000000" w:themeColor="text1"/>
          <w:sz w:val="32"/>
          <w:szCs w:val="32"/>
          <w14:textFill>
            <w14:solidFill>
              <w14:schemeClr w14:val="tx1"/>
            </w14:solidFill>
          </w14:textFill>
        </w:rPr>
        <w:t>3.</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color w:val="000000" w:themeColor="text1"/>
          <w:sz w:val="32"/>
          <w:szCs w:val="32"/>
          <w14:textFill>
            <w14:solidFill>
              <w14:schemeClr w14:val="tx1"/>
            </w14:solidFill>
          </w14:textFill>
        </w:rPr>
        <w:t>.1谈判申请文件的初步评审</w:t>
      </w:r>
      <w:bookmarkEnd w:id="38"/>
      <w:bookmarkEnd w:id="39"/>
      <w:bookmarkEnd w:id="40"/>
      <w:bookmarkEnd w:id="41"/>
      <w:bookmarkEnd w:id="42"/>
      <w:bookmarkEnd w:id="43"/>
      <w:bookmarkEnd w:id="44"/>
      <w:bookmarkEnd w:id="45"/>
      <w:bookmarkEnd w:id="46"/>
    </w:p>
    <w:p w14:paraId="09DE5816">
      <w:pPr>
        <w:pageBreakBefore w:val="0"/>
        <w:kinsoku/>
        <w:wordWrap/>
        <w:overflowPunct/>
        <w:topLinePunct w:val="0"/>
        <w:bidi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.1.1在初步评审中，评审小组将首先审定每份申请文件是否响应了</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比选文件</w:t>
      </w:r>
      <w:r>
        <w:rPr>
          <w:rFonts w:hint="eastAsia" w:ascii="仿宋_GB2312" w:hAnsi="仿宋_GB2312" w:eastAsia="仿宋_GB2312" w:cs="仿宋_GB2312"/>
          <w:color w:val="000000" w:themeColor="text1"/>
          <w:sz w:val="32"/>
          <w:szCs w:val="32"/>
          <w14:textFill>
            <w14:solidFill>
              <w14:schemeClr w14:val="tx1"/>
            </w14:solidFill>
          </w14:textFill>
        </w:rPr>
        <w:t>的下述要求。</w:t>
      </w:r>
    </w:p>
    <w:p w14:paraId="5C46C06A">
      <w:pPr>
        <w:pageBreakBefore w:val="0"/>
        <w:kinsoku/>
        <w:wordWrap/>
        <w:overflowPunct/>
        <w:topLinePunct w:val="0"/>
        <w:bidi w:val="0"/>
        <w:spacing w:line="540" w:lineRule="exact"/>
        <w:ind w:left="0" w:leftChars="0" w:right="0"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bCs/>
          <w:color w:val="000000" w:themeColor="text1"/>
          <w:sz w:val="32"/>
          <w:szCs w:val="32"/>
          <w14:textFill>
            <w14:solidFill>
              <w14:schemeClr w14:val="tx1"/>
            </w14:solidFill>
          </w14:textFill>
        </w:rPr>
        <w:t>如发现下列情况之一的，其</w:t>
      </w:r>
      <w:r>
        <w:rPr>
          <w:rFonts w:hint="eastAsia" w:ascii="仿宋_GB2312" w:hAnsi="仿宋_GB2312" w:eastAsia="仿宋_GB2312" w:cs="仿宋_GB2312"/>
          <w:color w:val="000000" w:themeColor="text1"/>
          <w:sz w:val="32"/>
          <w:szCs w:val="32"/>
          <w14:textFill>
            <w14:solidFill>
              <w14:schemeClr w14:val="tx1"/>
            </w14:solidFill>
          </w14:textFill>
        </w:rPr>
        <w:t>谈判</w:t>
      </w:r>
      <w:r>
        <w:rPr>
          <w:rFonts w:hint="eastAsia" w:ascii="仿宋_GB2312" w:hAnsi="仿宋_GB2312" w:eastAsia="仿宋_GB2312" w:cs="仿宋_GB2312"/>
          <w:bCs/>
          <w:color w:val="000000" w:themeColor="text1"/>
          <w:sz w:val="32"/>
          <w:szCs w:val="32"/>
          <w14:textFill>
            <w14:solidFill>
              <w14:schemeClr w14:val="tx1"/>
            </w14:solidFill>
          </w14:textFill>
        </w:rPr>
        <w:t>将被</w:t>
      </w:r>
      <w:r>
        <w:rPr>
          <w:rFonts w:hint="eastAsia" w:ascii="仿宋_GB2312" w:hAnsi="仿宋_GB2312" w:eastAsia="仿宋_GB2312" w:cs="仿宋_GB2312"/>
          <w:color w:val="000000" w:themeColor="text1"/>
          <w:sz w:val="32"/>
          <w:szCs w:val="32"/>
          <w14:textFill>
            <w14:solidFill>
              <w14:schemeClr w14:val="tx1"/>
            </w14:solidFill>
          </w14:textFill>
        </w:rPr>
        <w:t>评审小组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14:textFill>
            <w14:solidFill>
              <w14:schemeClr w14:val="tx1"/>
            </w14:solidFill>
          </w14:textFill>
        </w:rPr>
        <w:t>否决：</w:t>
      </w:r>
    </w:p>
    <w:p w14:paraId="477F6913">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响应</w:t>
      </w:r>
      <w:r>
        <w:rPr>
          <w:rFonts w:hint="eastAsia" w:ascii="仿宋_GB2312" w:hAnsi="仿宋_GB2312" w:eastAsia="仿宋_GB2312" w:cs="仿宋_GB2312"/>
          <w:color w:val="000000" w:themeColor="text1"/>
          <w:sz w:val="32"/>
          <w:szCs w:val="32"/>
          <w14:textFill>
            <w14:solidFill>
              <w14:schemeClr w14:val="tx1"/>
            </w14:solidFill>
          </w14:textFill>
        </w:rPr>
        <w:t>文件未按</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w:t>
      </w:r>
      <w:r>
        <w:rPr>
          <w:rFonts w:hint="eastAsia" w:ascii="仿宋_GB2312" w:hAnsi="仿宋_GB2312" w:eastAsia="仿宋_GB2312" w:cs="仿宋_GB2312"/>
          <w:color w:val="000000" w:themeColor="text1"/>
          <w:sz w:val="32"/>
          <w:szCs w:val="32"/>
          <w14:textFill>
            <w14:solidFill>
              <w14:schemeClr w14:val="tx1"/>
            </w14:solidFill>
          </w14:textFill>
        </w:rPr>
        <w:t>文件要求进行签署、盖章的；</w:t>
      </w:r>
    </w:p>
    <w:p w14:paraId="51F7C5E4">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（2）资格证明文件不全的；</w:t>
      </w:r>
    </w:p>
    <w:p w14:paraId="30825B77">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（3）同一</w:t>
      </w:r>
      <w:r>
        <w:rPr>
          <w:rFonts w:hint="eastAsia" w:ascii="仿宋_GB2312" w:hAnsi="仿宋_GB2312" w:eastAsia="仿宋_GB2312" w:cs="仿宋_GB2312"/>
          <w:color w:val="000000" w:themeColor="text1"/>
          <w:sz w:val="32"/>
          <w:szCs w:val="32"/>
          <w:lang w:eastAsia="zh-CN"/>
          <w14:textFill>
            <w14:solidFill>
              <w14:schemeClr w14:val="tx1"/>
            </w14:solidFill>
          </w14:textFill>
        </w:rPr>
        <w:t>供应商</w:t>
      </w:r>
      <w:r>
        <w:rPr>
          <w:rFonts w:hint="eastAsia" w:ascii="仿宋_GB2312" w:hAnsi="仿宋_GB2312" w:eastAsia="仿宋_GB2312" w:cs="仿宋_GB2312"/>
          <w:color w:val="000000" w:themeColor="text1"/>
          <w:sz w:val="32"/>
          <w:szCs w:val="32"/>
          <w14:textFill>
            <w14:solidFill>
              <w14:schemeClr w14:val="tx1"/>
            </w14:solidFill>
          </w14:textFill>
        </w:rPr>
        <w:t>提交两个以上不同的</w:t>
      </w:r>
      <w:r>
        <w:rPr>
          <w:rFonts w:hint="eastAsia" w:ascii="仿宋_GB2312" w:hAnsi="仿宋_GB2312" w:eastAsia="仿宋_GB2312" w:cs="仿宋_GB2312"/>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color w:val="000000" w:themeColor="text1"/>
          <w:sz w:val="32"/>
          <w:szCs w:val="32"/>
          <w14:textFill>
            <w14:solidFill>
              <w14:schemeClr w14:val="tx1"/>
            </w14:solidFill>
          </w14:textFill>
        </w:rPr>
        <w:t>或者报价，以及</w:t>
      </w:r>
      <w:r>
        <w:rPr>
          <w:rFonts w:hint="eastAsia" w:ascii="仿宋_GB2312" w:hAnsi="仿宋_GB2312" w:eastAsia="仿宋_GB2312" w:cs="仿宋_GB2312"/>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color w:val="000000" w:themeColor="text1"/>
          <w:sz w:val="32"/>
          <w:szCs w:val="32"/>
          <w14:textFill>
            <w14:solidFill>
              <w14:schemeClr w14:val="tx1"/>
            </w14:solidFill>
          </w14:textFill>
        </w:rPr>
        <w:t>没有提交报价的；</w:t>
      </w:r>
    </w:p>
    <w:p w14:paraId="3498DA13">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color w:val="000000" w:themeColor="text1"/>
          <w:sz w:val="32"/>
          <w:szCs w:val="32"/>
          <w14:textFill>
            <w14:solidFill>
              <w14:schemeClr w14:val="tx1"/>
            </w14:solidFill>
          </w14:textFill>
        </w:rPr>
        <w:t>载明的招标项目完成期限超过</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比选文件</w:t>
      </w:r>
      <w:r>
        <w:rPr>
          <w:rFonts w:hint="eastAsia" w:ascii="仿宋_GB2312" w:hAnsi="仿宋_GB2312" w:eastAsia="仿宋_GB2312" w:cs="仿宋_GB2312"/>
          <w:color w:val="000000" w:themeColor="text1"/>
          <w:sz w:val="32"/>
          <w:szCs w:val="32"/>
          <w14:textFill>
            <w14:solidFill>
              <w14:schemeClr w14:val="tx1"/>
            </w14:solidFill>
          </w14:textFill>
        </w:rPr>
        <w:t>规定的期限；</w:t>
      </w:r>
    </w:p>
    <w:p w14:paraId="022A1C41">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（5）经评审小组认定</w:t>
      </w:r>
      <w:r>
        <w:rPr>
          <w:rFonts w:hint="eastAsia" w:ascii="仿宋_GB2312" w:hAnsi="仿宋_GB2312" w:eastAsia="仿宋_GB2312" w:cs="仿宋_GB2312"/>
          <w:color w:val="000000" w:themeColor="text1"/>
          <w:sz w:val="32"/>
          <w:szCs w:val="32"/>
          <w:lang w:eastAsia="zh-CN"/>
          <w14:textFill>
            <w14:solidFill>
              <w14:schemeClr w14:val="tx1"/>
            </w14:solidFill>
          </w14:textFill>
        </w:rPr>
        <w:t>供应商</w:t>
      </w:r>
      <w:r>
        <w:rPr>
          <w:rFonts w:hint="eastAsia" w:ascii="仿宋_GB2312" w:hAnsi="仿宋_GB2312" w:eastAsia="仿宋_GB2312" w:cs="仿宋_GB2312"/>
          <w:color w:val="000000" w:themeColor="text1"/>
          <w:sz w:val="32"/>
          <w:szCs w:val="32"/>
          <w14:textFill>
            <w14:solidFill>
              <w14:schemeClr w14:val="tx1"/>
            </w14:solidFill>
          </w14:textFill>
        </w:rPr>
        <w:t>的报价低于成本价形成恶性竞争的；</w:t>
      </w:r>
    </w:p>
    <w:p w14:paraId="472E4CFD">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（6）明显不符合</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比选文件</w:t>
      </w:r>
      <w:r>
        <w:rPr>
          <w:rFonts w:hint="eastAsia" w:ascii="仿宋_GB2312" w:hAnsi="仿宋_GB2312" w:eastAsia="仿宋_GB2312" w:cs="仿宋_GB2312"/>
          <w:color w:val="000000" w:themeColor="text1"/>
          <w:sz w:val="32"/>
          <w:szCs w:val="32"/>
          <w14:textFill>
            <w14:solidFill>
              <w14:schemeClr w14:val="tx1"/>
            </w14:solidFill>
          </w14:textFill>
        </w:rPr>
        <w:t>服务标准的要求；</w:t>
      </w:r>
    </w:p>
    <w:p w14:paraId="1B5CAC58">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color w:val="000000" w:themeColor="text1"/>
          <w:sz w:val="32"/>
          <w:szCs w:val="32"/>
          <w14:textFill>
            <w14:solidFill>
              <w14:schemeClr w14:val="tx1"/>
            </w14:solidFill>
          </w14:textFill>
        </w:rPr>
        <w:t>附有采购人不能接受的条件；</w:t>
      </w:r>
    </w:p>
    <w:p w14:paraId="1A81BC87">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（8）报价超过</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比选文件</w:t>
      </w:r>
      <w:r>
        <w:rPr>
          <w:rFonts w:hint="eastAsia" w:ascii="仿宋_GB2312" w:hAnsi="仿宋_GB2312" w:eastAsia="仿宋_GB2312" w:cs="仿宋_GB2312"/>
          <w:color w:val="000000" w:themeColor="text1"/>
          <w:sz w:val="32"/>
          <w:szCs w:val="32"/>
          <w14:textFill>
            <w14:solidFill>
              <w14:schemeClr w14:val="tx1"/>
            </w14:solidFill>
          </w14:textFill>
        </w:rPr>
        <w:t>规定的限价；</w:t>
      </w:r>
    </w:p>
    <w:p w14:paraId="4C287FE4">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（9）其他不符合</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比选文件</w:t>
      </w:r>
      <w:r>
        <w:rPr>
          <w:rFonts w:hint="eastAsia" w:ascii="仿宋_GB2312" w:hAnsi="仿宋_GB2312" w:eastAsia="仿宋_GB2312" w:cs="仿宋_GB2312"/>
          <w:color w:val="000000" w:themeColor="text1"/>
          <w:sz w:val="32"/>
          <w:szCs w:val="32"/>
          <w14:textFill>
            <w14:solidFill>
              <w14:schemeClr w14:val="tx1"/>
            </w14:solidFill>
          </w14:textFill>
        </w:rPr>
        <w:t>实质性要求及法律、法规规定的其他情形。</w:t>
      </w:r>
    </w:p>
    <w:p w14:paraId="5666FBD2">
      <w:pPr>
        <w:pageBreakBefore w:val="0"/>
        <w:kinsoku/>
        <w:wordWrap/>
        <w:overflowPunct/>
        <w:topLinePunct w:val="0"/>
        <w:bidi w:val="0"/>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bookmarkStart w:id="47" w:name="_Toc263964483"/>
      <w:bookmarkStart w:id="48" w:name="_Toc193268468"/>
      <w:bookmarkStart w:id="49" w:name="_Toc196153696"/>
      <w:bookmarkStart w:id="50" w:name="_Toc408249248"/>
      <w:bookmarkStart w:id="51" w:name="_Toc196153994"/>
      <w:bookmarkStart w:id="52" w:name="_Toc196153895"/>
      <w:bookmarkStart w:id="53" w:name="_Toc197247446"/>
      <w:bookmarkStart w:id="54" w:name="_Toc400970101"/>
      <w:bookmarkStart w:id="55" w:name="_Toc192354827"/>
      <w:r>
        <w:rPr>
          <w:rFonts w:hint="eastAsia" w:ascii="仿宋_GB2312" w:hAnsi="仿宋_GB2312" w:eastAsia="仿宋_GB2312" w:cs="仿宋_GB2312"/>
          <w:b/>
          <w:color w:val="000000" w:themeColor="text1"/>
          <w:sz w:val="32"/>
          <w:szCs w:val="32"/>
          <w14:textFill>
            <w14:solidFill>
              <w14:schemeClr w14:val="tx1"/>
            </w14:solidFill>
          </w14:textFill>
        </w:rPr>
        <w:t>3.</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color w:val="000000" w:themeColor="text1"/>
          <w:sz w:val="32"/>
          <w:szCs w:val="32"/>
          <w14:textFill>
            <w14:solidFill>
              <w14:schemeClr w14:val="tx1"/>
            </w14:solidFill>
          </w14:textFill>
        </w:rPr>
        <w:t>.2 报价计算错误的修正原则</w:t>
      </w:r>
      <w:bookmarkEnd w:id="47"/>
      <w:bookmarkEnd w:id="48"/>
      <w:bookmarkEnd w:id="49"/>
      <w:bookmarkEnd w:id="50"/>
      <w:bookmarkEnd w:id="51"/>
      <w:bookmarkEnd w:id="52"/>
      <w:bookmarkEnd w:id="53"/>
      <w:bookmarkEnd w:id="54"/>
      <w:bookmarkEnd w:id="55"/>
    </w:p>
    <w:p w14:paraId="7F6B9DDA">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.2.1 评审小组将对确定为实质上响应</w:t>
      </w:r>
      <w:r>
        <w:rPr>
          <w:rFonts w:hint="eastAsia" w:ascii="仿宋_GB2312" w:hAnsi="仿宋_GB2312" w:eastAsia="仿宋_GB2312" w:cs="仿宋_GB2312"/>
          <w:color w:val="000000" w:themeColor="text1"/>
          <w:sz w:val="32"/>
          <w:szCs w:val="32"/>
          <w:lang w:eastAsia="zh-CN"/>
          <w14:textFill>
            <w14:solidFill>
              <w14:schemeClr w14:val="tx1"/>
            </w14:solidFill>
          </w14:textFill>
        </w:rPr>
        <w:t>比选文件</w:t>
      </w:r>
      <w:r>
        <w:rPr>
          <w:rFonts w:hint="eastAsia" w:ascii="仿宋_GB2312" w:hAnsi="仿宋_GB2312" w:eastAsia="仿宋_GB2312" w:cs="仿宋_GB2312"/>
          <w:color w:val="000000" w:themeColor="text1"/>
          <w:sz w:val="32"/>
          <w:szCs w:val="32"/>
          <w14:textFill>
            <w14:solidFill>
              <w14:schemeClr w14:val="tx1"/>
            </w14:solidFill>
          </w14:textFill>
        </w:rPr>
        <w:t>要求的</w:t>
      </w:r>
      <w:r>
        <w:rPr>
          <w:rFonts w:hint="eastAsia" w:ascii="仿宋_GB2312" w:hAnsi="仿宋_GB2312" w:eastAsia="仿宋_GB2312" w:cs="仿宋_GB2312"/>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color w:val="000000" w:themeColor="text1"/>
          <w:sz w:val="32"/>
          <w:szCs w:val="32"/>
          <w14:textFill>
            <w14:solidFill>
              <w14:schemeClr w14:val="tx1"/>
            </w14:solidFill>
          </w14:textFill>
        </w:rPr>
        <w:t>进行校核，看其是否有计算上或汇总上的算术错误，修正错误的原则如下：</w:t>
      </w:r>
    </w:p>
    <w:p w14:paraId="45AA4930">
      <w:pPr>
        <w:pageBreakBefore w:val="0"/>
        <w:kinsoku/>
        <w:wordWrap/>
        <w:overflowPunct/>
        <w:topLinePunct w:val="0"/>
        <w:bidi w:val="0"/>
        <w:adjustRightInd w:val="0"/>
        <w:snapToGrid w:val="0"/>
        <w:spacing w:line="540" w:lineRule="exact"/>
        <w:ind w:left="0" w:leftChars="0" w:right="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响应文件</w:t>
      </w:r>
      <w:r>
        <w:rPr>
          <w:rFonts w:hint="eastAsia" w:ascii="仿宋_GB2312" w:hAnsi="仿宋_GB2312" w:eastAsia="仿宋_GB2312" w:cs="仿宋_GB2312"/>
          <w:color w:val="000000" w:themeColor="text1"/>
          <w:sz w:val="32"/>
          <w:szCs w:val="32"/>
          <w14:textFill>
            <w14:solidFill>
              <w14:schemeClr w14:val="tx1"/>
            </w14:solidFill>
          </w14:textFill>
        </w:rPr>
        <w:t>中的大写金额与小写金额不一致的，以大写金额为准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CD8E4E8">
      <w:pPr>
        <w:pageBreakBefore w:val="0"/>
        <w:kinsoku/>
        <w:wordWrap/>
        <w:overflowPunct/>
        <w:topLinePunct w:val="0"/>
        <w:bidi w:val="0"/>
        <w:spacing w:line="540" w:lineRule="exact"/>
        <w:ind w:left="0" w:leftChars="0" w:right="0" w:firstLine="643" w:firstLineChars="200"/>
        <w:textAlignment w:val="auto"/>
        <w:rPr>
          <w:rFonts w:hint="eastAsia" w:ascii="仿宋_GB2312" w:hAnsi="仿宋_GB2312" w:eastAsia="仿宋_GB2312" w:cs="仿宋_GB2312"/>
          <w:b/>
          <w:color w:val="000000" w:themeColor="text1"/>
          <w:sz w:val="32"/>
          <w:szCs w:val="32"/>
          <w14:textFill>
            <w14:solidFill>
              <w14:schemeClr w14:val="tx1"/>
            </w14:solidFill>
          </w14:textFill>
        </w:rPr>
      </w:pPr>
      <w:bookmarkStart w:id="56" w:name="_Toc400970102"/>
      <w:bookmarkStart w:id="57" w:name="_Toc408249249"/>
      <w:bookmarkStart w:id="58" w:name="_Toc263964484"/>
      <w:bookmarkStart w:id="59" w:name="_Toc196153697"/>
      <w:bookmarkStart w:id="60" w:name="_Toc192354828"/>
      <w:bookmarkStart w:id="61" w:name="_Toc196153995"/>
      <w:bookmarkStart w:id="62" w:name="_Toc196153896"/>
      <w:bookmarkStart w:id="63" w:name="_Toc197247447"/>
      <w:bookmarkStart w:id="64" w:name="_Toc193268469"/>
      <w:r>
        <w:rPr>
          <w:rFonts w:hint="eastAsia" w:ascii="仿宋_GB2312" w:hAnsi="仿宋_GB2312" w:eastAsia="仿宋_GB2312" w:cs="仿宋_GB2312"/>
          <w:b/>
          <w:color w:val="000000" w:themeColor="text1"/>
          <w:sz w:val="32"/>
          <w:szCs w:val="32"/>
          <w14:textFill>
            <w14:solidFill>
              <w14:schemeClr w14:val="tx1"/>
            </w14:solidFill>
          </w14:textFill>
        </w:rPr>
        <w:t>3.</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color w:val="000000" w:themeColor="text1"/>
          <w:sz w:val="32"/>
          <w:szCs w:val="32"/>
          <w14:textFill>
            <w14:solidFill>
              <w14:schemeClr w14:val="tx1"/>
            </w14:solidFill>
          </w14:textFill>
        </w:rPr>
        <w:t>.3 谈判申请文件的详细评审</w:t>
      </w:r>
      <w:bookmarkEnd w:id="56"/>
      <w:bookmarkEnd w:id="57"/>
      <w:bookmarkEnd w:id="58"/>
      <w:bookmarkEnd w:id="59"/>
      <w:bookmarkEnd w:id="60"/>
      <w:bookmarkEnd w:id="61"/>
      <w:bookmarkEnd w:id="62"/>
      <w:bookmarkEnd w:id="63"/>
      <w:bookmarkEnd w:id="64"/>
    </w:p>
    <w:p w14:paraId="44F26444">
      <w:pPr>
        <w:pStyle w:val="2"/>
        <w:keepNext w:val="0"/>
        <w:keepLines w:val="0"/>
        <w:pageBreakBefore w:val="0"/>
        <w:widowControl w:val="0"/>
        <w:numPr>
          <w:ilvl w:val="0"/>
          <w:numId w:val="0"/>
        </w:numPr>
        <w:tabs>
          <w:tab w:val="left" w:pos="425"/>
          <w:tab w:val="left" w:pos="1148"/>
        </w:tabs>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bookmarkStart w:id="65" w:name="_Toc522005482"/>
      <w:bookmarkStart w:id="66" w:name="_Toc32482816"/>
      <w:bookmarkStart w:id="67" w:name="_Toc32405690"/>
      <w:bookmarkStart w:id="68" w:name="_Toc32404463"/>
      <w:bookmarkStart w:id="69" w:name="_Toc13129"/>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（一）评选办法</w:t>
      </w:r>
      <w:bookmarkEnd w:id="65"/>
      <w:bookmarkEnd w:id="66"/>
      <w:bookmarkEnd w:id="67"/>
      <w:bookmarkEnd w:id="68"/>
      <w:bookmarkEnd w:id="69"/>
    </w:p>
    <w:p w14:paraId="09B20F33">
      <w:pPr>
        <w:pStyle w:val="28"/>
        <w:keepNext w:val="0"/>
        <w:keepLines w:val="0"/>
        <w:pageBreakBefore w:val="0"/>
        <w:widowControl w:val="0"/>
        <w:kinsoku/>
        <w:wordWrap/>
        <w:overflowPunct/>
        <w:topLinePunct w:val="0"/>
        <w:autoSpaceDE/>
        <w:autoSpaceDN/>
        <w:bidi w:val="0"/>
        <w:adjustRightInd/>
        <w:snapToGrid/>
        <w:spacing w:line="560" w:lineRule="exact"/>
        <w:ind w:firstLine="614" w:firstLineChars="192"/>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bookmarkStart w:id="70" w:name="_Toc261857531"/>
      <w:bookmarkEnd w:id="70"/>
      <w:bookmarkStart w:id="71" w:name="_Toc261857550"/>
      <w:bookmarkEnd w:id="71"/>
      <w:bookmarkStart w:id="72" w:name="_Toc261857587"/>
      <w:bookmarkEnd w:id="72"/>
      <w:bookmarkStart w:id="73" w:name="_Toc261857568"/>
      <w:bookmarkEnd w:id="73"/>
      <w:bookmarkStart w:id="74" w:name="_Toc261857544"/>
      <w:bookmarkEnd w:id="74"/>
      <w:bookmarkStart w:id="75" w:name="_Toc261857581"/>
      <w:bookmarkEnd w:id="75"/>
      <w:bookmarkStart w:id="76" w:name="_Toc261857556"/>
      <w:bookmarkEnd w:id="76"/>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本项目采用综合评分法，是指参选文件满足比选文件全部实质性要求且按评审因素的量化指标评审得分最高的比选申请人为中标候选人的评审方法。比选文件中“★”条款为实质性要求项，比选申请人必须满足，否则为无效投标</w:t>
      </w:r>
    </w:p>
    <w:p w14:paraId="39919C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Cs w:val="0"/>
          <w:color w:val="000000" w:themeColor="text1"/>
          <w:kern w:val="2"/>
          <w:sz w:val="32"/>
          <w:szCs w:val="32"/>
          <w:lang w:val="en-US" w:eastAsia="zh-CN" w:bidi="ar-SA"/>
          <w14:textFill>
            <w14:solidFill>
              <w14:schemeClr w14:val="tx1"/>
            </w14:solidFill>
          </w14:textFill>
        </w:rPr>
        <w:t>评审时，委员会各成员应当独立对每个有效参选的文件进行评价、打分，然后汇总每个比选申请人每项评分因素的得分。最终得分最高者即为中标人。</w:t>
      </w:r>
    </w:p>
    <w:p w14:paraId="28534682">
      <w:pPr>
        <w:keepNext w:val="0"/>
        <w:keepLines w:val="0"/>
        <w:pageBreakBefore w:val="0"/>
        <w:widowControl w:val="0"/>
        <w:numPr>
          <w:ilvl w:val="0"/>
          <w:numId w:val="15"/>
        </w:numPr>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评分标准</w:t>
      </w:r>
    </w:p>
    <w:bookmarkEnd w:id="21"/>
    <w:bookmarkEnd w:id="22"/>
    <w:bookmarkEnd w:id="23"/>
    <w:tbl>
      <w:tblPr>
        <w:tblStyle w:val="5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1602"/>
        <w:gridCol w:w="5614"/>
      </w:tblGrid>
      <w:tr w14:paraId="31C5C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Align w:val="center"/>
          </w:tcPr>
          <w:p w14:paraId="151687AD">
            <w:pPr>
              <w:pStyle w:val="269"/>
              <w:spacing w:line="360" w:lineRule="auto"/>
              <w:jc w:val="center"/>
              <w:rPr>
                <w:rFonts w:hint="eastAsia" w:ascii="仿宋_GB2312" w:hAnsi="仿宋_GB2312" w:eastAsia="仿宋_GB2312" w:cs="仿宋_GB2312"/>
                <w:sz w:val="28"/>
                <w:szCs w:val="28"/>
              </w:rPr>
            </w:pPr>
            <w:bookmarkStart w:id="77" w:name="_Toc468808812"/>
            <w:bookmarkStart w:id="78" w:name="_Toc488655907"/>
            <w:bookmarkStart w:id="79" w:name="_Toc226969360"/>
            <w:bookmarkStart w:id="80" w:name="_Toc107822558"/>
            <w:bookmarkStart w:id="81" w:name="_Toc227057966"/>
            <w:r>
              <w:rPr>
                <w:rFonts w:hint="eastAsia" w:ascii="仿宋_GB2312" w:hAnsi="仿宋_GB2312" w:eastAsia="仿宋_GB2312" w:cs="仿宋_GB2312"/>
                <w:sz w:val="28"/>
                <w:szCs w:val="28"/>
              </w:rPr>
              <w:t>评标项目</w:t>
            </w:r>
          </w:p>
        </w:tc>
        <w:tc>
          <w:tcPr>
            <w:tcW w:w="4234" w:type="pct"/>
            <w:gridSpan w:val="2"/>
            <w:vAlign w:val="center"/>
          </w:tcPr>
          <w:p w14:paraId="1C5FC181">
            <w:pPr>
              <w:pStyle w:val="269"/>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评分标准</w:t>
            </w:r>
          </w:p>
        </w:tc>
      </w:tr>
      <w:tr w14:paraId="227B6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Align w:val="center"/>
          </w:tcPr>
          <w:p w14:paraId="0B8A283E">
            <w:pPr>
              <w:pStyle w:val="269"/>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价格部分（10分）</w:t>
            </w:r>
          </w:p>
        </w:tc>
        <w:tc>
          <w:tcPr>
            <w:tcW w:w="4234" w:type="pct"/>
            <w:gridSpan w:val="2"/>
            <w:vAlign w:val="center"/>
          </w:tcPr>
          <w:p w14:paraId="4E3697AF">
            <w:pPr>
              <w:pStyle w:val="269"/>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比选申请人以本次有效的最低投标报价为基准价，其价格分为满分。其他比选申请人的价格分统一按照下列公式计算：投标报价得分=（评标基准价/投标报价）×10。</w:t>
            </w:r>
          </w:p>
        </w:tc>
      </w:tr>
      <w:tr w14:paraId="387CF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trPr>
        <w:tc>
          <w:tcPr>
            <w:tcW w:w="766" w:type="pct"/>
            <w:vMerge w:val="restart"/>
            <w:vAlign w:val="center"/>
          </w:tcPr>
          <w:p w14:paraId="7247C973">
            <w:pPr>
              <w:pStyle w:val="269"/>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商务部分（30分）</w:t>
            </w:r>
          </w:p>
        </w:tc>
        <w:tc>
          <w:tcPr>
            <w:tcW w:w="940" w:type="pct"/>
            <w:vMerge w:val="restart"/>
            <w:vAlign w:val="center"/>
          </w:tcPr>
          <w:p w14:paraId="47083FC8">
            <w:pPr>
              <w:pStyle w:val="269"/>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投标人实力（</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分）</w:t>
            </w:r>
          </w:p>
        </w:tc>
        <w:tc>
          <w:tcPr>
            <w:tcW w:w="5970" w:type="dxa"/>
            <w:vAlign w:val="center"/>
          </w:tcPr>
          <w:p w14:paraId="2283B100">
            <w:pPr>
              <w:pStyle w:val="269"/>
              <w:spacing w:line="360" w:lineRule="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1、投标人具有有效的ISO9001质量管理体系认证证书，提供证书复印件</w:t>
            </w:r>
            <w:r>
              <w:rPr>
                <w:rFonts w:hint="eastAsia" w:ascii="仿宋_GB2312" w:hAnsi="仿宋_GB2312" w:eastAsia="仿宋_GB2312" w:cs="仿宋_GB2312"/>
                <w:bCs/>
                <w:sz w:val="28"/>
                <w:szCs w:val="28"/>
                <w:lang w:val="en-US" w:eastAsia="zh-CN"/>
              </w:rPr>
              <w:t>并加盖供应商公章</w:t>
            </w:r>
            <w:r>
              <w:rPr>
                <w:rFonts w:hint="eastAsia" w:ascii="仿宋_GB2312" w:hAnsi="仿宋_GB2312" w:eastAsia="仿宋_GB2312" w:cs="仿宋_GB2312"/>
                <w:bCs/>
                <w:sz w:val="28"/>
                <w:szCs w:val="28"/>
              </w:rPr>
              <w:t>，得1分</w:t>
            </w:r>
            <w:r>
              <w:rPr>
                <w:rFonts w:hint="eastAsia" w:ascii="仿宋_GB2312" w:hAnsi="仿宋_GB2312" w:eastAsia="仿宋_GB2312" w:cs="仿宋_GB2312"/>
                <w:bCs/>
                <w:sz w:val="28"/>
                <w:szCs w:val="28"/>
                <w:lang w:eastAsia="zh-CN"/>
              </w:rPr>
              <w:t>。</w:t>
            </w:r>
          </w:p>
        </w:tc>
      </w:tr>
      <w:tr w14:paraId="2A96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trPr>
        <w:tc>
          <w:tcPr>
            <w:tcW w:w="766" w:type="pct"/>
            <w:vMerge w:val="continue"/>
            <w:vAlign w:val="center"/>
          </w:tcPr>
          <w:p w14:paraId="1840DCDD">
            <w:pPr>
              <w:pStyle w:val="269"/>
              <w:spacing w:line="360" w:lineRule="auto"/>
              <w:rPr>
                <w:rFonts w:hint="eastAsia" w:ascii="仿宋_GB2312" w:hAnsi="仿宋_GB2312" w:eastAsia="仿宋_GB2312" w:cs="仿宋_GB2312"/>
                <w:sz w:val="28"/>
                <w:szCs w:val="28"/>
              </w:rPr>
            </w:pPr>
          </w:p>
        </w:tc>
        <w:tc>
          <w:tcPr>
            <w:tcW w:w="940" w:type="pct"/>
            <w:vMerge w:val="continue"/>
            <w:vAlign w:val="center"/>
          </w:tcPr>
          <w:p w14:paraId="0B65DB49">
            <w:pPr>
              <w:pStyle w:val="269"/>
              <w:spacing w:line="360" w:lineRule="auto"/>
              <w:rPr>
                <w:rFonts w:hint="eastAsia" w:ascii="仿宋_GB2312" w:hAnsi="仿宋_GB2312" w:eastAsia="仿宋_GB2312" w:cs="仿宋_GB2312"/>
                <w:sz w:val="28"/>
                <w:szCs w:val="28"/>
              </w:rPr>
            </w:pPr>
          </w:p>
        </w:tc>
        <w:tc>
          <w:tcPr>
            <w:tcW w:w="5970" w:type="dxa"/>
            <w:vAlign w:val="center"/>
          </w:tcPr>
          <w:p w14:paraId="5D9A408E">
            <w:pPr>
              <w:pStyle w:val="269"/>
              <w:spacing w:line="360" w:lineRule="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2、投标人具有有效的ISO20000信息技术服务管理体系认证证书，提供证书复印件</w:t>
            </w:r>
            <w:r>
              <w:rPr>
                <w:rFonts w:hint="eastAsia" w:ascii="仿宋_GB2312" w:hAnsi="仿宋_GB2312" w:eastAsia="仿宋_GB2312" w:cs="仿宋_GB2312"/>
                <w:bCs/>
                <w:sz w:val="28"/>
                <w:szCs w:val="28"/>
                <w:lang w:val="en-US" w:eastAsia="zh-CN"/>
              </w:rPr>
              <w:t>并加盖供应商公章</w:t>
            </w:r>
            <w:r>
              <w:rPr>
                <w:rFonts w:hint="eastAsia" w:ascii="仿宋_GB2312" w:hAnsi="仿宋_GB2312" w:eastAsia="仿宋_GB2312" w:cs="仿宋_GB2312"/>
                <w:bCs/>
                <w:sz w:val="28"/>
                <w:szCs w:val="28"/>
              </w:rPr>
              <w:t>，得1分</w:t>
            </w:r>
            <w:r>
              <w:rPr>
                <w:rFonts w:hint="eastAsia" w:ascii="仿宋_GB2312" w:hAnsi="仿宋_GB2312" w:eastAsia="仿宋_GB2312" w:cs="仿宋_GB2312"/>
                <w:bCs/>
                <w:sz w:val="28"/>
                <w:szCs w:val="28"/>
                <w:lang w:eastAsia="zh-CN"/>
              </w:rPr>
              <w:t>。</w:t>
            </w:r>
          </w:p>
        </w:tc>
      </w:tr>
      <w:tr w14:paraId="7F9E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trPr>
        <w:tc>
          <w:tcPr>
            <w:tcW w:w="766" w:type="pct"/>
            <w:vMerge w:val="continue"/>
            <w:vAlign w:val="center"/>
          </w:tcPr>
          <w:p w14:paraId="2674ACE9">
            <w:pPr>
              <w:pStyle w:val="269"/>
              <w:spacing w:line="360" w:lineRule="auto"/>
              <w:rPr>
                <w:rFonts w:hint="eastAsia" w:ascii="仿宋_GB2312" w:hAnsi="仿宋_GB2312" w:eastAsia="仿宋_GB2312" w:cs="仿宋_GB2312"/>
                <w:sz w:val="28"/>
                <w:szCs w:val="28"/>
              </w:rPr>
            </w:pPr>
          </w:p>
        </w:tc>
        <w:tc>
          <w:tcPr>
            <w:tcW w:w="940" w:type="pct"/>
            <w:vMerge w:val="continue"/>
            <w:vAlign w:val="center"/>
          </w:tcPr>
          <w:p w14:paraId="0C39BC06">
            <w:pPr>
              <w:pStyle w:val="269"/>
              <w:spacing w:line="360" w:lineRule="auto"/>
              <w:rPr>
                <w:rFonts w:hint="eastAsia" w:ascii="仿宋_GB2312" w:hAnsi="仿宋_GB2312" w:eastAsia="仿宋_GB2312" w:cs="仿宋_GB2312"/>
                <w:sz w:val="28"/>
                <w:szCs w:val="28"/>
              </w:rPr>
            </w:pPr>
          </w:p>
        </w:tc>
        <w:tc>
          <w:tcPr>
            <w:tcW w:w="5970" w:type="dxa"/>
            <w:vAlign w:val="center"/>
          </w:tcPr>
          <w:p w14:paraId="0234E51D">
            <w:pPr>
              <w:pStyle w:val="269"/>
              <w:spacing w:line="360" w:lineRule="auto"/>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3、投标人具有有效的ISO27001信息安全管理体系认证证书，提供证书复印件</w:t>
            </w:r>
            <w:r>
              <w:rPr>
                <w:rFonts w:hint="eastAsia" w:ascii="仿宋_GB2312" w:hAnsi="仿宋_GB2312" w:eastAsia="仿宋_GB2312" w:cs="仿宋_GB2312"/>
                <w:bCs/>
                <w:sz w:val="28"/>
                <w:szCs w:val="28"/>
                <w:lang w:val="en-US" w:eastAsia="zh-CN"/>
              </w:rPr>
              <w:t>并加盖供应商公章</w:t>
            </w:r>
            <w:r>
              <w:rPr>
                <w:rFonts w:hint="eastAsia" w:ascii="仿宋_GB2312" w:hAnsi="仿宋_GB2312" w:eastAsia="仿宋_GB2312" w:cs="仿宋_GB2312"/>
                <w:bCs/>
                <w:sz w:val="28"/>
                <w:szCs w:val="28"/>
              </w:rPr>
              <w:t>，得1分</w:t>
            </w:r>
            <w:r>
              <w:rPr>
                <w:rFonts w:hint="eastAsia" w:ascii="仿宋_GB2312" w:hAnsi="仿宋_GB2312" w:eastAsia="仿宋_GB2312" w:cs="仿宋_GB2312"/>
                <w:bCs/>
                <w:sz w:val="28"/>
                <w:szCs w:val="28"/>
                <w:lang w:eastAsia="zh-CN"/>
              </w:rPr>
              <w:t>。</w:t>
            </w:r>
          </w:p>
        </w:tc>
      </w:tr>
      <w:tr w14:paraId="1480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trPr>
        <w:tc>
          <w:tcPr>
            <w:tcW w:w="766" w:type="pct"/>
            <w:vMerge w:val="continue"/>
            <w:vAlign w:val="center"/>
          </w:tcPr>
          <w:p w14:paraId="35D39364">
            <w:pPr>
              <w:pStyle w:val="269"/>
              <w:spacing w:line="360" w:lineRule="auto"/>
              <w:rPr>
                <w:rFonts w:hint="eastAsia" w:ascii="仿宋_GB2312" w:hAnsi="仿宋_GB2312" w:eastAsia="仿宋_GB2312" w:cs="仿宋_GB2312"/>
                <w:sz w:val="28"/>
                <w:szCs w:val="28"/>
              </w:rPr>
            </w:pPr>
          </w:p>
        </w:tc>
        <w:tc>
          <w:tcPr>
            <w:tcW w:w="940" w:type="pct"/>
            <w:vMerge w:val="continue"/>
            <w:vAlign w:val="center"/>
          </w:tcPr>
          <w:p w14:paraId="204B6E06">
            <w:pPr>
              <w:pStyle w:val="269"/>
              <w:spacing w:line="360" w:lineRule="auto"/>
              <w:rPr>
                <w:rFonts w:hint="eastAsia" w:ascii="仿宋_GB2312" w:hAnsi="仿宋_GB2312" w:eastAsia="仿宋_GB2312" w:cs="仿宋_GB2312"/>
                <w:sz w:val="28"/>
                <w:szCs w:val="28"/>
              </w:rPr>
            </w:pPr>
          </w:p>
        </w:tc>
        <w:tc>
          <w:tcPr>
            <w:tcW w:w="5970" w:type="dxa"/>
            <w:vAlign w:val="center"/>
          </w:tcPr>
          <w:p w14:paraId="08C8A577">
            <w:pPr>
              <w:pStyle w:val="269"/>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4、投标人具有有效的信息系统服务交付能力等级证书(CCID)，提供一级五星证书得3分，一级四星或三星证书得2分，二级证书得1分，其余不得分，提供证书复印件</w:t>
            </w:r>
            <w:r>
              <w:rPr>
                <w:rFonts w:hint="eastAsia" w:ascii="仿宋_GB2312" w:hAnsi="仿宋_GB2312" w:eastAsia="仿宋_GB2312" w:cs="仿宋_GB2312"/>
                <w:sz w:val="28"/>
                <w:szCs w:val="28"/>
                <w:lang w:val="en-US" w:eastAsia="zh-CN"/>
              </w:rPr>
              <w:t>并加盖供应商公章</w:t>
            </w:r>
            <w:r>
              <w:rPr>
                <w:rFonts w:hint="eastAsia" w:ascii="仿宋_GB2312" w:hAnsi="仿宋_GB2312" w:eastAsia="仿宋_GB2312" w:cs="仿宋_GB2312"/>
                <w:sz w:val="28"/>
                <w:szCs w:val="28"/>
              </w:rPr>
              <w:t>，未提供不得分。</w:t>
            </w:r>
          </w:p>
        </w:tc>
      </w:tr>
      <w:tr w14:paraId="43EA6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766" w:type="pct"/>
            <w:vMerge w:val="continue"/>
            <w:vAlign w:val="center"/>
          </w:tcPr>
          <w:p w14:paraId="32900EB0">
            <w:pPr>
              <w:pStyle w:val="269"/>
              <w:spacing w:line="360" w:lineRule="auto"/>
              <w:rPr>
                <w:rFonts w:hint="eastAsia" w:ascii="仿宋_GB2312" w:hAnsi="仿宋_GB2312" w:eastAsia="仿宋_GB2312" w:cs="仿宋_GB2312"/>
                <w:sz w:val="28"/>
                <w:szCs w:val="28"/>
              </w:rPr>
            </w:pPr>
          </w:p>
        </w:tc>
        <w:tc>
          <w:tcPr>
            <w:tcW w:w="940" w:type="pct"/>
            <w:vMerge w:val="continue"/>
            <w:vAlign w:val="center"/>
          </w:tcPr>
          <w:p w14:paraId="5B9048E2">
            <w:pPr>
              <w:pStyle w:val="269"/>
              <w:spacing w:line="360" w:lineRule="auto"/>
              <w:rPr>
                <w:rFonts w:hint="eastAsia" w:ascii="仿宋_GB2312" w:hAnsi="仿宋_GB2312" w:eastAsia="仿宋_GB2312" w:cs="仿宋_GB2312"/>
                <w:sz w:val="28"/>
                <w:szCs w:val="28"/>
              </w:rPr>
            </w:pPr>
          </w:p>
        </w:tc>
        <w:tc>
          <w:tcPr>
            <w:tcW w:w="5970" w:type="dxa"/>
            <w:vAlign w:val="center"/>
          </w:tcPr>
          <w:p w14:paraId="4948E2DD">
            <w:pPr>
              <w:pStyle w:val="269"/>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5、投标人具备符合《商品售后服务评价体系》国家标准（GB/T27922-2011）的售后服务认证证书，提供五星证书得3分，四星证书得2分，三星证书得1分，其余不得分，提供证书复印件</w:t>
            </w:r>
            <w:r>
              <w:rPr>
                <w:rFonts w:hint="eastAsia" w:ascii="仿宋_GB2312" w:hAnsi="仿宋_GB2312" w:eastAsia="仿宋_GB2312" w:cs="仿宋_GB2312"/>
                <w:sz w:val="28"/>
                <w:szCs w:val="28"/>
                <w:lang w:val="en-US" w:eastAsia="zh-CN"/>
              </w:rPr>
              <w:t>并加盖供应商公章</w:t>
            </w:r>
            <w:r>
              <w:rPr>
                <w:rFonts w:hint="eastAsia" w:ascii="仿宋_GB2312" w:hAnsi="仿宋_GB2312" w:eastAsia="仿宋_GB2312" w:cs="仿宋_GB2312"/>
                <w:sz w:val="28"/>
                <w:szCs w:val="28"/>
              </w:rPr>
              <w:t>，未提供不得分。</w:t>
            </w:r>
          </w:p>
        </w:tc>
      </w:tr>
      <w:tr w14:paraId="41C2F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Merge w:val="continue"/>
            <w:vAlign w:val="center"/>
          </w:tcPr>
          <w:p w14:paraId="13D11B38">
            <w:pPr>
              <w:pStyle w:val="269"/>
              <w:spacing w:line="360" w:lineRule="auto"/>
              <w:rPr>
                <w:rFonts w:hint="eastAsia" w:ascii="仿宋_GB2312" w:hAnsi="仿宋_GB2312" w:eastAsia="仿宋_GB2312" w:cs="仿宋_GB2312"/>
                <w:sz w:val="28"/>
                <w:szCs w:val="28"/>
              </w:rPr>
            </w:pPr>
          </w:p>
        </w:tc>
        <w:tc>
          <w:tcPr>
            <w:tcW w:w="940" w:type="pct"/>
            <w:vAlign w:val="center"/>
          </w:tcPr>
          <w:p w14:paraId="580DE8D7">
            <w:pPr>
              <w:pStyle w:val="269"/>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投标人业绩</w:t>
            </w:r>
          </w:p>
          <w:p w14:paraId="28AA7479">
            <w:pPr>
              <w:pStyle w:val="269"/>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（6分）</w:t>
            </w:r>
          </w:p>
        </w:tc>
        <w:tc>
          <w:tcPr>
            <w:tcW w:w="3294" w:type="pct"/>
          </w:tcPr>
          <w:p w14:paraId="3E752B45">
            <w:pPr>
              <w:pStyle w:val="269"/>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自2022年1月1日以来</w:t>
            </w:r>
            <w:r>
              <w:rPr>
                <w:rFonts w:hint="eastAsia" w:ascii="仿宋_GB2312" w:hAnsi="仿宋_GB2312" w:eastAsia="仿宋_GB2312" w:cs="仿宋_GB2312"/>
                <w:sz w:val="28"/>
                <w:szCs w:val="28"/>
                <w:lang w:val="en-US" w:eastAsia="zh-CN"/>
              </w:rPr>
              <w:t>（即自2022 年1月1日起至本项目投标截止之日止）</w:t>
            </w:r>
            <w:r>
              <w:rPr>
                <w:rFonts w:hint="eastAsia" w:ascii="仿宋_GB2312" w:hAnsi="仿宋_GB2312" w:eastAsia="仿宋_GB2312" w:cs="仿宋_GB2312"/>
                <w:sz w:val="28"/>
                <w:szCs w:val="28"/>
              </w:rPr>
              <w:t>，投标人具有软件信息化类项目业绩的，每提供一个业绩得2分，最高得6分。</w:t>
            </w:r>
          </w:p>
          <w:p w14:paraId="2E42FCCE">
            <w:pPr>
              <w:pStyle w:val="269"/>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注：业绩认定时间以合同签订时间为准，至少</w:t>
            </w:r>
            <w:r>
              <w:rPr>
                <w:rFonts w:hint="eastAsia" w:ascii="仿宋_GB2312" w:hAnsi="仿宋_GB2312" w:eastAsia="仿宋_GB2312" w:cs="仿宋_GB2312"/>
                <w:sz w:val="28"/>
                <w:szCs w:val="28"/>
              </w:rPr>
              <w:t>提供项目合同</w:t>
            </w:r>
            <w:r>
              <w:rPr>
                <w:rFonts w:hint="eastAsia" w:ascii="仿宋_GB2312" w:hAnsi="仿宋_GB2312" w:eastAsia="仿宋_GB2312" w:cs="仿宋_GB2312"/>
                <w:sz w:val="28"/>
                <w:szCs w:val="28"/>
                <w:lang w:val="en-US" w:eastAsia="zh-CN"/>
              </w:rPr>
              <w:t>首页和签字盖章页</w:t>
            </w:r>
            <w:r>
              <w:rPr>
                <w:rFonts w:hint="eastAsia" w:ascii="仿宋_GB2312" w:hAnsi="仿宋_GB2312" w:eastAsia="仿宋_GB2312" w:cs="仿宋_GB2312"/>
                <w:sz w:val="28"/>
                <w:szCs w:val="28"/>
              </w:rPr>
              <w:t>复印件并加盖投标人公章。</w:t>
            </w:r>
          </w:p>
        </w:tc>
      </w:tr>
      <w:tr w14:paraId="5F06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Merge w:val="continue"/>
            <w:vAlign w:val="center"/>
          </w:tcPr>
          <w:p w14:paraId="7D6BEAA9">
            <w:pPr>
              <w:pStyle w:val="269"/>
              <w:spacing w:line="360" w:lineRule="auto"/>
              <w:rPr>
                <w:rFonts w:hint="eastAsia" w:ascii="仿宋_GB2312" w:hAnsi="仿宋_GB2312" w:eastAsia="仿宋_GB2312" w:cs="仿宋_GB2312"/>
                <w:sz w:val="28"/>
                <w:szCs w:val="28"/>
              </w:rPr>
            </w:pPr>
          </w:p>
        </w:tc>
        <w:tc>
          <w:tcPr>
            <w:tcW w:w="940" w:type="pct"/>
            <w:vAlign w:val="center"/>
          </w:tcPr>
          <w:p w14:paraId="30165380">
            <w:pPr>
              <w:pStyle w:val="269"/>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产品检测报告（3分）</w:t>
            </w:r>
          </w:p>
        </w:tc>
        <w:tc>
          <w:tcPr>
            <w:tcW w:w="3294" w:type="pct"/>
          </w:tcPr>
          <w:p w14:paraId="638E23F3">
            <w:pPr>
              <w:pStyle w:val="269"/>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投标人需提供“安全访问控制”软件产品通过第三方专业检测机构的认证且具备CMA、CNAS标识的检测报告，满足得3分，提供证书复印件</w:t>
            </w:r>
            <w:r>
              <w:rPr>
                <w:rFonts w:hint="eastAsia" w:ascii="仿宋_GB2312" w:hAnsi="仿宋_GB2312" w:eastAsia="仿宋_GB2312" w:cs="仿宋_GB2312"/>
                <w:sz w:val="28"/>
                <w:szCs w:val="28"/>
                <w:lang w:val="en-US" w:eastAsia="zh-CN"/>
              </w:rPr>
              <w:t>并加盖供应商公章</w:t>
            </w:r>
            <w:r>
              <w:rPr>
                <w:rFonts w:hint="eastAsia" w:ascii="仿宋_GB2312" w:hAnsi="仿宋_GB2312" w:eastAsia="仿宋_GB2312" w:cs="仿宋_GB2312"/>
                <w:sz w:val="28"/>
                <w:szCs w:val="28"/>
              </w:rPr>
              <w:t>，未提供不得分。</w:t>
            </w:r>
          </w:p>
        </w:tc>
      </w:tr>
      <w:tr w14:paraId="637E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Merge w:val="continue"/>
            <w:vAlign w:val="center"/>
          </w:tcPr>
          <w:p w14:paraId="7D87280D">
            <w:pPr>
              <w:pStyle w:val="269"/>
              <w:spacing w:line="360" w:lineRule="auto"/>
              <w:rPr>
                <w:rFonts w:hint="eastAsia" w:ascii="仿宋_GB2312" w:hAnsi="仿宋_GB2312" w:eastAsia="仿宋_GB2312" w:cs="仿宋_GB2312"/>
                <w:sz w:val="28"/>
                <w:szCs w:val="28"/>
              </w:rPr>
            </w:pPr>
          </w:p>
        </w:tc>
        <w:tc>
          <w:tcPr>
            <w:tcW w:w="940" w:type="pct"/>
            <w:vAlign w:val="center"/>
          </w:tcPr>
          <w:p w14:paraId="45186AD1">
            <w:pPr>
              <w:pStyle w:val="269"/>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知识产权承诺（4分）</w:t>
            </w:r>
          </w:p>
        </w:tc>
        <w:tc>
          <w:tcPr>
            <w:tcW w:w="3294" w:type="pct"/>
          </w:tcPr>
          <w:p w14:paraId="2B2B9D6D">
            <w:pPr>
              <w:pStyle w:val="269"/>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投标人需承诺本项目不会出现因第三方提出侵犯其专利权、商标权或其它知识产权而引发法律或经济纠纷</w:t>
            </w:r>
            <w:r>
              <w:rPr>
                <w:rFonts w:hint="eastAsia" w:ascii="仿宋_GB2312" w:hAnsi="仿宋_GB2312" w:eastAsia="仿宋_GB2312" w:cs="仿宋_GB2312"/>
                <w:sz w:val="28"/>
                <w:szCs w:val="28"/>
                <w:lang w:val="en-US" w:eastAsia="zh-CN"/>
              </w:rPr>
              <w:t>的问题</w:t>
            </w:r>
            <w:r>
              <w:rPr>
                <w:rFonts w:hint="eastAsia" w:ascii="仿宋_GB2312" w:hAnsi="仿宋_GB2312" w:eastAsia="仿宋_GB2312" w:cs="仿宋_GB2312"/>
                <w:sz w:val="28"/>
                <w:szCs w:val="28"/>
              </w:rPr>
              <w:t>，否则由投标人承担全部责任。</w:t>
            </w:r>
          </w:p>
          <w:p w14:paraId="54C6A393">
            <w:pPr>
              <w:pStyle w:val="269"/>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注：</w:t>
            </w:r>
            <w:r>
              <w:rPr>
                <w:rFonts w:hint="eastAsia" w:ascii="仿宋_GB2312" w:hAnsi="仿宋_GB2312" w:eastAsia="仿宋_GB2312" w:cs="仿宋_GB2312"/>
                <w:sz w:val="28"/>
                <w:szCs w:val="28"/>
              </w:rPr>
              <w:t>在投标文件中提供上述内容的承诺函并加盖</w:t>
            </w:r>
            <w:r>
              <w:rPr>
                <w:rFonts w:hint="eastAsia" w:ascii="仿宋_GB2312" w:hAnsi="仿宋_GB2312" w:eastAsia="仿宋_GB2312" w:cs="仿宋_GB2312"/>
                <w:sz w:val="28"/>
                <w:szCs w:val="28"/>
                <w:lang w:val="en-US" w:eastAsia="zh-CN"/>
              </w:rPr>
              <w:t>供应商</w:t>
            </w:r>
            <w:r>
              <w:rPr>
                <w:rFonts w:hint="eastAsia" w:ascii="仿宋_GB2312" w:hAnsi="仿宋_GB2312" w:eastAsia="仿宋_GB2312" w:cs="仿宋_GB2312"/>
                <w:sz w:val="28"/>
                <w:szCs w:val="28"/>
              </w:rPr>
              <w:t>公章，提供得4分，未提供不得分。</w:t>
            </w:r>
          </w:p>
        </w:tc>
      </w:tr>
      <w:tr w14:paraId="798AB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Merge w:val="continue"/>
            <w:vAlign w:val="center"/>
          </w:tcPr>
          <w:p w14:paraId="6F41EBE4">
            <w:pPr>
              <w:pStyle w:val="269"/>
              <w:spacing w:line="360" w:lineRule="auto"/>
              <w:rPr>
                <w:rFonts w:hint="eastAsia" w:ascii="仿宋_GB2312" w:hAnsi="仿宋_GB2312" w:eastAsia="仿宋_GB2312" w:cs="仿宋_GB2312"/>
                <w:sz w:val="28"/>
                <w:szCs w:val="28"/>
              </w:rPr>
            </w:pPr>
          </w:p>
        </w:tc>
        <w:tc>
          <w:tcPr>
            <w:tcW w:w="940" w:type="pct"/>
            <w:vAlign w:val="center"/>
          </w:tcPr>
          <w:p w14:paraId="4F0376EC">
            <w:pPr>
              <w:pStyle w:val="269"/>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技术服务团队（</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分）</w:t>
            </w:r>
          </w:p>
        </w:tc>
        <w:tc>
          <w:tcPr>
            <w:tcW w:w="3294" w:type="pct"/>
          </w:tcPr>
          <w:p w14:paraId="382147CF">
            <w:pPr>
              <w:pStyle w:val="269"/>
              <w:spacing w:line="360" w:lineRule="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1、项目技术负责人：投标人拟安排的项目技术负责人需同时具备信息系统项目管理师证书和信息化相关专业高级工程师</w:t>
            </w:r>
            <w:r>
              <w:rPr>
                <w:rFonts w:hint="eastAsia" w:ascii="仿宋_GB2312" w:hAnsi="仿宋_GB2312" w:eastAsia="仿宋_GB2312" w:cs="仿宋_GB2312"/>
                <w:sz w:val="28"/>
                <w:szCs w:val="28"/>
                <w:lang w:val="en-US" w:eastAsia="zh-CN"/>
              </w:rPr>
              <w:t>职称</w:t>
            </w:r>
            <w:r>
              <w:rPr>
                <w:rFonts w:hint="eastAsia" w:ascii="仿宋_GB2312" w:hAnsi="仿宋_GB2312" w:eastAsia="仿宋_GB2312" w:cs="仿宋_GB2312"/>
                <w:sz w:val="28"/>
                <w:szCs w:val="28"/>
              </w:rPr>
              <w:t>证书，得3分</w:t>
            </w:r>
            <w:r>
              <w:rPr>
                <w:rFonts w:hint="eastAsia" w:ascii="仿宋_GB2312" w:hAnsi="仿宋_GB2312" w:eastAsia="仿宋_GB2312" w:cs="仿宋_GB2312"/>
                <w:sz w:val="28"/>
                <w:szCs w:val="28"/>
                <w:lang w:eastAsia="zh-CN"/>
              </w:rPr>
              <w:t>。</w:t>
            </w:r>
          </w:p>
          <w:p w14:paraId="624EEBB1">
            <w:pPr>
              <w:pStyle w:val="269"/>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团队主要成员：投标人拟安排的项目团队主要成员具有软件设计师证书、注册信息安全管理人员（CISO）证书、信息安全保障员CISAW安全集成证书、信息安全保障员CISAW安全软件、信息安全保障员CISAW安全运维证书，全部提供得5分，缺一项扣1分，扣完为止。</w:t>
            </w:r>
          </w:p>
          <w:p w14:paraId="48585B09">
            <w:pPr>
              <w:pStyle w:val="269"/>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注：</w:t>
            </w:r>
            <w:r>
              <w:rPr>
                <w:rFonts w:hint="eastAsia" w:ascii="仿宋_GB2312" w:hAnsi="仿宋_GB2312" w:eastAsia="仿宋_GB2312" w:cs="仿宋_GB2312"/>
                <w:sz w:val="28"/>
                <w:szCs w:val="28"/>
              </w:rPr>
              <w:t>①须提供证书复印件加盖投标单位公章；②提供持证人员在投标单位的</w:t>
            </w:r>
            <w:r>
              <w:rPr>
                <w:rFonts w:hint="eastAsia" w:ascii="仿宋_GB2312" w:hAnsi="仿宋_GB2312" w:eastAsia="仿宋_GB2312" w:cs="仿宋_GB2312"/>
                <w:sz w:val="28"/>
                <w:szCs w:val="28"/>
                <w:lang w:val="en-US" w:eastAsia="zh-CN"/>
              </w:rPr>
              <w:t>在职证明材料</w:t>
            </w:r>
            <w:r>
              <w:rPr>
                <w:rFonts w:hint="eastAsia" w:ascii="仿宋_GB2312" w:hAnsi="仿宋_GB2312" w:eastAsia="仿宋_GB2312" w:cs="仿宋_GB2312"/>
                <w:sz w:val="28"/>
                <w:szCs w:val="28"/>
              </w:rPr>
              <w:t>；材料提供不齐全或不提供不得分。</w:t>
            </w:r>
          </w:p>
        </w:tc>
      </w:tr>
      <w:tr w14:paraId="60695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766" w:type="pct"/>
            <w:vMerge w:val="restart"/>
            <w:vAlign w:val="center"/>
          </w:tcPr>
          <w:p w14:paraId="5893F945">
            <w:pPr>
              <w:pStyle w:val="269"/>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技术部分（60分）</w:t>
            </w:r>
          </w:p>
        </w:tc>
        <w:tc>
          <w:tcPr>
            <w:tcW w:w="940" w:type="pct"/>
            <w:vAlign w:val="center"/>
          </w:tcPr>
          <w:p w14:paraId="3FCEA741">
            <w:pPr>
              <w:pStyle w:val="269"/>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总体设计（6分）</w:t>
            </w:r>
          </w:p>
        </w:tc>
        <w:tc>
          <w:tcPr>
            <w:tcW w:w="3294" w:type="pct"/>
            <w:vAlign w:val="center"/>
          </w:tcPr>
          <w:p w14:paraId="75F3449F">
            <w:pPr>
              <w:pStyle w:val="269"/>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w:t>
            </w:r>
            <w:r>
              <w:rPr>
                <w:rFonts w:hint="eastAsia" w:ascii="仿宋_GB2312" w:hAnsi="仿宋_GB2312" w:eastAsia="仿宋_GB2312" w:cs="仿宋_GB2312"/>
                <w:sz w:val="28"/>
                <w:szCs w:val="28"/>
                <w:lang w:val="en-US" w:eastAsia="zh-CN"/>
              </w:rPr>
              <w:t>需提供</w:t>
            </w:r>
            <w:r>
              <w:rPr>
                <w:rFonts w:hint="eastAsia" w:ascii="仿宋_GB2312" w:hAnsi="仿宋_GB2312" w:eastAsia="仿宋_GB2312" w:cs="仿宋_GB2312"/>
                <w:sz w:val="28"/>
                <w:szCs w:val="28"/>
              </w:rPr>
              <w:t>总体设计方案</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内容包括：1.设计原则、2.技术路线、3.性能设计。全部提供得满分6分，缺一项扣2分，每有一项存在缺陷扣1分，直到该小项2分扣完为止。注：缺陷是指项目名称错误，地点区域错误，内容与本项目无关，仅有框架或标题，涉及的规范及标准错误。</w:t>
            </w:r>
          </w:p>
        </w:tc>
      </w:tr>
      <w:tr w14:paraId="139E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766" w:type="pct"/>
            <w:vMerge w:val="continue"/>
            <w:vAlign w:val="center"/>
          </w:tcPr>
          <w:p w14:paraId="028F2724">
            <w:pPr>
              <w:pStyle w:val="269"/>
              <w:spacing w:line="360" w:lineRule="auto"/>
              <w:rPr>
                <w:rFonts w:hint="eastAsia" w:ascii="仿宋_GB2312" w:hAnsi="仿宋_GB2312" w:eastAsia="仿宋_GB2312" w:cs="仿宋_GB2312"/>
                <w:sz w:val="28"/>
                <w:szCs w:val="28"/>
              </w:rPr>
            </w:pPr>
          </w:p>
        </w:tc>
        <w:tc>
          <w:tcPr>
            <w:tcW w:w="940" w:type="pct"/>
            <w:vAlign w:val="center"/>
          </w:tcPr>
          <w:p w14:paraId="48DD39D0">
            <w:pPr>
              <w:pStyle w:val="269"/>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基本响应情况（3</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分）</w:t>
            </w:r>
          </w:p>
        </w:tc>
        <w:tc>
          <w:tcPr>
            <w:tcW w:w="3294" w:type="pct"/>
            <w:vAlign w:val="center"/>
          </w:tcPr>
          <w:p w14:paraId="69FFC112">
            <w:pPr>
              <w:pageBreakBefore w:val="0"/>
              <w:widowControl/>
              <w:kinsoku w:val="0"/>
              <w:wordWrap/>
              <w:overflowPunct/>
              <w:topLinePunct w:val="0"/>
              <w:autoSpaceDE w:val="0"/>
              <w:autoSpaceDN w:val="0"/>
              <w:bidi w:val="0"/>
              <w:adjustRightInd w:val="0"/>
              <w:snapToGrid w:val="0"/>
              <w:spacing w:line="600" w:lineRule="exact"/>
              <w:jc w:val="left"/>
              <w:textAlignment w:val="baseline"/>
              <w:outlineLvl w:val="1"/>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投标人完全响应采购文件“（一）项目建设需求”中所有标注“▲”条款没有负偏离的得36分。标注“▲”的条款共12项，有一项负偏离则扣3分，扣完为止。</w:t>
            </w:r>
          </w:p>
        </w:tc>
      </w:tr>
      <w:tr w14:paraId="1349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Merge w:val="continue"/>
            <w:vAlign w:val="center"/>
          </w:tcPr>
          <w:p w14:paraId="400837AB">
            <w:pPr>
              <w:pStyle w:val="269"/>
              <w:spacing w:line="360" w:lineRule="auto"/>
              <w:rPr>
                <w:rFonts w:hint="eastAsia" w:ascii="仿宋_GB2312" w:hAnsi="仿宋_GB2312" w:eastAsia="仿宋_GB2312" w:cs="仿宋_GB2312"/>
                <w:sz w:val="28"/>
                <w:szCs w:val="28"/>
              </w:rPr>
            </w:pPr>
          </w:p>
        </w:tc>
        <w:tc>
          <w:tcPr>
            <w:tcW w:w="940" w:type="pct"/>
            <w:vAlign w:val="center"/>
          </w:tcPr>
          <w:p w14:paraId="164C7E08">
            <w:pPr>
              <w:pStyle w:val="269"/>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项目实施方案（6分）</w:t>
            </w:r>
          </w:p>
        </w:tc>
        <w:tc>
          <w:tcPr>
            <w:tcW w:w="3294" w:type="pct"/>
            <w:vAlign w:val="center"/>
          </w:tcPr>
          <w:p w14:paraId="5595645F">
            <w:pPr>
              <w:pStyle w:val="269"/>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需提供项目实施方案，内容包括：1.项目组织管理体系和项目组人员配置计划、2.项目进度计划、3.项目实施过程管理、4.质量管理体系保证措施、5.项目建设电子化管理手段、6.试运行方案。全部提供得满分6分，缺一项扣1分，每有一项存在缺陷扣0.5分，直到该小项1分扣完为止。注：缺陷是指项目名称错误，地点区域错误，内容与本项目无关，仅有框架或标题，涉及的规范及标准错误。</w:t>
            </w:r>
          </w:p>
        </w:tc>
      </w:tr>
      <w:tr w14:paraId="724B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6" w:type="pct"/>
            <w:vMerge w:val="continue"/>
            <w:vAlign w:val="center"/>
          </w:tcPr>
          <w:p w14:paraId="782BA83E">
            <w:pPr>
              <w:pStyle w:val="269"/>
              <w:spacing w:line="360" w:lineRule="auto"/>
              <w:rPr>
                <w:rFonts w:hint="eastAsia" w:ascii="仿宋_GB2312" w:hAnsi="仿宋_GB2312" w:eastAsia="仿宋_GB2312" w:cs="仿宋_GB2312"/>
                <w:sz w:val="28"/>
                <w:szCs w:val="28"/>
              </w:rPr>
            </w:pPr>
          </w:p>
        </w:tc>
        <w:tc>
          <w:tcPr>
            <w:tcW w:w="940" w:type="pct"/>
            <w:vAlign w:val="center"/>
          </w:tcPr>
          <w:p w14:paraId="3DE24098">
            <w:pPr>
              <w:pStyle w:val="269"/>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技术培训方案（6分）</w:t>
            </w:r>
          </w:p>
        </w:tc>
        <w:tc>
          <w:tcPr>
            <w:tcW w:w="3294" w:type="pct"/>
            <w:vAlign w:val="center"/>
          </w:tcPr>
          <w:p w14:paraId="6704BB35">
            <w:pPr>
              <w:pStyle w:val="269"/>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需提供技术培训方案，内容包括：1.培训讲师的培训经验、2.培训内容、3.培训目标成果、4.项目培训规划及培训进度安排、5.前期筹备工作及培训注意细节、6.培训区域规模。全部提供得满分6分，缺一项扣1分，每有一项存在缺陷扣0.5分，直到该小项1分扣完为止。注：缺陷是指项目名称错误，地点区域错误，内容与本项目无关，仅有框架或标题，涉及的规范及标准错误。</w:t>
            </w:r>
          </w:p>
        </w:tc>
      </w:tr>
      <w:tr w14:paraId="2CD5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6" w:hRule="atLeast"/>
        </w:trPr>
        <w:tc>
          <w:tcPr>
            <w:tcW w:w="766" w:type="pct"/>
            <w:vMerge w:val="continue"/>
            <w:vAlign w:val="center"/>
          </w:tcPr>
          <w:p w14:paraId="5B162D40">
            <w:pPr>
              <w:pStyle w:val="269"/>
              <w:spacing w:line="360" w:lineRule="auto"/>
              <w:rPr>
                <w:rFonts w:hint="eastAsia" w:ascii="仿宋_GB2312" w:hAnsi="仿宋_GB2312" w:eastAsia="仿宋_GB2312" w:cs="仿宋_GB2312"/>
                <w:sz w:val="28"/>
                <w:szCs w:val="28"/>
              </w:rPr>
            </w:pPr>
          </w:p>
        </w:tc>
        <w:tc>
          <w:tcPr>
            <w:tcW w:w="940" w:type="pct"/>
            <w:vAlign w:val="center"/>
          </w:tcPr>
          <w:p w14:paraId="7CD2C464">
            <w:pPr>
              <w:pStyle w:val="269"/>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售后服务方案（</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分）</w:t>
            </w:r>
          </w:p>
        </w:tc>
        <w:tc>
          <w:tcPr>
            <w:tcW w:w="3294" w:type="pct"/>
            <w:vAlign w:val="center"/>
          </w:tcPr>
          <w:p w14:paraId="73CE738D">
            <w:pPr>
              <w:pStyle w:val="269"/>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需提供售后服务方案，内容包括：1.服务方案编制目的及原则、2.响应及维护体系、3.维护范围及内容、4.日常巡检方案、5.应急处理程序、6.保障措施。全部提供得满分6分，缺一项扣1分，每有一项存在缺陷扣0.5分，直到该小项1分扣完为止。注：缺陷是指项目名称错误，地点区域错误，内容与本项目无关，仅有框架或标题，涉及的规范及标准错误。</w:t>
            </w:r>
          </w:p>
        </w:tc>
      </w:tr>
    </w:tbl>
    <w:p w14:paraId="43E4E849">
      <w:pPr>
        <w:rPr>
          <w:rFonts w:hint="eastAsia" w:ascii="仿宋_GB2312" w:hAnsi="仿宋_GB2312" w:eastAsia="仿宋_GB2312" w:cs="仿宋_GB2312"/>
          <w:sz w:val="24"/>
        </w:rPr>
      </w:pPr>
      <w:r>
        <w:rPr>
          <w:rFonts w:hint="eastAsia" w:ascii="仿宋_GB2312" w:hAnsi="仿宋_GB2312" w:eastAsia="仿宋_GB2312" w:cs="仿宋_GB2312"/>
          <w:sz w:val="24"/>
        </w:rPr>
        <w:t>注： 评分的取值按四舍五入法，保留小数点后两位。</w:t>
      </w:r>
    </w:p>
    <w:p w14:paraId="43801713">
      <w:pPr>
        <w:pStyle w:val="55"/>
      </w:pPr>
    </w:p>
    <w:p w14:paraId="3ADE451E">
      <w:pPr>
        <w:pStyle w:val="55"/>
        <w:ind w:left="0" w:leftChars="0" w:firstLine="0" w:firstLineChars="0"/>
      </w:pPr>
    </w:p>
    <w:p w14:paraId="696B23D2">
      <w:pPr>
        <w:keepNext/>
        <w:keepLines/>
        <w:pageBreakBefore w:val="0"/>
        <w:tabs>
          <w:tab w:val="left" w:pos="576"/>
        </w:tabs>
        <w:kinsoku/>
        <w:wordWrap/>
        <w:overflowPunct/>
        <w:topLinePunct w:val="0"/>
        <w:bidi w:val="0"/>
        <w:spacing w:line="540" w:lineRule="exact"/>
        <w:ind w:left="0" w:leftChars="0" w:right="0"/>
        <w:textAlignment w:val="auto"/>
        <w:outlineLvl w:val="1"/>
        <w:rPr>
          <w:rFonts w:ascii="华文细黑" w:hAnsi="华文细黑" w:eastAsia="华文细黑"/>
          <w:b/>
          <w:bCs/>
          <w:color w:val="000000" w:themeColor="text1"/>
          <w:sz w:val="24"/>
          <w14:textFill>
            <w14:solidFill>
              <w14:schemeClr w14:val="tx1"/>
            </w14:solidFill>
          </w14:textFill>
        </w:rPr>
      </w:pPr>
    </w:p>
    <w:p w14:paraId="16C0865B">
      <w:pPr>
        <w:keepNext/>
        <w:keepLines/>
        <w:pageBreakBefore w:val="0"/>
        <w:tabs>
          <w:tab w:val="left" w:pos="576"/>
        </w:tabs>
        <w:kinsoku/>
        <w:wordWrap/>
        <w:overflowPunct/>
        <w:topLinePunct w:val="0"/>
        <w:bidi w:val="0"/>
        <w:spacing w:line="540" w:lineRule="exact"/>
        <w:ind w:left="0" w:leftChars="0" w:right="0"/>
        <w:textAlignment w:val="auto"/>
        <w:outlineLvl w:val="1"/>
        <w:rPr>
          <w:rFonts w:ascii="华文细黑" w:hAnsi="华文细黑" w:eastAsia="华文细黑"/>
          <w:b/>
          <w:bCs/>
          <w:color w:val="000000" w:themeColor="text1"/>
          <w:sz w:val="24"/>
          <w14:textFill>
            <w14:solidFill>
              <w14:schemeClr w14:val="tx1"/>
            </w14:solidFill>
          </w14:textFill>
        </w:rPr>
      </w:pPr>
    </w:p>
    <w:p w14:paraId="7B9BC691">
      <w:pPr>
        <w:keepNext/>
        <w:keepLines/>
        <w:pageBreakBefore w:val="0"/>
        <w:tabs>
          <w:tab w:val="left" w:pos="576"/>
        </w:tabs>
        <w:kinsoku/>
        <w:wordWrap/>
        <w:overflowPunct/>
        <w:topLinePunct w:val="0"/>
        <w:bidi w:val="0"/>
        <w:spacing w:line="540" w:lineRule="exact"/>
        <w:ind w:left="0" w:leftChars="0" w:right="0"/>
        <w:textAlignment w:val="auto"/>
        <w:outlineLvl w:val="1"/>
        <w:rPr>
          <w:rFonts w:ascii="华文细黑" w:hAnsi="华文细黑" w:eastAsia="华文细黑"/>
          <w:b/>
          <w:bCs/>
          <w:color w:val="000000" w:themeColor="text1"/>
          <w:sz w:val="24"/>
          <w14:textFill>
            <w14:solidFill>
              <w14:schemeClr w14:val="tx1"/>
            </w14:solidFill>
          </w14:textFill>
        </w:rPr>
      </w:pPr>
    </w:p>
    <w:p w14:paraId="743D5544">
      <w:pPr>
        <w:pStyle w:val="20"/>
        <w:rPr>
          <w:rFonts w:ascii="华文细黑" w:hAnsi="华文细黑" w:eastAsia="华文细黑"/>
          <w:b/>
          <w:bCs/>
          <w:color w:val="000000" w:themeColor="text1"/>
          <w:sz w:val="24"/>
          <w14:textFill>
            <w14:solidFill>
              <w14:schemeClr w14:val="tx1"/>
            </w14:solidFill>
          </w14:textFill>
        </w:rPr>
      </w:pPr>
    </w:p>
    <w:p w14:paraId="113E576B">
      <w:pPr>
        <w:rPr>
          <w:rFonts w:ascii="华文细黑" w:hAnsi="华文细黑" w:eastAsia="华文细黑"/>
          <w:b/>
          <w:bCs/>
          <w:color w:val="000000" w:themeColor="text1"/>
          <w:sz w:val="24"/>
          <w14:textFill>
            <w14:solidFill>
              <w14:schemeClr w14:val="tx1"/>
            </w14:solidFill>
          </w14:textFill>
        </w:rPr>
      </w:pPr>
    </w:p>
    <w:p w14:paraId="0D18387B">
      <w:pPr>
        <w:rPr>
          <w:rFonts w:ascii="华文细黑" w:hAnsi="华文细黑" w:eastAsia="华文细黑"/>
          <w:b/>
          <w:bCs/>
          <w:color w:val="000000" w:themeColor="text1"/>
          <w:sz w:val="24"/>
          <w14:textFill>
            <w14:solidFill>
              <w14:schemeClr w14:val="tx1"/>
            </w14:solidFill>
          </w14:textFill>
        </w:rPr>
      </w:pPr>
    </w:p>
    <w:p w14:paraId="1FDF8CF1">
      <w:pPr>
        <w:rPr>
          <w:rFonts w:ascii="华文细黑" w:hAnsi="华文细黑" w:eastAsia="华文细黑"/>
          <w:b/>
          <w:bCs/>
          <w:color w:val="000000" w:themeColor="text1"/>
          <w:sz w:val="24"/>
          <w14:textFill>
            <w14:solidFill>
              <w14:schemeClr w14:val="tx1"/>
            </w14:solidFill>
          </w14:textFill>
        </w:rPr>
      </w:pPr>
    </w:p>
    <w:p w14:paraId="5386434F">
      <w:pPr>
        <w:rPr>
          <w:rFonts w:ascii="华文细黑" w:hAnsi="华文细黑" w:eastAsia="华文细黑"/>
          <w:b/>
          <w:bCs/>
          <w:color w:val="000000" w:themeColor="text1"/>
          <w:sz w:val="24"/>
          <w14:textFill>
            <w14:solidFill>
              <w14:schemeClr w14:val="tx1"/>
            </w14:solidFill>
          </w14:textFill>
        </w:rPr>
      </w:pPr>
    </w:p>
    <w:p w14:paraId="4C094E0D">
      <w:pPr>
        <w:keepNext/>
        <w:keepLines/>
        <w:pageBreakBefore w:val="0"/>
        <w:tabs>
          <w:tab w:val="left" w:pos="576"/>
        </w:tabs>
        <w:kinsoku/>
        <w:wordWrap/>
        <w:overflowPunct/>
        <w:topLinePunct w:val="0"/>
        <w:bidi w:val="0"/>
        <w:spacing w:line="540" w:lineRule="exact"/>
        <w:ind w:left="0" w:leftChars="0" w:right="0"/>
        <w:textAlignment w:val="auto"/>
        <w:outlineLvl w:val="1"/>
        <w:rPr>
          <w:rFonts w:ascii="华文细黑" w:hAnsi="华文细黑" w:eastAsia="华文细黑"/>
          <w:b/>
          <w:bCs/>
          <w:color w:val="000000" w:themeColor="text1"/>
          <w:sz w:val="24"/>
          <w14:textFill>
            <w14:solidFill>
              <w14:schemeClr w14:val="tx1"/>
            </w14:solidFill>
          </w14:textFill>
        </w:rPr>
      </w:pPr>
    </w:p>
    <w:p w14:paraId="04FEB217">
      <w:pPr>
        <w:pStyle w:val="20"/>
      </w:pPr>
    </w:p>
    <w:p w14:paraId="4CB3FD0B">
      <w:pPr>
        <w:keepNext/>
        <w:keepLines/>
        <w:pageBreakBefore w:val="0"/>
        <w:tabs>
          <w:tab w:val="left" w:pos="576"/>
        </w:tabs>
        <w:kinsoku/>
        <w:wordWrap/>
        <w:overflowPunct/>
        <w:topLinePunct w:val="0"/>
        <w:bidi w:val="0"/>
        <w:spacing w:line="540" w:lineRule="exact"/>
        <w:ind w:left="0" w:leftChars="0" w:right="0"/>
        <w:textAlignment w:val="auto"/>
        <w:outlineLvl w:val="1"/>
        <w:rPr>
          <w:rFonts w:ascii="华文细黑" w:hAnsi="华文细黑" w:eastAsia="华文细黑"/>
          <w:b/>
          <w:bCs/>
          <w:color w:val="000000" w:themeColor="text1"/>
          <w:sz w:val="24"/>
          <w14:textFill>
            <w14:solidFill>
              <w14:schemeClr w14:val="tx1"/>
            </w14:solidFill>
          </w14:textFill>
        </w:rPr>
      </w:pPr>
      <w:r>
        <w:rPr>
          <w:rFonts w:ascii="华文细黑" w:hAnsi="华文细黑" w:eastAsia="华文细黑"/>
          <w:b/>
          <w:bCs/>
          <w:color w:val="000000" w:themeColor="text1"/>
          <w:sz w:val="24"/>
          <w14:textFill>
            <w14:solidFill>
              <w14:schemeClr w14:val="tx1"/>
            </w14:solidFill>
          </w14:textFill>
        </w:rPr>
        <w:t>3.</w:t>
      </w:r>
      <w:r>
        <w:rPr>
          <w:rFonts w:hint="eastAsia" w:ascii="华文细黑" w:hAnsi="华文细黑" w:eastAsia="华文细黑"/>
          <w:b/>
          <w:bCs/>
          <w:color w:val="000000" w:themeColor="text1"/>
          <w:sz w:val="24"/>
          <w:lang w:val="en-US" w:eastAsia="zh-CN"/>
          <w14:textFill>
            <w14:solidFill>
              <w14:schemeClr w14:val="tx1"/>
            </w14:solidFill>
          </w14:textFill>
        </w:rPr>
        <w:t>3</w:t>
      </w:r>
      <w:r>
        <w:rPr>
          <w:rFonts w:ascii="华文细黑" w:hAnsi="华文细黑" w:eastAsia="华文细黑"/>
          <w:b/>
          <w:bCs/>
          <w:color w:val="000000" w:themeColor="text1"/>
          <w:sz w:val="24"/>
          <w14:textFill>
            <w14:solidFill>
              <w14:schemeClr w14:val="tx1"/>
            </w14:solidFill>
          </w14:textFill>
        </w:rPr>
        <w:t xml:space="preserve">  </w:t>
      </w:r>
      <w:bookmarkStart w:id="82" w:name="_Toc227057968"/>
      <w:bookmarkStart w:id="83" w:name="_Toc226969362"/>
      <w:bookmarkStart w:id="84" w:name="_Toc107822560"/>
      <w:bookmarkStart w:id="85" w:name="_Toc488655909"/>
      <w:r>
        <w:rPr>
          <w:rFonts w:hint="eastAsia" w:ascii="华文细黑" w:hAnsi="华文细黑" w:eastAsia="华文细黑"/>
          <w:b/>
          <w:bCs/>
          <w:color w:val="000000" w:themeColor="text1"/>
          <w:sz w:val="24"/>
          <w14:textFill>
            <w14:solidFill>
              <w14:schemeClr w14:val="tx1"/>
            </w14:solidFill>
          </w14:textFill>
        </w:rPr>
        <w:t>报价表（格式）</w:t>
      </w:r>
      <w:bookmarkEnd w:id="77"/>
    </w:p>
    <w:bookmarkEnd w:id="78"/>
    <w:bookmarkEnd w:id="79"/>
    <w:bookmarkEnd w:id="80"/>
    <w:bookmarkEnd w:id="81"/>
    <w:bookmarkEnd w:id="82"/>
    <w:bookmarkEnd w:id="83"/>
    <w:bookmarkEnd w:id="84"/>
    <w:bookmarkEnd w:id="85"/>
    <w:p w14:paraId="267B0631">
      <w:pPr>
        <w:pageBreakBefore w:val="0"/>
        <w:kinsoku/>
        <w:wordWrap/>
        <w:overflowPunct/>
        <w:topLinePunct w:val="0"/>
        <w:bidi w:val="0"/>
        <w:spacing w:line="540" w:lineRule="exact"/>
        <w:ind w:left="0" w:leftChars="0" w:right="0"/>
        <w:jc w:val="center"/>
        <w:textAlignment w:val="auto"/>
        <w:rPr>
          <w:rFonts w:hint="eastAsia"/>
          <w:b/>
          <w:color w:val="000000" w:themeColor="text1"/>
          <w:sz w:val="32"/>
          <w:szCs w:val="32"/>
          <w:lang w:val="en-US" w:eastAsia="zh-CN"/>
          <w14:textFill>
            <w14:solidFill>
              <w14:schemeClr w14:val="tx1"/>
            </w14:solidFill>
          </w14:textFill>
        </w:rPr>
      </w:pPr>
      <w:bookmarkStart w:id="86" w:name="_Toc527444256"/>
      <w:bookmarkStart w:id="87" w:name="_Toc516487564"/>
    </w:p>
    <w:p w14:paraId="7D079991">
      <w:pPr>
        <w:pageBreakBefore w:val="0"/>
        <w:kinsoku/>
        <w:wordWrap/>
        <w:overflowPunct/>
        <w:topLinePunct w:val="0"/>
        <w:bidi w:val="0"/>
        <w:spacing w:line="540" w:lineRule="exact"/>
        <w:ind w:left="0" w:leftChars="0" w:right="0"/>
        <w:jc w:val="center"/>
        <w:textAlignment w:val="auto"/>
        <w:rPr>
          <w:b/>
          <w:color w:val="000000" w:themeColor="text1"/>
          <w:sz w:val="32"/>
          <w:szCs w:val="32"/>
          <w14:textFill>
            <w14:solidFill>
              <w14:schemeClr w14:val="tx1"/>
            </w14:solidFill>
          </w14:textFill>
        </w:rPr>
      </w:pPr>
      <w:r>
        <w:rPr>
          <w:rFonts w:hint="eastAsia"/>
          <w:b/>
          <w:color w:val="000000" w:themeColor="text1"/>
          <w:sz w:val="32"/>
          <w:szCs w:val="32"/>
          <w:lang w:val="en-US" w:eastAsia="zh-CN"/>
          <w14:textFill>
            <w14:solidFill>
              <w14:schemeClr w14:val="tx1"/>
            </w14:solidFill>
          </w14:textFill>
        </w:rPr>
        <w:t>报</w:t>
      </w:r>
      <w:r>
        <w:rPr>
          <w:rFonts w:hint="eastAsia"/>
          <w:b/>
          <w:color w:val="000000" w:themeColor="text1"/>
          <w:sz w:val="32"/>
          <w:szCs w:val="32"/>
          <w14:textFill>
            <w14:solidFill>
              <w14:schemeClr w14:val="tx1"/>
            </w14:solidFill>
          </w14:textFill>
        </w:rPr>
        <w:t>价表</w:t>
      </w:r>
    </w:p>
    <w:p w14:paraId="19CE046B">
      <w:pPr>
        <w:pageBreakBefore w:val="0"/>
        <w:kinsoku/>
        <w:wordWrap/>
        <w:overflowPunct/>
        <w:topLinePunct w:val="0"/>
        <w:bidi w:val="0"/>
        <w:spacing w:line="540" w:lineRule="exact"/>
        <w:ind w:left="0" w:leftChars="0" w:right="0"/>
        <w:jc w:val="center"/>
        <w:textAlignment w:val="auto"/>
        <w:rPr>
          <w:color w:val="000000" w:themeColor="text1"/>
          <w:sz w:val="28"/>
          <w:szCs w:val="28"/>
          <w14:textFill>
            <w14:solidFill>
              <w14:schemeClr w14:val="tx1"/>
            </w14:solidFill>
          </w14:textFill>
        </w:rPr>
      </w:pPr>
    </w:p>
    <w:p w14:paraId="1F115DAB">
      <w:pPr>
        <w:pageBreakBefore w:val="0"/>
        <w:kinsoku/>
        <w:wordWrap/>
        <w:overflowPunct/>
        <w:topLinePunct w:val="0"/>
        <w:bidi w:val="0"/>
        <w:spacing w:line="540" w:lineRule="exact"/>
        <w:ind w:left="0" w:leftChars="0" w:right="0" w:firstLine="452" w:firstLineChars="150"/>
        <w:textAlignment w:val="auto"/>
        <w:rPr>
          <w:rFonts w:hint="eastAsia" w:ascii="宋体" w:eastAsia="宋体" w:cs="宋体"/>
          <w:b/>
          <w:color w:val="000000" w:themeColor="text1"/>
          <w:sz w:val="30"/>
          <w:szCs w:val="30"/>
          <w:lang w:val="en-US" w:eastAsia="zh-CN"/>
          <w14:textFill>
            <w14:solidFill>
              <w14:schemeClr w14:val="tx1"/>
            </w14:solidFill>
          </w14:textFill>
        </w:rPr>
      </w:pPr>
      <w:r>
        <w:rPr>
          <w:rFonts w:hint="eastAsia" w:ascii="宋体" w:hAnsi="宋体" w:cs="宋体"/>
          <w:b/>
          <w:color w:val="000000" w:themeColor="text1"/>
          <w:sz w:val="30"/>
          <w:szCs w:val="30"/>
          <w:lang w:val="en-US" w:eastAsia="zh-CN"/>
          <w14:textFill>
            <w14:solidFill>
              <w14:schemeClr w14:val="tx1"/>
            </w14:solidFill>
          </w14:textFill>
        </w:rPr>
        <w:t>项</w:t>
      </w:r>
      <w:r>
        <w:rPr>
          <w:rFonts w:hint="eastAsia" w:ascii="宋体" w:hAnsi="宋体" w:cs="宋体"/>
          <w:b/>
          <w:color w:val="000000" w:themeColor="text1"/>
          <w:spacing w:val="-20"/>
          <w:sz w:val="30"/>
          <w:szCs w:val="30"/>
          <w14:textFill>
            <w14:solidFill>
              <w14:schemeClr w14:val="tx1"/>
            </w14:solidFill>
          </w14:textFill>
        </w:rPr>
        <w:t>目</w:t>
      </w:r>
      <w:r>
        <w:rPr>
          <w:rFonts w:hint="eastAsia" w:ascii="宋体" w:hAnsi="宋体" w:cs="宋体"/>
          <w:b/>
          <w:color w:val="000000" w:themeColor="text1"/>
          <w:spacing w:val="-20"/>
          <w:sz w:val="30"/>
          <w:szCs w:val="30"/>
          <w:lang w:val="en-US" w:eastAsia="zh-CN"/>
          <w14:textFill>
            <w14:solidFill>
              <w14:schemeClr w14:val="tx1"/>
            </w14:solidFill>
          </w14:textFill>
        </w:rPr>
        <w:t>名称</w:t>
      </w:r>
      <w:r>
        <w:rPr>
          <w:rFonts w:hint="eastAsia" w:ascii="宋体" w:hAnsi="宋体" w:cs="宋体"/>
          <w:b/>
          <w:color w:val="000000" w:themeColor="text1"/>
          <w:sz w:val="30"/>
          <w:szCs w:val="30"/>
          <w14:textFill>
            <w14:solidFill>
              <w14:schemeClr w14:val="tx1"/>
            </w14:solidFill>
          </w14:textFill>
        </w:rPr>
        <w:t>：</w:t>
      </w:r>
      <w:r>
        <w:rPr>
          <w:rFonts w:hint="eastAsia" w:ascii="宋体" w:hAnsi="宋体" w:cs="宋体"/>
          <w:b/>
          <w:color w:val="000000" w:themeColor="text1"/>
          <w:sz w:val="30"/>
          <w:szCs w:val="30"/>
          <w:u w:val="single"/>
          <w:lang w:eastAsia="zh-CN"/>
          <w14:textFill>
            <w14:solidFill>
              <w14:schemeClr w14:val="tx1"/>
            </w14:solidFill>
          </w14:textFill>
        </w:rPr>
        <w:t>四川省政府政务服务和公共资源交易服务中心中心门户网站改版建设项目</w:t>
      </w:r>
      <w:r>
        <w:rPr>
          <w:rFonts w:hint="eastAsia" w:ascii="宋体" w:hAnsi="宋体" w:cs="宋体"/>
          <w:b/>
          <w:color w:val="000000" w:themeColor="text1"/>
          <w:sz w:val="30"/>
          <w:szCs w:val="30"/>
          <w:u w:val="single"/>
          <w:lang w:val="en-US" w:eastAsia="zh-CN"/>
          <w14:textFill>
            <w14:solidFill>
              <w14:schemeClr w14:val="tx1"/>
            </w14:solidFill>
          </w14:textFill>
        </w:rPr>
        <w:t>报价表</w:t>
      </w:r>
    </w:p>
    <w:p w14:paraId="2131270B">
      <w:pPr>
        <w:pStyle w:val="36"/>
        <w:pageBreakBefore w:val="0"/>
        <w:kinsoku/>
        <w:wordWrap/>
        <w:overflowPunct/>
        <w:topLinePunct w:val="0"/>
        <w:bidi w:val="0"/>
        <w:spacing w:before="0" w:after="0" w:line="540" w:lineRule="exact"/>
        <w:ind w:left="0" w:leftChars="0" w:right="0"/>
        <w:textAlignment w:val="auto"/>
        <w:rPr>
          <w:rFonts w:ascii="宋体" w:hAnsi="宋体" w:eastAsia="宋体" w:cs="宋体"/>
          <w:color w:val="000000" w:themeColor="text1"/>
          <w:sz w:val="30"/>
          <w:szCs w:val="30"/>
          <w14:textFill>
            <w14:solidFill>
              <w14:schemeClr w14:val="tx1"/>
            </w14:solidFill>
          </w14:textFill>
        </w:rPr>
      </w:pPr>
    </w:p>
    <w:tbl>
      <w:tblPr>
        <w:tblStyle w:val="57"/>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5244"/>
        <w:gridCol w:w="3348"/>
      </w:tblGrid>
      <w:tr w14:paraId="7AD7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52" w:type="dxa"/>
            <w:vAlign w:val="center"/>
          </w:tcPr>
          <w:p w14:paraId="772A4E6B">
            <w:pPr>
              <w:pageBreakBefore w:val="0"/>
              <w:kinsoku/>
              <w:wordWrap/>
              <w:overflowPunct/>
              <w:topLinePunct w:val="0"/>
              <w:bidi w:val="0"/>
              <w:spacing w:line="540" w:lineRule="exact"/>
              <w:ind w:left="0" w:leftChars="0" w:right="0"/>
              <w:jc w:val="center"/>
              <w:textAlignment w:val="auto"/>
              <w:rPr>
                <w:rFonts w:hint="eastAsia" w:ascii="宋体" w:hAnsi="宋体" w:eastAsia="宋体" w:cs="宋体"/>
                <w:b/>
                <w:color w:val="000000" w:themeColor="text1"/>
                <w:sz w:val="30"/>
                <w:szCs w:val="30"/>
                <w:lang w:eastAsia="zh-CN"/>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序</w:t>
            </w:r>
            <w:r>
              <w:rPr>
                <w:rFonts w:hint="eastAsia" w:ascii="宋体" w:hAnsi="宋体" w:cs="宋体"/>
                <w:b/>
                <w:color w:val="000000" w:themeColor="text1"/>
                <w:sz w:val="30"/>
                <w:szCs w:val="30"/>
                <w:lang w:val="en-US" w:eastAsia="zh-CN"/>
                <w14:textFill>
                  <w14:solidFill>
                    <w14:schemeClr w14:val="tx1"/>
                  </w14:solidFill>
                </w14:textFill>
              </w:rPr>
              <w:t>号</w:t>
            </w:r>
          </w:p>
        </w:tc>
        <w:tc>
          <w:tcPr>
            <w:tcW w:w="5244" w:type="dxa"/>
            <w:vAlign w:val="center"/>
          </w:tcPr>
          <w:p w14:paraId="25E95F12">
            <w:pPr>
              <w:pageBreakBefore w:val="0"/>
              <w:kinsoku/>
              <w:wordWrap/>
              <w:overflowPunct/>
              <w:topLinePunct w:val="0"/>
              <w:bidi w:val="0"/>
              <w:spacing w:line="540" w:lineRule="exact"/>
              <w:ind w:left="0" w:leftChars="0" w:right="0"/>
              <w:jc w:val="center"/>
              <w:textAlignment w:val="auto"/>
              <w:rPr>
                <w:rFonts w:asci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服</w:t>
            </w:r>
            <w:r>
              <w:rPr>
                <w:rFonts w:hint="eastAsia" w:ascii="宋体" w:hAnsi="宋体" w:cs="宋体"/>
                <w:b/>
                <w:color w:val="000000" w:themeColor="text1"/>
                <w:sz w:val="30"/>
                <w:szCs w:val="30"/>
                <w:lang w:val="en-US" w:eastAsia="zh-CN"/>
                <w14:textFill>
                  <w14:solidFill>
                    <w14:schemeClr w14:val="tx1"/>
                  </w14:solidFill>
                </w14:textFill>
              </w:rPr>
              <w:t>务内</w:t>
            </w:r>
            <w:r>
              <w:rPr>
                <w:rFonts w:hint="eastAsia" w:ascii="宋体" w:hAnsi="宋体" w:cs="宋体"/>
                <w:b/>
                <w:color w:val="000000" w:themeColor="text1"/>
                <w:sz w:val="30"/>
                <w:szCs w:val="30"/>
                <w14:textFill>
                  <w14:solidFill>
                    <w14:schemeClr w14:val="tx1"/>
                  </w14:solidFill>
                </w14:textFill>
              </w:rPr>
              <w:t>容</w:t>
            </w:r>
          </w:p>
        </w:tc>
        <w:tc>
          <w:tcPr>
            <w:tcW w:w="3348" w:type="dxa"/>
            <w:vAlign w:val="center"/>
          </w:tcPr>
          <w:p w14:paraId="34C393F0">
            <w:pPr>
              <w:pageBreakBefore w:val="0"/>
              <w:kinsoku/>
              <w:wordWrap/>
              <w:overflowPunct/>
              <w:topLinePunct w:val="0"/>
              <w:bidi w:val="0"/>
              <w:spacing w:line="540" w:lineRule="exact"/>
              <w:ind w:left="0" w:leftChars="0" w:right="0"/>
              <w:jc w:val="center"/>
              <w:textAlignment w:val="auto"/>
              <w:rPr>
                <w:rFonts w:asci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lang w:val="en-US" w:eastAsia="zh-CN"/>
                <w14:textFill>
                  <w14:solidFill>
                    <w14:schemeClr w14:val="tx1"/>
                  </w14:solidFill>
                </w14:textFill>
              </w:rPr>
              <w:t>报</w:t>
            </w:r>
            <w:r>
              <w:rPr>
                <w:rFonts w:hint="eastAsia" w:ascii="宋体" w:hAnsi="宋体" w:cs="宋体"/>
                <w:b/>
                <w:color w:val="000000" w:themeColor="text1"/>
                <w:sz w:val="30"/>
                <w:szCs w:val="30"/>
                <w14:textFill>
                  <w14:solidFill>
                    <w14:schemeClr w14:val="tx1"/>
                  </w14:solidFill>
                </w14:textFill>
              </w:rPr>
              <w:t>价（元）</w:t>
            </w:r>
          </w:p>
        </w:tc>
      </w:tr>
      <w:tr w14:paraId="2742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52" w:type="dxa"/>
            <w:vAlign w:val="center"/>
          </w:tcPr>
          <w:p w14:paraId="00F02D0D">
            <w:pPr>
              <w:pageBreakBefore w:val="0"/>
              <w:kinsoku/>
              <w:wordWrap/>
              <w:overflowPunct/>
              <w:topLinePunct w:val="0"/>
              <w:bidi w:val="0"/>
              <w:spacing w:line="540" w:lineRule="exact"/>
              <w:ind w:left="0" w:leftChars="0" w:right="0"/>
              <w:jc w:val="center"/>
              <w:textAlignment w:val="auto"/>
              <w:rPr>
                <w:rFonts w:ascii="宋体" w:hAnsi="宋体" w:cs="宋体"/>
                <w:color w:val="000000" w:themeColor="text1"/>
                <w:sz w:val="30"/>
                <w:szCs w:val="30"/>
                <w14:textFill>
                  <w14:solidFill>
                    <w14:schemeClr w14:val="tx1"/>
                  </w14:solidFill>
                </w14:textFill>
              </w:rPr>
            </w:pPr>
            <w:r>
              <w:rPr>
                <w:rFonts w:ascii="宋体" w:hAnsi="宋体" w:cs="宋体"/>
                <w:color w:val="000000" w:themeColor="text1"/>
                <w:sz w:val="30"/>
                <w:szCs w:val="30"/>
                <w14:textFill>
                  <w14:solidFill>
                    <w14:schemeClr w14:val="tx1"/>
                  </w14:solidFill>
                </w14:textFill>
              </w:rPr>
              <w:t>1</w:t>
            </w:r>
          </w:p>
        </w:tc>
        <w:tc>
          <w:tcPr>
            <w:tcW w:w="5244" w:type="dxa"/>
            <w:vAlign w:val="center"/>
          </w:tcPr>
          <w:p w14:paraId="062CA81C">
            <w:pPr>
              <w:pStyle w:val="258"/>
              <w:pageBreakBefore w:val="0"/>
              <w:kinsoku/>
              <w:wordWrap/>
              <w:overflowPunct/>
              <w:topLinePunct w:val="0"/>
              <w:bidi w:val="0"/>
              <w:spacing w:line="540" w:lineRule="exact"/>
              <w:ind w:left="0" w:leftChars="0" w:right="0" w:firstLine="0"/>
              <w:textAlignment w:val="auto"/>
              <w:rPr>
                <w:rFonts w:ascii="宋体" w:cs="宋体"/>
                <w:color w:val="000000" w:themeColor="text1"/>
                <w:sz w:val="30"/>
                <w:szCs w:val="30"/>
                <w14:textFill>
                  <w14:solidFill>
                    <w14:schemeClr w14:val="tx1"/>
                  </w14:solidFill>
                </w14:textFill>
              </w:rPr>
            </w:pPr>
          </w:p>
        </w:tc>
        <w:tc>
          <w:tcPr>
            <w:tcW w:w="3348" w:type="dxa"/>
            <w:vAlign w:val="center"/>
          </w:tcPr>
          <w:p w14:paraId="2F0B88DA">
            <w:pPr>
              <w:pageBreakBefore w:val="0"/>
              <w:kinsoku/>
              <w:wordWrap/>
              <w:overflowPunct/>
              <w:topLinePunct w:val="0"/>
              <w:bidi w:val="0"/>
              <w:spacing w:line="540" w:lineRule="exact"/>
              <w:ind w:left="0" w:leftChars="0" w:right="0"/>
              <w:jc w:val="center"/>
              <w:textAlignment w:val="auto"/>
              <w:rPr>
                <w:rFonts w:ascii="宋体" w:cs="宋体"/>
                <w:color w:val="000000" w:themeColor="text1"/>
                <w:sz w:val="30"/>
                <w:szCs w:val="30"/>
                <w14:textFill>
                  <w14:solidFill>
                    <w14:schemeClr w14:val="tx1"/>
                  </w14:solidFill>
                </w14:textFill>
              </w:rPr>
            </w:pPr>
          </w:p>
        </w:tc>
      </w:tr>
      <w:tr w14:paraId="473C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52" w:type="dxa"/>
            <w:vAlign w:val="center"/>
          </w:tcPr>
          <w:p w14:paraId="784C6F46">
            <w:pPr>
              <w:pageBreakBefore w:val="0"/>
              <w:kinsoku/>
              <w:wordWrap/>
              <w:overflowPunct/>
              <w:topLinePunct w:val="0"/>
              <w:bidi w:val="0"/>
              <w:spacing w:line="540" w:lineRule="exact"/>
              <w:ind w:left="0" w:leftChars="0" w:right="0"/>
              <w:jc w:val="center"/>
              <w:textAlignment w:val="auto"/>
              <w:rPr>
                <w:rFonts w:ascii="宋体" w:hAnsi="宋体" w:cs="宋体"/>
                <w:color w:val="000000" w:themeColor="text1"/>
                <w:sz w:val="30"/>
                <w:szCs w:val="30"/>
                <w14:textFill>
                  <w14:solidFill>
                    <w14:schemeClr w14:val="tx1"/>
                  </w14:solidFill>
                </w14:textFill>
              </w:rPr>
            </w:pPr>
            <w:r>
              <w:rPr>
                <w:rFonts w:ascii="宋体" w:hAnsi="宋体" w:cs="宋体"/>
                <w:color w:val="000000" w:themeColor="text1"/>
                <w:sz w:val="30"/>
                <w:szCs w:val="30"/>
                <w14:textFill>
                  <w14:solidFill>
                    <w14:schemeClr w14:val="tx1"/>
                  </w14:solidFill>
                </w14:textFill>
              </w:rPr>
              <w:t>2</w:t>
            </w:r>
          </w:p>
        </w:tc>
        <w:tc>
          <w:tcPr>
            <w:tcW w:w="5244" w:type="dxa"/>
            <w:vAlign w:val="center"/>
          </w:tcPr>
          <w:p w14:paraId="71271FA4">
            <w:pPr>
              <w:pStyle w:val="258"/>
              <w:pageBreakBefore w:val="0"/>
              <w:kinsoku/>
              <w:wordWrap/>
              <w:overflowPunct/>
              <w:topLinePunct w:val="0"/>
              <w:bidi w:val="0"/>
              <w:spacing w:line="540" w:lineRule="exact"/>
              <w:ind w:left="0" w:leftChars="0" w:right="0" w:firstLine="0"/>
              <w:textAlignment w:val="auto"/>
              <w:rPr>
                <w:rFonts w:ascii="宋体" w:cs="宋体"/>
                <w:color w:val="000000" w:themeColor="text1"/>
                <w:sz w:val="30"/>
                <w:szCs w:val="30"/>
                <w14:textFill>
                  <w14:solidFill>
                    <w14:schemeClr w14:val="tx1"/>
                  </w14:solidFill>
                </w14:textFill>
              </w:rPr>
            </w:pPr>
          </w:p>
        </w:tc>
        <w:tc>
          <w:tcPr>
            <w:tcW w:w="3348" w:type="dxa"/>
            <w:vAlign w:val="center"/>
          </w:tcPr>
          <w:p w14:paraId="23962C07">
            <w:pPr>
              <w:pageBreakBefore w:val="0"/>
              <w:kinsoku/>
              <w:wordWrap/>
              <w:overflowPunct/>
              <w:topLinePunct w:val="0"/>
              <w:bidi w:val="0"/>
              <w:spacing w:line="540" w:lineRule="exact"/>
              <w:ind w:left="0" w:leftChars="0" w:right="0"/>
              <w:jc w:val="center"/>
              <w:textAlignment w:val="auto"/>
              <w:rPr>
                <w:rFonts w:ascii="宋体" w:cs="宋体"/>
                <w:color w:val="000000" w:themeColor="text1"/>
                <w:sz w:val="30"/>
                <w:szCs w:val="30"/>
                <w14:textFill>
                  <w14:solidFill>
                    <w14:schemeClr w14:val="tx1"/>
                  </w14:solidFill>
                </w14:textFill>
              </w:rPr>
            </w:pPr>
          </w:p>
        </w:tc>
      </w:tr>
      <w:tr w14:paraId="4221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52" w:type="dxa"/>
            <w:vAlign w:val="center"/>
          </w:tcPr>
          <w:p w14:paraId="29377DFF">
            <w:pPr>
              <w:pageBreakBefore w:val="0"/>
              <w:kinsoku/>
              <w:wordWrap/>
              <w:overflowPunct/>
              <w:topLinePunct w:val="0"/>
              <w:bidi w:val="0"/>
              <w:spacing w:line="540" w:lineRule="exact"/>
              <w:ind w:left="0" w:leftChars="0" w:right="0"/>
              <w:jc w:val="center"/>
              <w:textAlignment w:val="auto"/>
              <w:rPr>
                <w:rFonts w:ascii="宋体" w:hAnsi="宋体" w:cs="宋体"/>
                <w:color w:val="000000" w:themeColor="text1"/>
                <w:sz w:val="30"/>
                <w:szCs w:val="30"/>
                <w14:textFill>
                  <w14:solidFill>
                    <w14:schemeClr w14:val="tx1"/>
                  </w14:solidFill>
                </w14:textFill>
              </w:rPr>
            </w:pPr>
            <w:r>
              <w:rPr>
                <w:rFonts w:ascii="宋体" w:hAnsi="宋体" w:cs="宋体"/>
                <w:color w:val="000000" w:themeColor="text1"/>
                <w:sz w:val="30"/>
                <w:szCs w:val="30"/>
                <w14:textFill>
                  <w14:solidFill>
                    <w14:schemeClr w14:val="tx1"/>
                  </w14:solidFill>
                </w14:textFill>
              </w:rPr>
              <w:t>3</w:t>
            </w:r>
          </w:p>
        </w:tc>
        <w:tc>
          <w:tcPr>
            <w:tcW w:w="5244" w:type="dxa"/>
            <w:vAlign w:val="center"/>
          </w:tcPr>
          <w:p w14:paraId="272D2792">
            <w:pPr>
              <w:pStyle w:val="258"/>
              <w:pageBreakBefore w:val="0"/>
              <w:kinsoku/>
              <w:wordWrap/>
              <w:overflowPunct/>
              <w:topLinePunct w:val="0"/>
              <w:bidi w:val="0"/>
              <w:spacing w:line="540" w:lineRule="exact"/>
              <w:ind w:left="0" w:leftChars="0" w:right="0" w:firstLine="0"/>
              <w:textAlignment w:val="auto"/>
              <w:rPr>
                <w:rFonts w:ascii="宋体" w:cs="宋体"/>
                <w:color w:val="000000" w:themeColor="text1"/>
                <w:sz w:val="30"/>
                <w:szCs w:val="30"/>
                <w14:textFill>
                  <w14:solidFill>
                    <w14:schemeClr w14:val="tx1"/>
                  </w14:solidFill>
                </w14:textFill>
              </w:rPr>
            </w:pPr>
          </w:p>
        </w:tc>
        <w:tc>
          <w:tcPr>
            <w:tcW w:w="3348" w:type="dxa"/>
            <w:vAlign w:val="center"/>
          </w:tcPr>
          <w:p w14:paraId="14E36172">
            <w:pPr>
              <w:pageBreakBefore w:val="0"/>
              <w:kinsoku/>
              <w:wordWrap/>
              <w:overflowPunct/>
              <w:topLinePunct w:val="0"/>
              <w:bidi w:val="0"/>
              <w:spacing w:line="540" w:lineRule="exact"/>
              <w:ind w:left="0" w:leftChars="0" w:right="0"/>
              <w:jc w:val="center"/>
              <w:textAlignment w:val="auto"/>
              <w:rPr>
                <w:rFonts w:ascii="宋体" w:cs="宋体"/>
                <w:color w:val="000000" w:themeColor="text1"/>
                <w:sz w:val="30"/>
                <w:szCs w:val="30"/>
                <w14:textFill>
                  <w14:solidFill>
                    <w14:schemeClr w14:val="tx1"/>
                  </w14:solidFill>
                </w14:textFill>
              </w:rPr>
            </w:pPr>
          </w:p>
        </w:tc>
      </w:tr>
      <w:tr w14:paraId="0EA6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52" w:type="dxa"/>
            <w:vAlign w:val="center"/>
          </w:tcPr>
          <w:p w14:paraId="66707E86">
            <w:pPr>
              <w:pageBreakBefore w:val="0"/>
              <w:kinsoku/>
              <w:wordWrap/>
              <w:overflowPunct/>
              <w:topLinePunct w:val="0"/>
              <w:bidi w:val="0"/>
              <w:spacing w:line="540" w:lineRule="exact"/>
              <w:ind w:left="0" w:leftChars="0" w:right="0"/>
              <w:jc w:val="center"/>
              <w:textAlignment w:val="auto"/>
              <w:rPr>
                <w:rFonts w:ascii="宋体" w:hAnsi="宋体" w:cs="宋体"/>
                <w:color w:val="000000" w:themeColor="text1"/>
                <w:sz w:val="30"/>
                <w:szCs w:val="30"/>
                <w14:textFill>
                  <w14:solidFill>
                    <w14:schemeClr w14:val="tx1"/>
                  </w14:solidFill>
                </w14:textFill>
              </w:rPr>
            </w:pPr>
            <w:r>
              <w:rPr>
                <w:rFonts w:ascii="宋体" w:hAnsi="宋体" w:cs="宋体"/>
                <w:color w:val="000000" w:themeColor="text1"/>
                <w:sz w:val="30"/>
                <w:szCs w:val="30"/>
                <w14:textFill>
                  <w14:solidFill>
                    <w14:schemeClr w14:val="tx1"/>
                  </w14:solidFill>
                </w14:textFill>
              </w:rPr>
              <w:t>....</w:t>
            </w:r>
          </w:p>
        </w:tc>
        <w:tc>
          <w:tcPr>
            <w:tcW w:w="5244" w:type="dxa"/>
            <w:vAlign w:val="center"/>
          </w:tcPr>
          <w:p w14:paraId="66F1354F">
            <w:pPr>
              <w:pStyle w:val="258"/>
              <w:pageBreakBefore w:val="0"/>
              <w:kinsoku/>
              <w:wordWrap/>
              <w:overflowPunct/>
              <w:topLinePunct w:val="0"/>
              <w:bidi w:val="0"/>
              <w:spacing w:line="540" w:lineRule="exact"/>
              <w:ind w:left="0" w:leftChars="0" w:right="0" w:firstLine="0"/>
              <w:textAlignment w:val="auto"/>
              <w:rPr>
                <w:rFonts w:ascii="宋体" w:cs="宋体"/>
                <w:color w:val="000000" w:themeColor="text1"/>
                <w:sz w:val="30"/>
                <w:szCs w:val="30"/>
                <w14:textFill>
                  <w14:solidFill>
                    <w14:schemeClr w14:val="tx1"/>
                  </w14:solidFill>
                </w14:textFill>
              </w:rPr>
            </w:pPr>
          </w:p>
        </w:tc>
        <w:tc>
          <w:tcPr>
            <w:tcW w:w="3348" w:type="dxa"/>
            <w:vAlign w:val="center"/>
          </w:tcPr>
          <w:p w14:paraId="74C9F8B0">
            <w:pPr>
              <w:pageBreakBefore w:val="0"/>
              <w:kinsoku/>
              <w:wordWrap/>
              <w:overflowPunct/>
              <w:topLinePunct w:val="0"/>
              <w:bidi w:val="0"/>
              <w:spacing w:line="540" w:lineRule="exact"/>
              <w:ind w:left="0" w:leftChars="0" w:right="0"/>
              <w:jc w:val="center"/>
              <w:textAlignment w:val="auto"/>
              <w:rPr>
                <w:rFonts w:ascii="宋体" w:cs="宋体"/>
                <w:color w:val="000000" w:themeColor="text1"/>
                <w:sz w:val="30"/>
                <w:szCs w:val="30"/>
                <w14:textFill>
                  <w14:solidFill>
                    <w14:schemeClr w14:val="tx1"/>
                  </w14:solidFill>
                </w14:textFill>
              </w:rPr>
            </w:pPr>
          </w:p>
        </w:tc>
      </w:tr>
      <w:tr w14:paraId="2BC3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52" w:type="dxa"/>
            <w:vAlign w:val="center"/>
          </w:tcPr>
          <w:p w14:paraId="7ADD6EE2">
            <w:pPr>
              <w:pageBreakBefore w:val="0"/>
              <w:kinsoku/>
              <w:wordWrap/>
              <w:overflowPunct/>
              <w:topLinePunct w:val="0"/>
              <w:bidi w:val="0"/>
              <w:spacing w:line="540" w:lineRule="exact"/>
              <w:ind w:left="0" w:leftChars="0" w:right="0"/>
              <w:jc w:val="center"/>
              <w:textAlignment w:val="auto"/>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合</w:t>
            </w:r>
            <w:r>
              <w:rPr>
                <w:rFonts w:hint="eastAsia" w:ascii="宋体" w:hAnsi="宋体" w:cs="宋体"/>
                <w:color w:val="000000" w:themeColor="text1"/>
                <w:sz w:val="30"/>
                <w:szCs w:val="30"/>
                <w:lang w:eastAsia="zh-CN"/>
                <w14:textFill>
                  <w14:solidFill>
                    <w14:schemeClr w14:val="tx1"/>
                  </w14:solidFill>
                </w14:textFill>
              </w:rPr>
              <w:t>计</w:t>
            </w:r>
          </w:p>
        </w:tc>
        <w:tc>
          <w:tcPr>
            <w:tcW w:w="8592" w:type="dxa"/>
            <w:gridSpan w:val="2"/>
            <w:vAlign w:val="center"/>
          </w:tcPr>
          <w:p w14:paraId="2E527B47">
            <w:pPr>
              <w:pageBreakBefore w:val="0"/>
              <w:kinsoku/>
              <w:wordWrap/>
              <w:overflowPunct/>
              <w:topLinePunct w:val="0"/>
              <w:bidi w:val="0"/>
              <w:spacing w:line="540" w:lineRule="exact"/>
              <w:ind w:left="0" w:leftChars="0" w:right="0"/>
              <w:jc w:val="left"/>
              <w:textAlignment w:val="auto"/>
              <w:rPr>
                <w:rFonts w:asci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小</w:t>
            </w:r>
            <w:r>
              <w:rPr>
                <w:rFonts w:hint="eastAsia" w:ascii="宋体" w:hAnsi="宋体" w:cs="宋体"/>
                <w:color w:val="000000" w:themeColor="text1"/>
                <w:sz w:val="30"/>
                <w:szCs w:val="30"/>
                <w:lang w:val="en-US" w:eastAsia="zh-CN"/>
                <w14:textFill>
                  <w14:solidFill>
                    <w14:schemeClr w14:val="tx1"/>
                  </w14:solidFill>
                </w14:textFill>
              </w:rPr>
              <w:t>写</w:t>
            </w:r>
            <w:r>
              <w:rPr>
                <w:rFonts w:hint="eastAsia" w:ascii="宋体" w:hAnsi="宋体" w:cs="宋体"/>
                <w:color w:val="000000" w:themeColor="text1"/>
                <w:sz w:val="30"/>
                <w:szCs w:val="30"/>
                <w14:textFill>
                  <w14:solidFill>
                    <w14:schemeClr w14:val="tx1"/>
                  </w14:solidFill>
                </w14:textFill>
              </w:rPr>
              <w:t>：</w:t>
            </w:r>
            <w:r>
              <w:rPr>
                <w:rFonts w:ascii="宋体" w:hAnsi="宋体" w:cs="宋体"/>
                <w:color w:val="000000" w:themeColor="text1"/>
                <w:sz w:val="30"/>
                <w:szCs w:val="30"/>
                <w14:textFill>
                  <w14:solidFill>
                    <w14:schemeClr w14:val="tx1"/>
                  </w14:solidFill>
                </w14:textFill>
              </w:rPr>
              <w:t xml:space="preserve">                  </w:t>
            </w:r>
            <w:r>
              <w:rPr>
                <w:rFonts w:hint="eastAsia" w:ascii="宋体" w:hAnsi="宋体" w:cs="宋体"/>
                <w:color w:val="000000" w:themeColor="text1"/>
                <w:sz w:val="30"/>
                <w:szCs w:val="30"/>
                <w14:textFill>
                  <w14:solidFill>
                    <w14:schemeClr w14:val="tx1"/>
                  </w14:solidFill>
                </w14:textFill>
              </w:rPr>
              <w:t>大</w:t>
            </w:r>
            <w:r>
              <w:rPr>
                <w:rFonts w:hint="eastAsia" w:ascii="宋体" w:hAnsi="宋体" w:cs="宋体"/>
                <w:color w:val="000000" w:themeColor="text1"/>
                <w:sz w:val="30"/>
                <w:szCs w:val="30"/>
                <w:lang w:val="en-US" w:eastAsia="zh-CN"/>
                <w14:textFill>
                  <w14:solidFill>
                    <w14:schemeClr w14:val="tx1"/>
                  </w14:solidFill>
                </w14:textFill>
              </w:rPr>
              <w:t>写</w:t>
            </w:r>
            <w:r>
              <w:rPr>
                <w:rFonts w:hint="eastAsia" w:ascii="宋体" w:hAnsi="宋体" w:cs="宋体"/>
                <w:color w:val="000000" w:themeColor="text1"/>
                <w:sz w:val="30"/>
                <w:szCs w:val="30"/>
                <w14:textFill>
                  <w14:solidFill>
                    <w14:schemeClr w14:val="tx1"/>
                  </w14:solidFill>
                </w14:textFill>
              </w:rPr>
              <w:t>：</w:t>
            </w:r>
          </w:p>
        </w:tc>
      </w:tr>
    </w:tbl>
    <w:p w14:paraId="7A4415EC">
      <w:pPr>
        <w:pStyle w:val="258"/>
        <w:pageBreakBefore w:val="0"/>
        <w:kinsoku/>
        <w:wordWrap/>
        <w:overflowPunct/>
        <w:topLinePunct w:val="0"/>
        <w:bidi w:val="0"/>
        <w:spacing w:line="540" w:lineRule="exact"/>
        <w:ind w:left="0" w:leftChars="0" w:right="0" w:firstLine="0"/>
        <w:jc w:val="both"/>
        <w:textAlignment w:val="auto"/>
        <w:rPr>
          <w:rFonts w:ascii="宋体" w:cs="宋体"/>
          <w:color w:val="000000" w:themeColor="text1"/>
          <w:sz w:val="30"/>
          <w:szCs w:val="30"/>
          <w14:textFill>
            <w14:solidFill>
              <w14:schemeClr w14:val="tx1"/>
            </w14:solidFill>
          </w14:textFill>
        </w:rPr>
      </w:pPr>
    </w:p>
    <w:p w14:paraId="4BF1666C">
      <w:pPr>
        <w:pStyle w:val="258"/>
        <w:pageBreakBefore w:val="0"/>
        <w:kinsoku/>
        <w:wordWrap/>
        <w:overflowPunct/>
        <w:topLinePunct w:val="0"/>
        <w:bidi w:val="0"/>
        <w:spacing w:line="540" w:lineRule="exact"/>
        <w:ind w:left="0" w:leftChars="0" w:right="0" w:firstLine="0"/>
        <w:jc w:val="both"/>
        <w:textAlignment w:val="auto"/>
        <w:rPr>
          <w:rFonts w:asci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lang w:val="en-US" w:eastAsia="zh-CN"/>
          <w14:textFill>
            <w14:solidFill>
              <w14:schemeClr w14:val="tx1"/>
            </w14:solidFill>
          </w14:textFill>
        </w:rPr>
        <w:t>报</w:t>
      </w:r>
      <w:r>
        <w:rPr>
          <w:rFonts w:hint="eastAsia" w:ascii="宋体" w:hAnsi="宋体" w:cs="宋体"/>
          <w:color w:val="000000" w:themeColor="text1"/>
          <w:sz w:val="30"/>
          <w:szCs w:val="30"/>
          <w14:textFill>
            <w14:solidFill>
              <w14:schemeClr w14:val="tx1"/>
            </w14:solidFill>
          </w14:textFill>
        </w:rPr>
        <w:t>价（大</w:t>
      </w:r>
      <w:r>
        <w:rPr>
          <w:rFonts w:hint="eastAsia" w:ascii="宋体" w:hAnsi="宋体" w:cs="宋体"/>
          <w:color w:val="000000" w:themeColor="text1"/>
          <w:sz w:val="30"/>
          <w:szCs w:val="30"/>
          <w:lang w:val="en-US" w:eastAsia="zh-CN"/>
          <w14:textFill>
            <w14:solidFill>
              <w14:schemeClr w14:val="tx1"/>
            </w14:solidFill>
          </w14:textFill>
        </w:rPr>
        <w:t>写</w:t>
      </w:r>
      <w:r>
        <w:rPr>
          <w:rFonts w:hint="eastAsia" w:ascii="宋体" w:hAnsi="宋体" w:cs="宋体"/>
          <w:color w:val="000000" w:themeColor="text1"/>
          <w:sz w:val="30"/>
          <w:szCs w:val="30"/>
          <w14:textFill>
            <w14:solidFill>
              <w14:schemeClr w14:val="tx1"/>
            </w14:solidFill>
          </w14:textFill>
        </w:rPr>
        <w:t>人民</w:t>
      </w:r>
      <w:r>
        <w:rPr>
          <w:rFonts w:hint="eastAsia" w:ascii="宋体" w:hAnsi="宋体" w:cs="宋体"/>
          <w:color w:val="000000" w:themeColor="text1"/>
          <w:sz w:val="30"/>
          <w:szCs w:val="30"/>
          <w:lang w:val="en-US" w:eastAsia="zh-CN"/>
          <w14:textFill>
            <w14:solidFill>
              <w14:schemeClr w14:val="tx1"/>
            </w14:solidFill>
          </w14:textFill>
        </w:rPr>
        <w:t>币</w:t>
      </w:r>
      <w:r>
        <w:rPr>
          <w:rFonts w:hint="eastAsia" w:ascii="宋体" w:hAnsi="宋体" w:cs="宋体"/>
          <w:color w:val="000000" w:themeColor="text1"/>
          <w:sz w:val="30"/>
          <w:szCs w:val="30"/>
          <w14:textFill>
            <w14:solidFill>
              <w14:schemeClr w14:val="tx1"/>
            </w14:solidFill>
          </w14:textFill>
        </w:rPr>
        <w:t>）：</w:t>
      </w:r>
    </w:p>
    <w:p w14:paraId="67A57934">
      <w:pPr>
        <w:pStyle w:val="258"/>
        <w:pageBreakBefore w:val="0"/>
        <w:kinsoku/>
        <w:wordWrap/>
        <w:overflowPunct/>
        <w:topLinePunct w:val="0"/>
        <w:bidi w:val="0"/>
        <w:spacing w:line="540" w:lineRule="exact"/>
        <w:ind w:left="0" w:leftChars="0" w:right="0" w:firstLine="0"/>
        <w:jc w:val="both"/>
        <w:textAlignment w:val="auto"/>
        <w:rPr>
          <w:rFonts w:asci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供</w:t>
      </w:r>
      <w:r>
        <w:rPr>
          <w:rFonts w:hint="eastAsia" w:ascii="宋体" w:hAnsi="宋体" w:cs="宋体"/>
          <w:color w:val="000000" w:themeColor="text1"/>
          <w:sz w:val="30"/>
          <w:szCs w:val="30"/>
          <w:lang w:val="en-US" w:eastAsia="zh-CN"/>
          <w14:textFill>
            <w14:solidFill>
              <w14:schemeClr w14:val="tx1"/>
            </w14:solidFill>
          </w14:textFill>
        </w:rPr>
        <w:t>应</w:t>
      </w:r>
      <w:r>
        <w:rPr>
          <w:rFonts w:hint="eastAsia" w:ascii="宋体" w:hAnsi="宋体" w:cs="宋体"/>
          <w:color w:val="000000" w:themeColor="text1"/>
          <w:sz w:val="30"/>
          <w:szCs w:val="30"/>
          <w14:textFill>
            <w14:solidFill>
              <w14:schemeClr w14:val="tx1"/>
            </w14:solidFill>
          </w14:textFill>
        </w:rPr>
        <w:t>商名</w:t>
      </w:r>
      <w:r>
        <w:rPr>
          <w:rFonts w:hint="eastAsia" w:ascii="宋体" w:hAnsi="宋体" w:cs="宋体"/>
          <w:color w:val="000000" w:themeColor="text1"/>
          <w:sz w:val="30"/>
          <w:szCs w:val="30"/>
          <w:lang w:val="en-US" w:eastAsia="zh-CN"/>
          <w14:textFill>
            <w14:solidFill>
              <w14:schemeClr w14:val="tx1"/>
            </w14:solidFill>
          </w14:textFill>
        </w:rPr>
        <w:t>称</w:t>
      </w:r>
      <w:r>
        <w:rPr>
          <w:rFonts w:hint="eastAsia" w:ascii="宋体" w:hAnsi="宋体" w:cs="宋体"/>
          <w:color w:val="000000" w:themeColor="text1"/>
          <w:sz w:val="30"/>
          <w:szCs w:val="30"/>
          <w14:textFill>
            <w14:solidFill>
              <w14:schemeClr w14:val="tx1"/>
            </w14:solidFill>
          </w14:textFill>
        </w:rPr>
        <w:t>：</w:t>
      </w:r>
      <w:r>
        <w:rPr>
          <w:rFonts w:hint="eastAsia" w:ascii="宋体" w:hAnsi="宋体" w:cs="宋体"/>
          <w:color w:val="000000" w:themeColor="text1"/>
          <w:sz w:val="30"/>
          <w:szCs w:val="30"/>
          <w:u w:val="single"/>
          <w14:textFill>
            <w14:solidFill>
              <w14:schemeClr w14:val="tx1"/>
            </w14:solidFill>
          </w14:textFill>
        </w:rPr>
        <w:t>　　</w:t>
      </w:r>
      <w:r>
        <w:rPr>
          <w:rFonts w:ascii="宋体" w:hAnsi="宋体" w:cs="宋体"/>
          <w:color w:val="000000" w:themeColor="text1"/>
          <w:sz w:val="30"/>
          <w:szCs w:val="30"/>
          <w:u w:val="single"/>
          <w14:textFill>
            <w14:solidFill>
              <w14:schemeClr w14:val="tx1"/>
            </w14:solidFill>
          </w14:textFill>
        </w:rPr>
        <w:t xml:space="preserve">     </w:t>
      </w:r>
      <w:r>
        <w:rPr>
          <w:rFonts w:hint="eastAsia" w:ascii="宋体" w:hAnsi="宋体" w:cs="宋体"/>
          <w:color w:val="000000" w:themeColor="text1"/>
          <w:sz w:val="30"/>
          <w:szCs w:val="30"/>
          <w:u w:val="single"/>
          <w14:textFill>
            <w14:solidFill>
              <w14:schemeClr w14:val="tx1"/>
            </w14:solidFill>
          </w14:textFill>
        </w:rPr>
        <w:t>　　　　　　</w:t>
      </w:r>
      <w:r>
        <w:rPr>
          <w:rFonts w:ascii="宋体" w:hAnsi="宋体" w:cs="宋体"/>
          <w:color w:val="000000" w:themeColor="text1"/>
          <w:spacing w:val="6"/>
          <w:sz w:val="30"/>
          <w:szCs w:val="30"/>
          <w14:textFill>
            <w14:solidFill>
              <w14:schemeClr w14:val="tx1"/>
            </w14:solidFill>
          </w14:textFill>
        </w:rPr>
        <w:t>(</w:t>
      </w:r>
      <w:r>
        <w:rPr>
          <w:rFonts w:hint="eastAsia" w:ascii="宋体" w:hAnsi="宋体" w:cs="宋体"/>
          <w:color w:val="000000" w:themeColor="text1"/>
          <w:spacing w:val="6"/>
          <w:sz w:val="30"/>
          <w:szCs w:val="30"/>
          <w14:textFill>
            <w14:solidFill>
              <w14:schemeClr w14:val="tx1"/>
            </w14:solidFill>
          </w14:textFill>
        </w:rPr>
        <w:t>加</w:t>
      </w:r>
      <w:r>
        <w:rPr>
          <w:rFonts w:hint="eastAsia" w:ascii="宋体" w:hAnsi="宋体" w:cs="宋体"/>
          <w:color w:val="000000" w:themeColor="text1"/>
          <w:spacing w:val="6"/>
          <w:sz w:val="30"/>
          <w:szCs w:val="30"/>
          <w:lang w:val="en-US" w:eastAsia="zh-CN"/>
          <w14:textFill>
            <w14:solidFill>
              <w14:schemeClr w14:val="tx1"/>
            </w14:solidFill>
          </w14:textFill>
        </w:rPr>
        <w:t>盖</w:t>
      </w:r>
      <w:r>
        <w:rPr>
          <w:rFonts w:hint="eastAsia" w:ascii="宋体" w:hAnsi="宋体" w:cs="宋体"/>
          <w:color w:val="000000" w:themeColor="text1"/>
          <w:spacing w:val="6"/>
          <w:sz w:val="30"/>
          <w:szCs w:val="30"/>
          <w14:textFill>
            <w14:solidFill>
              <w14:schemeClr w14:val="tx1"/>
            </w14:solidFill>
          </w14:textFill>
        </w:rPr>
        <w:t>公章</w:t>
      </w:r>
      <w:r>
        <w:rPr>
          <w:rFonts w:ascii="宋体" w:hAnsi="宋体" w:cs="宋体"/>
          <w:color w:val="000000" w:themeColor="text1"/>
          <w:spacing w:val="6"/>
          <w:sz w:val="30"/>
          <w:szCs w:val="30"/>
          <w14:textFill>
            <w14:solidFill>
              <w14:schemeClr w14:val="tx1"/>
            </w14:solidFill>
          </w14:textFill>
        </w:rPr>
        <w:t>)</w:t>
      </w:r>
    </w:p>
    <w:p w14:paraId="722FBEA1">
      <w:pPr>
        <w:pStyle w:val="258"/>
        <w:pageBreakBefore w:val="0"/>
        <w:kinsoku/>
        <w:wordWrap/>
        <w:overflowPunct/>
        <w:topLinePunct w:val="0"/>
        <w:bidi w:val="0"/>
        <w:spacing w:line="540" w:lineRule="exact"/>
        <w:ind w:left="0" w:leftChars="0" w:right="0" w:firstLine="0"/>
        <w:jc w:val="both"/>
        <w:textAlignment w:val="auto"/>
        <w:rPr>
          <w:rFonts w:asci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法定代表人或代理人：</w:t>
      </w:r>
      <w:r>
        <w:rPr>
          <w:rFonts w:hint="eastAsia" w:ascii="宋体" w:hAnsi="宋体" w:cs="宋体"/>
          <w:color w:val="000000" w:themeColor="text1"/>
          <w:sz w:val="30"/>
          <w:szCs w:val="30"/>
          <w:u w:val="single"/>
          <w14:textFill>
            <w14:solidFill>
              <w14:schemeClr w14:val="tx1"/>
            </w14:solidFill>
          </w14:textFill>
        </w:rPr>
        <w:t>　　</w:t>
      </w:r>
      <w:r>
        <w:rPr>
          <w:rFonts w:ascii="宋体" w:hAnsi="宋体" w:cs="宋体"/>
          <w:color w:val="000000" w:themeColor="text1"/>
          <w:sz w:val="30"/>
          <w:szCs w:val="30"/>
          <w:u w:val="single"/>
          <w14:textFill>
            <w14:solidFill>
              <w14:schemeClr w14:val="tx1"/>
            </w14:solidFill>
          </w14:textFill>
        </w:rPr>
        <w:t xml:space="preserve">     </w:t>
      </w:r>
      <w:r>
        <w:rPr>
          <w:rFonts w:hint="eastAsia" w:ascii="宋体" w:hAnsi="宋体" w:cs="宋体"/>
          <w:color w:val="000000" w:themeColor="text1"/>
          <w:sz w:val="30"/>
          <w:szCs w:val="30"/>
          <w:u w:val="single"/>
          <w14:textFill>
            <w14:solidFill>
              <w14:schemeClr w14:val="tx1"/>
            </w14:solidFill>
          </w14:textFill>
        </w:rPr>
        <w:t>　　　　　　</w:t>
      </w:r>
      <w:r>
        <w:rPr>
          <w:rFonts w:hint="eastAsia" w:ascii="宋体" w:hAnsi="宋体" w:cs="宋体"/>
          <w:color w:val="000000" w:themeColor="text1"/>
          <w:sz w:val="30"/>
          <w:szCs w:val="30"/>
          <w14:textFill>
            <w14:solidFill>
              <w14:schemeClr w14:val="tx1"/>
            </w14:solidFill>
          </w14:textFill>
        </w:rPr>
        <w:t>（</w:t>
      </w:r>
      <w:r>
        <w:rPr>
          <w:rFonts w:hint="eastAsia" w:ascii="宋体" w:hAnsi="宋体" w:cs="宋体"/>
          <w:color w:val="000000" w:themeColor="text1"/>
          <w:sz w:val="30"/>
          <w:szCs w:val="30"/>
          <w:lang w:val="en-US" w:eastAsia="zh-CN"/>
          <w14:textFill>
            <w14:solidFill>
              <w14:schemeClr w14:val="tx1"/>
            </w14:solidFill>
          </w14:textFill>
        </w:rPr>
        <w:t>签</w:t>
      </w:r>
      <w:r>
        <w:rPr>
          <w:rFonts w:hint="eastAsia" w:ascii="宋体" w:hAnsi="宋体" w:cs="宋体"/>
          <w:color w:val="000000" w:themeColor="text1"/>
          <w:sz w:val="30"/>
          <w:szCs w:val="30"/>
          <w14:textFill>
            <w14:solidFill>
              <w14:schemeClr w14:val="tx1"/>
            </w14:solidFill>
          </w14:textFill>
        </w:rPr>
        <w:t>字）</w:t>
      </w:r>
    </w:p>
    <w:p w14:paraId="155180D5">
      <w:pPr>
        <w:pageBreakBefore w:val="0"/>
        <w:kinsoku/>
        <w:wordWrap/>
        <w:overflowPunct/>
        <w:topLinePunct w:val="0"/>
        <w:bidi w:val="0"/>
        <w:spacing w:line="540" w:lineRule="exact"/>
        <w:ind w:left="0" w:leftChars="0" w:right="0"/>
        <w:textAlignment w:val="auto"/>
        <w:rPr>
          <w:rFonts w:ascii="宋体" w:hAnsi="宋体" w:eastAsia="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日期：</w:t>
      </w:r>
    </w:p>
    <w:p w14:paraId="0A2CAB84">
      <w:pPr>
        <w:pStyle w:val="28"/>
        <w:pageBreakBefore w:val="0"/>
        <w:kinsoku/>
        <w:wordWrap/>
        <w:overflowPunct/>
        <w:topLinePunct w:val="0"/>
        <w:bidi w:val="0"/>
        <w:adjustRightInd w:val="0"/>
        <w:snapToGrid w:val="0"/>
        <w:spacing w:line="540" w:lineRule="exact"/>
        <w:ind w:left="602" w:leftChars="0" w:right="0" w:hanging="602" w:hangingChars="200"/>
        <w:textAlignment w:val="auto"/>
        <w:rPr>
          <w:rFonts w:hint="eastAsia" w:ascii="华文细黑" w:hAnsi="华文细黑" w:eastAsia="华文细黑"/>
          <w:b/>
          <w:bCs/>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30"/>
          <w:szCs w:val="30"/>
          <w14:textFill>
            <w14:solidFill>
              <w14:schemeClr w14:val="tx1"/>
            </w14:solidFill>
          </w14:textFill>
        </w:rPr>
        <w:t>说明：报价应是包括</w:t>
      </w:r>
      <w:r>
        <w:rPr>
          <w:rFonts w:hint="eastAsia" w:asciiTheme="minorEastAsia" w:hAnsiTheme="minorEastAsia" w:eastAsiaTheme="minorEastAsia" w:cstheme="minorEastAsia"/>
          <w:b/>
          <w:color w:val="000000" w:themeColor="text1"/>
          <w:sz w:val="30"/>
          <w:szCs w:val="30"/>
          <w:lang w:val="en-US" w:eastAsia="zh-CN"/>
          <w14:textFill>
            <w14:solidFill>
              <w14:schemeClr w14:val="tx1"/>
            </w14:solidFill>
          </w14:textFill>
        </w:rPr>
        <w:t>邀请文件中</w:t>
      </w:r>
      <w:r>
        <w:rPr>
          <w:rFonts w:hint="eastAsia" w:asciiTheme="minorEastAsia" w:hAnsiTheme="minorEastAsia" w:eastAsiaTheme="minorEastAsia" w:cstheme="minorEastAsia"/>
          <w:b/>
          <w:color w:val="000000" w:themeColor="text1"/>
          <w:sz w:val="30"/>
          <w:szCs w:val="30"/>
          <w14:textFill>
            <w14:solidFill>
              <w14:schemeClr w14:val="tx1"/>
            </w14:solidFill>
          </w14:textFill>
        </w:rPr>
        <w:t>规定的全部响应内容的报价（包含中标供应商应承担的物耗、人工、税费等）。</w:t>
      </w:r>
      <w:bookmarkEnd w:id="86"/>
      <w:bookmarkEnd w:id="87"/>
    </w:p>
    <w:p w14:paraId="57F9104A">
      <w:pPr>
        <w:pStyle w:val="28"/>
        <w:keepNext w:val="0"/>
        <w:keepLines w:val="0"/>
        <w:pageBreakBefore w:val="0"/>
        <w:widowControl w:val="0"/>
        <w:kinsoku/>
        <w:wordWrap/>
        <w:overflowPunct/>
        <w:topLinePunct w:val="0"/>
        <w:autoSpaceDE/>
        <w:autoSpaceDN/>
        <w:bidi w:val="0"/>
        <w:adjustRightInd w:val="0"/>
        <w:snapToGrid w:val="0"/>
        <w:spacing w:line="540" w:lineRule="exact"/>
        <w:ind w:left="0" w:leftChars="0" w:right="0"/>
        <w:textAlignment w:val="auto"/>
        <w:rPr>
          <w:rFonts w:hint="eastAsia" w:ascii="华文细黑" w:hAnsi="华文细黑" w:eastAsia="华文细黑"/>
          <w:b/>
          <w:bCs/>
          <w:color w:val="000000" w:themeColor="text1"/>
          <w:sz w:val="24"/>
          <w:lang w:val="en-US" w:eastAsia="zh-CN"/>
          <w14:textFill>
            <w14:solidFill>
              <w14:schemeClr w14:val="tx1"/>
            </w14:solidFill>
          </w14:textFill>
        </w:rPr>
      </w:pPr>
    </w:p>
    <w:p w14:paraId="10A66D89">
      <w:pPr>
        <w:pStyle w:val="28"/>
        <w:keepNext w:val="0"/>
        <w:keepLines w:val="0"/>
        <w:pageBreakBefore w:val="0"/>
        <w:widowControl w:val="0"/>
        <w:kinsoku/>
        <w:wordWrap/>
        <w:overflowPunct/>
        <w:topLinePunct w:val="0"/>
        <w:autoSpaceDE/>
        <w:autoSpaceDN/>
        <w:bidi w:val="0"/>
        <w:adjustRightInd w:val="0"/>
        <w:snapToGrid w:val="0"/>
        <w:spacing w:line="540" w:lineRule="exact"/>
        <w:ind w:left="0" w:leftChars="0" w:right="0"/>
        <w:textAlignment w:val="auto"/>
        <w:rPr>
          <w:rFonts w:hint="eastAsia" w:ascii="华文细黑" w:hAnsi="华文细黑" w:eastAsia="华文细黑"/>
          <w:b/>
          <w:bCs/>
          <w:color w:val="000000" w:themeColor="text1"/>
          <w:sz w:val="24"/>
          <w:lang w:val="en-US" w:eastAsia="zh-CN"/>
          <w14:textFill>
            <w14:solidFill>
              <w14:schemeClr w14:val="tx1"/>
            </w14:solidFill>
          </w14:textFill>
        </w:rPr>
      </w:pPr>
    </w:p>
    <w:p w14:paraId="44340FAF">
      <w:pPr>
        <w:pStyle w:val="28"/>
        <w:keepNext w:val="0"/>
        <w:keepLines w:val="0"/>
        <w:pageBreakBefore w:val="0"/>
        <w:widowControl w:val="0"/>
        <w:kinsoku/>
        <w:wordWrap/>
        <w:overflowPunct/>
        <w:topLinePunct w:val="0"/>
        <w:autoSpaceDE/>
        <w:autoSpaceDN/>
        <w:bidi w:val="0"/>
        <w:adjustRightInd w:val="0"/>
        <w:snapToGrid w:val="0"/>
        <w:spacing w:line="540" w:lineRule="exact"/>
        <w:ind w:left="0" w:leftChars="0" w:right="0"/>
        <w:textAlignment w:val="auto"/>
        <w:rPr>
          <w:rFonts w:hint="eastAsia" w:ascii="华文细黑" w:hAnsi="华文细黑" w:eastAsia="华文细黑"/>
          <w:b/>
          <w:bCs/>
          <w:color w:val="000000" w:themeColor="text1"/>
          <w:sz w:val="24"/>
          <w:lang w:eastAsia="zh-CN"/>
          <w14:textFill>
            <w14:solidFill>
              <w14:schemeClr w14:val="tx1"/>
            </w14:solidFill>
          </w14:textFill>
        </w:rPr>
      </w:pPr>
      <w:r>
        <w:rPr>
          <w:rFonts w:hint="eastAsia" w:ascii="华文细黑" w:hAnsi="华文细黑" w:eastAsia="华文细黑"/>
          <w:b/>
          <w:bCs/>
          <w:color w:val="000000" w:themeColor="text1"/>
          <w:sz w:val="24"/>
          <w:lang w:val="en-US" w:eastAsia="zh-CN"/>
          <w14:textFill>
            <w14:solidFill>
              <w14:schemeClr w14:val="tx1"/>
            </w14:solidFill>
          </w14:textFill>
        </w:rPr>
        <w:t>3.5</w:t>
      </w:r>
      <w:r>
        <w:rPr>
          <w:rFonts w:hint="eastAsia" w:ascii="华文细黑" w:hAnsi="华文细黑" w:eastAsia="华文细黑"/>
          <w:b/>
          <w:bCs/>
          <w:color w:val="000000" w:themeColor="text1"/>
          <w:sz w:val="24"/>
          <w14:textFill>
            <w14:solidFill>
              <w14:schemeClr w14:val="tx1"/>
            </w14:solidFill>
          </w14:textFill>
        </w:rPr>
        <w:t>声明</w:t>
      </w:r>
      <w:r>
        <w:rPr>
          <w:rFonts w:hint="eastAsia" w:ascii="华文细黑" w:hAnsi="华文细黑" w:eastAsia="华文细黑"/>
          <w:b/>
          <w:bCs/>
          <w:color w:val="000000" w:themeColor="text1"/>
          <w:sz w:val="24"/>
          <w:lang w:eastAsia="zh-CN"/>
          <w14:textFill>
            <w14:solidFill>
              <w14:schemeClr w14:val="tx1"/>
            </w14:solidFill>
          </w14:textFill>
        </w:rPr>
        <w:t>（格式）</w:t>
      </w:r>
    </w:p>
    <w:p w14:paraId="04D0E023">
      <w:pPr>
        <w:pStyle w:val="22"/>
        <w:keepNext w:val="0"/>
        <w:keepLines w:val="0"/>
        <w:pageBreakBefore w:val="0"/>
        <w:widowControl w:val="0"/>
        <w:kinsoku/>
        <w:wordWrap/>
        <w:overflowPunct/>
        <w:topLinePunct w:val="0"/>
        <w:autoSpaceDE/>
        <w:autoSpaceDN/>
        <w:bidi w:val="0"/>
        <w:spacing w:line="540" w:lineRule="exact"/>
        <w:ind w:left="0" w:leftChars="0" w:right="0"/>
        <w:jc w:val="center"/>
        <w:textAlignment w:val="auto"/>
        <w:rPr>
          <w:rFonts w:hint="eastAsia" w:ascii="宋体" w:hAnsi="宋体" w:eastAsia="宋体" w:cs="Times New Roman"/>
          <w:b/>
          <w:color w:val="000000" w:themeColor="text1"/>
          <w:kern w:val="2"/>
          <w:sz w:val="28"/>
          <w:szCs w:val="28"/>
          <w:u w:val="single"/>
          <w:lang w:val="en-US" w:eastAsia="zh-CN" w:bidi="ar-SA"/>
          <w14:textFill>
            <w14:solidFill>
              <w14:schemeClr w14:val="tx1"/>
            </w14:solidFill>
          </w14:textFill>
        </w:rPr>
      </w:pPr>
      <w:r>
        <w:rPr>
          <w:rFonts w:hint="eastAsia" w:ascii="宋体" w:hAnsi="宋体" w:eastAsia="宋体" w:cs="Times New Roman"/>
          <w:b/>
          <w:color w:val="000000" w:themeColor="text1"/>
          <w:kern w:val="2"/>
          <w:sz w:val="36"/>
          <w:szCs w:val="36"/>
          <w:u w:val="none"/>
          <w:lang w:val="en-US" w:eastAsia="zh-CN" w:bidi="ar-SA"/>
          <w14:textFill>
            <w14:solidFill>
              <w14:schemeClr w14:val="tx1"/>
            </w14:solidFill>
          </w14:textFill>
        </w:rPr>
        <w:t>声  明</w:t>
      </w:r>
    </w:p>
    <w:p w14:paraId="3AD74E71">
      <w:pPr>
        <w:keepNext w:val="0"/>
        <w:keepLines w:val="0"/>
        <w:pageBreakBefore w:val="0"/>
        <w:widowControl w:val="0"/>
        <w:kinsoku/>
        <w:wordWrap/>
        <w:overflowPunct/>
        <w:topLinePunct w:val="0"/>
        <w:autoSpaceDE/>
        <w:autoSpaceDN/>
        <w:bidi w:val="0"/>
        <w:spacing w:line="540" w:lineRule="exact"/>
        <w:ind w:left="0" w:leftChars="0" w:right="0"/>
        <w:textAlignment w:val="auto"/>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致：</w:t>
      </w:r>
      <w:r>
        <w:rPr>
          <w:rFonts w:hint="eastAsia" w:ascii="宋体" w:hAnsi="宋体"/>
          <w:b/>
          <w:color w:val="000000" w:themeColor="text1"/>
          <w:sz w:val="28"/>
          <w:szCs w:val="28"/>
          <w:u w:val="single"/>
          <w14:textFill>
            <w14:solidFill>
              <w14:schemeClr w14:val="tx1"/>
            </w14:solidFill>
          </w14:textFill>
        </w:rPr>
        <w:t>四川省政府政务服务和公共资源交易服务中心</w:t>
      </w:r>
    </w:p>
    <w:p w14:paraId="4FB528D9">
      <w:pPr>
        <w:keepNext w:val="0"/>
        <w:keepLines w:val="0"/>
        <w:pageBreakBefore w:val="0"/>
        <w:widowControl w:val="0"/>
        <w:kinsoku/>
        <w:wordWrap/>
        <w:overflowPunct/>
        <w:topLinePunct w:val="0"/>
        <w:autoSpaceDE/>
        <w:autoSpaceDN/>
        <w:bidi w:val="0"/>
        <w:spacing w:line="540" w:lineRule="exact"/>
        <w:ind w:left="0" w:leftChars="0" w:right="0" w:firstLine="560" w:firstLineChars="200"/>
        <w:jc w:val="left"/>
        <w:textAlignment w:val="auto"/>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我单位作为</w:t>
      </w:r>
      <w:r>
        <w:rPr>
          <w:rFonts w:hint="eastAsia" w:ascii="宋体" w:hAnsi="宋体"/>
          <w:color w:val="000000" w:themeColor="text1"/>
          <w:sz w:val="28"/>
          <w:szCs w:val="28"/>
          <w:u w:val="single"/>
          <w:lang w:eastAsia="zh-CN"/>
          <w14:textFill>
            <w14:solidFill>
              <w14:schemeClr w14:val="tx1"/>
            </w14:solidFill>
          </w14:textFill>
        </w:rPr>
        <w:t>四川省政府政务服务和公共资源交易服务中心中心门户网站改版建设</w:t>
      </w:r>
      <w:r>
        <w:rPr>
          <w:rFonts w:hint="eastAsia" w:ascii="宋体" w:hAnsi="宋体"/>
          <w:color w:val="000000" w:themeColor="text1"/>
          <w:sz w:val="28"/>
          <w:szCs w:val="28"/>
          <w:u w:val="single"/>
          <w:lang w:val="en-US" w:eastAsia="zh-CN"/>
          <w14:textFill>
            <w14:solidFill>
              <w14:schemeClr w14:val="tx1"/>
            </w14:solidFill>
          </w14:textFill>
        </w:rPr>
        <w:t>项目</w:t>
      </w:r>
      <w:r>
        <w:rPr>
          <w:rFonts w:hint="eastAsia" w:ascii="宋体" w:hAnsi="宋体"/>
          <w:color w:val="000000" w:themeColor="text1"/>
          <w:sz w:val="28"/>
          <w:szCs w:val="28"/>
          <w14:textFill>
            <w14:solidFill>
              <w14:schemeClr w14:val="tx1"/>
            </w14:solidFill>
          </w14:textFill>
        </w:rPr>
        <w:t>的供应商，在此郑重声明：</w:t>
      </w:r>
    </w:p>
    <w:p w14:paraId="2EDD480E">
      <w:pPr>
        <w:keepNext w:val="0"/>
        <w:keepLines w:val="0"/>
        <w:pageBreakBefore w:val="0"/>
        <w:widowControl w:val="0"/>
        <w:kinsoku/>
        <w:wordWrap/>
        <w:overflowPunct/>
        <w:topLinePunct w:val="0"/>
        <w:autoSpaceDE/>
        <w:autoSpaceDN/>
        <w:bidi w:val="0"/>
        <w:spacing w:line="540" w:lineRule="exact"/>
        <w:ind w:left="0" w:leftChars="0" w:right="0" w:firstLine="560" w:firstLineChars="200"/>
        <w:jc w:val="left"/>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一、我单位参加采购活动前三年内，在经营活动中</w:t>
      </w:r>
      <w:r>
        <w:rPr>
          <w:rFonts w:hint="eastAsia" w:ascii="宋体" w:hAnsi="宋体"/>
          <w:b/>
          <w:color w:val="000000" w:themeColor="text1"/>
          <w:sz w:val="28"/>
          <w:szCs w:val="28"/>
          <w:u w:val="single"/>
          <w14:textFill>
            <w14:solidFill>
              <w14:schemeClr w14:val="tx1"/>
            </w14:solidFill>
          </w14:textFill>
        </w:rPr>
        <w:t>（说明：填写“无”或“有”</w:t>
      </w:r>
      <w:r>
        <w:rPr>
          <w:rFonts w:hint="eastAsia" w:ascii="宋体" w:hAnsi="宋体"/>
          <w:color w:val="000000" w:themeColor="text1"/>
          <w:sz w:val="28"/>
          <w:szCs w:val="28"/>
          <w:u w:val="single"/>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重大违法记录。</w:t>
      </w:r>
    </w:p>
    <w:p w14:paraId="2F5E414C">
      <w:pPr>
        <w:keepNext w:val="0"/>
        <w:keepLines w:val="0"/>
        <w:pageBreakBefore w:val="0"/>
        <w:widowControl w:val="0"/>
        <w:kinsoku/>
        <w:wordWrap/>
        <w:overflowPunct/>
        <w:topLinePunct w:val="0"/>
        <w:autoSpaceDE/>
        <w:autoSpaceDN/>
        <w:bidi w:val="0"/>
        <w:spacing w:line="540" w:lineRule="exact"/>
        <w:ind w:left="0" w:leftChars="0" w:right="0"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二、我单位</w:t>
      </w:r>
      <w:r>
        <w:rPr>
          <w:rFonts w:hint="eastAsia" w:ascii="宋体" w:hAnsi="宋体"/>
          <w:b/>
          <w:color w:val="000000" w:themeColor="text1"/>
          <w:sz w:val="28"/>
          <w:szCs w:val="28"/>
          <w:u w:val="single"/>
          <w14:textFill>
            <w14:solidFill>
              <w14:schemeClr w14:val="tx1"/>
            </w14:solidFill>
          </w14:textFill>
        </w:rPr>
        <w:t>（说明：填写“具有”或“不具有”</w:t>
      </w:r>
      <w:r>
        <w:rPr>
          <w:rFonts w:hint="eastAsia" w:ascii="宋体" w:hAnsi="宋体"/>
          <w:color w:val="000000" w:themeColor="text1"/>
          <w:sz w:val="28"/>
          <w:szCs w:val="28"/>
          <w:u w:val="single"/>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良好的商业信誉。</w:t>
      </w:r>
    </w:p>
    <w:p w14:paraId="75E5B240">
      <w:pPr>
        <w:keepNext w:val="0"/>
        <w:keepLines w:val="0"/>
        <w:pageBreakBefore w:val="0"/>
        <w:widowControl w:val="0"/>
        <w:kinsoku/>
        <w:wordWrap/>
        <w:overflowPunct/>
        <w:topLinePunct w:val="0"/>
        <w:autoSpaceDE/>
        <w:autoSpaceDN/>
        <w:bidi w:val="0"/>
        <w:spacing w:line="540" w:lineRule="exact"/>
        <w:ind w:left="0" w:leftChars="0" w:right="0" w:firstLine="560" w:firstLineChars="200"/>
        <w:textAlignment w:val="auto"/>
        <w:rPr>
          <w:rFonts w:ascii="宋体" w:hAnsi="宋体"/>
          <w:b/>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三、与我单位存在直接控股、管理关系的相关供应商：</w:t>
      </w:r>
      <w:r>
        <w:rPr>
          <w:rFonts w:hint="eastAsia" w:ascii="宋体" w:hAnsi="宋体"/>
          <w:b/>
          <w:color w:val="000000" w:themeColor="text1"/>
          <w:sz w:val="28"/>
          <w:szCs w:val="28"/>
          <w:u w:val="single"/>
          <w14:textFill>
            <w14:solidFill>
              <w14:schemeClr w14:val="tx1"/>
            </w14:solidFill>
          </w14:textFill>
        </w:rPr>
        <w:t>（说明：填写“无”或“（一）供应商名称１；（二）供应商名称２ ；（三）……”）</w:t>
      </w:r>
      <w:r>
        <w:rPr>
          <w:rFonts w:hint="eastAsia" w:ascii="宋体" w:hAnsi="宋体"/>
          <w:b/>
          <w:color w:val="000000" w:themeColor="text1"/>
          <w:sz w:val="28"/>
          <w:szCs w:val="28"/>
          <w14:textFill>
            <w14:solidFill>
              <w14:schemeClr w14:val="tx1"/>
            </w14:solidFill>
          </w14:textFill>
        </w:rPr>
        <w:t>。</w:t>
      </w:r>
    </w:p>
    <w:p w14:paraId="03C2E6E8">
      <w:pPr>
        <w:keepNext w:val="0"/>
        <w:keepLines w:val="0"/>
        <w:pageBreakBefore w:val="0"/>
        <w:widowControl w:val="0"/>
        <w:kinsoku/>
        <w:wordWrap/>
        <w:overflowPunct/>
        <w:topLinePunct w:val="0"/>
        <w:autoSpaceDE/>
        <w:autoSpaceDN/>
        <w:bidi w:val="0"/>
        <w:spacing w:line="540" w:lineRule="exact"/>
        <w:ind w:left="0" w:leftChars="0" w:right="0"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四、在行贿犯罪信息查询期限内，我公司及我公司现任法定代表人、主要负责人</w:t>
      </w:r>
      <w:r>
        <w:rPr>
          <w:rFonts w:hint="eastAsia" w:ascii="宋体" w:hAnsi="宋体"/>
          <w:b/>
          <w:color w:val="000000" w:themeColor="text1"/>
          <w:sz w:val="28"/>
          <w:szCs w:val="28"/>
          <w:u w:val="single"/>
          <w14:textFill>
            <w14:solidFill>
              <w14:schemeClr w14:val="tx1"/>
            </w14:solidFill>
          </w14:textFill>
        </w:rPr>
        <w:t>（说明：填写“没有”或“有”）</w:t>
      </w:r>
      <w:r>
        <w:rPr>
          <w:rFonts w:hint="eastAsia" w:ascii="宋体" w:hAnsi="宋体"/>
          <w:color w:val="000000" w:themeColor="text1"/>
          <w:sz w:val="28"/>
          <w:szCs w:val="28"/>
          <w14:textFill>
            <w14:solidFill>
              <w14:schemeClr w14:val="tx1"/>
            </w14:solidFill>
          </w14:textFill>
        </w:rPr>
        <w:t>行贿犯罪记录。</w:t>
      </w:r>
    </w:p>
    <w:p w14:paraId="3EC920CC">
      <w:pPr>
        <w:keepNext w:val="0"/>
        <w:keepLines w:val="0"/>
        <w:pageBreakBefore w:val="0"/>
        <w:widowControl w:val="0"/>
        <w:kinsoku/>
        <w:wordWrap/>
        <w:overflowPunct/>
        <w:topLinePunct w:val="0"/>
        <w:autoSpaceDE/>
        <w:autoSpaceDN/>
        <w:bidi w:val="0"/>
        <w:spacing w:line="540" w:lineRule="exact"/>
        <w:ind w:left="0" w:leftChars="0" w:right="0"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五、我公司</w:t>
      </w:r>
      <w:r>
        <w:rPr>
          <w:rFonts w:hint="eastAsia" w:ascii="宋体" w:hAnsi="宋体"/>
          <w:b/>
          <w:color w:val="000000" w:themeColor="text1"/>
          <w:sz w:val="28"/>
          <w:szCs w:val="28"/>
          <w:u w:val="single"/>
          <w14:textFill>
            <w14:solidFill>
              <w14:schemeClr w14:val="tx1"/>
            </w14:solidFill>
          </w14:textFill>
        </w:rPr>
        <w:t>（说明：填写“未列入”或“被列入”</w:t>
      </w:r>
      <w:r>
        <w:rPr>
          <w:rFonts w:hint="eastAsia" w:ascii="宋体" w:hAnsi="宋体"/>
          <w:color w:val="000000" w:themeColor="text1"/>
          <w:sz w:val="28"/>
          <w:szCs w:val="28"/>
          <w:u w:val="single"/>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失信被执行人、重大税收违法案件当事人名单。</w:t>
      </w:r>
    </w:p>
    <w:p w14:paraId="33B4E450">
      <w:pPr>
        <w:keepNext w:val="0"/>
        <w:keepLines w:val="0"/>
        <w:pageBreakBefore w:val="0"/>
        <w:widowControl w:val="0"/>
        <w:kinsoku/>
        <w:wordWrap/>
        <w:overflowPunct/>
        <w:topLinePunct w:val="0"/>
        <w:autoSpaceDE/>
        <w:autoSpaceDN/>
        <w:bidi w:val="0"/>
        <w:spacing w:line="540" w:lineRule="exact"/>
        <w:ind w:left="0" w:leftChars="0" w:right="0" w:firstLine="560" w:firstLineChars="200"/>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我公司</w:t>
      </w:r>
      <w:r>
        <w:rPr>
          <w:rFonts w:hint="eastAsia" w:ascii="宋体" w:hAnsi="宋体"/>
          <w:b/>
          <w:color w:val="000000" w:themeColor="text1"/>
          <w:sz w:val="28"/>
          <w:szCs w:val="28"/>
          <w:u w:val="single"/>
          <w14:textFill>
            <w14:solidFill>
              <w14:schemeClr w14:val="tx1"/>
            </w14:solidFill>
          </w14:textFill>
        </w:rPr>
        <w:t>（说明：填写“未列入”或“被列入”</w:t>
      </w:r>
      <w:r>
        <w:rPr>
          <w:rFonts w:hint="eastAsia" w:ascii="宋体" w:hAnsi="宋体"/>
          <w:color w:val="000000" w:themeColor="text1"/>
          <w:sz w:val="28"/>
          <w:szCs w:val="28"/>
          <w:u w:val="single"/>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采购严重违法失信行为记录名单。</w:t>
      </w:r>
    </w:p>
    <w:p w14:paraId="3D282EEE">
      <w:pPr>
        <w:keepNext w:val="0"/>
        <w:keepLines w:val="0"/>
        <w:pageBreakBefore w:val="0"/>
        <w:widowControl w:val="0"/>
        <w:kinsoku/>
        <w:wordWrap/>
        <w:overflowPunct/>
        <w:topLinePunct w:val="0"/>
        <w:autoSpaceDE/>
        <w:autoSpaceDN/>
        <w:bidi w:val="0"/>
        <w:spacing w:line="540" w:lineRule="exact"/>
        <w:ind w:left="0" w:leftChars="0" w:right="0" w:firstLine="560" w:firstLineChars="200"/>
        <w:textAlignment w:val="auto"/>
        <w:rPr>
          <w:rFonts w:ascii="宋体" w:hAnsi="宋体"/>
          <w:b/>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我公司</w:t>
      </w:r>
      <w:r>
        <w:rPr>
          <w:rFonts w:hint="eastAsia" w:ascii="宋体" w:hAnsi="宋体"/>
          <w:b/>
          <w:color w:val="000000" w:themeColor="text1"/>
          <w:sz w:val="28"/>
          <w:szCs w:val="28"/>
          <w:u w:val="single"/>
          <w14:textFill>
            <w14:solidFill>
              <w14:schemeClr w14:val="tx1"/>
            </w14:solidFill>
          </w14:textFill>
        </w:rPr>
        <w:t>（说明：填写“没有”或“有”</w:t>
      </w:r>
      <w:r>
        <w:rPr>
          <w:rFonts w:hint="eastAsia" w:ascii="宋体" w:hAnsi="宋体"/>
          <w:color w:val="000000" w:themeColor="text1"/>
          <w:sz w:val="28"/>
          <w:szCs w:val="28"/>
          <w:u w:val="single"/>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未依法缴纳税收和社会保障资金的不良记录。</w:t>
      </w:r>
    </w:p>
    <w:p w14:paraId="147D430B">
      <w:pPr>
        <w:keepNext w:val="0"/>
        <w:keepLines w:val="0"/>
        <w:pageBreakBefore w:val="0"/>
        <w:widowControl w:val="0"/>
        <w:kinsoku/>
        <w:wordWrap/>
        <w:overflowPunct/>
        <w:topLinePunct w:val="0"/>
        <w:autoSpaceDE/>
        <w:autoSpaceDN/>
        <w:bidi w:val="0"/>
        <w:spacing w:line="540" w:lineRule="exact"/>
        <w:ind w:left="0" w:leftChars="0" w:right="0" w:firstLine="537" w:firstLineChars="192"/>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特此声明。</w:t>
      </w:r>
    </w:p>
    <w:p w14:paraId="0FD050D9">
      <w:pPr>
        <w:keepNext w:val="0"/>
        <w:keepLines w:val="0"/>
        <w:pageBreakBefore w:val="0"/>
        <w:widowControl w:val="0"/>
        <w:kinsoku/>
        <w:wordWrap/>
        <w:overflowPunct/>
        <w:topLinePunct w:val="0"/>
        <w:autoSpaceDE/>
        <w:autoSpaceDN/>
        <w:bidi w:val="0"/>
        <w:spacing w:line="540" w:lineRule="exact"/>
        <w:ind w:left="0" w:leftChars="0" w:right="0" w:firstLine="537" w:firstLineChars="192"/>
        <w:textAlignment w:val="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供应商名称：</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(加盖公章)</w:t>
      </w:r>
    </w:p>
    <w:p w14:paraId="5D29A84A">
      <w:pPr>
        <w:keepNext w:val="0"/>
        <w:keepLines w:val="0"/>
        <w:pageBreakBefore w:val="0"/>
        <w:widowControl w:val="0"/>
        <w:kinsoku/>
        <w:wordWrap/>
        <w:overflowPunct/>
        <w:topLinePunct w:val="0"/>
        <w:autoSpaceDE/>
        <w:autoSpaceDN/>
        <w:bidi w:val="0"/>
        <w:spacing w:line="540" w:lineRule="exact"/>
        <w:ind w:left="0" w:leftChars="0" w:right="0" w:firstLine="525"/>
        <w:textAlignment w:val="auto"/>
        <w:rPr>
          <w:rFonts w:ascii="宋体"/>
          <w:bCs/>
          <w:color w:val="000000" w:themeColor="text1"/>
          <w:sz w:val="28"/>
          <w:szCs w:val="28"/>
          <w:u w:val="single"/>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日      期：</w:t>
      </w:r>
      <w:r>
        <w:rPr>
          <w:rFonts w:hint="eastAsia" w:ascii="宋体" w:hAnsi="宋体"/>
          <w:color w:val="000000" w:themeColor="text1"/>
          <w:sz w:val="28"/>
          <w:szCs w:val="28"/>
          <w:u w:val="single"/>
          <w14:textFill>
            <w14:solidFill>
              <w14:schemeClr w14:val="tx1"/>
            </w14:solidFill>
          </w14:textFill>
        </w:rPr>
        <w:t>　　</w:t>
      </w:r>
      <w:r>
        <w:rPr>
          <w:rFonts w:hint="eastAsia" w:ascii="宋体" w:hAnsi="宋体"/>
          <w:bCs/>
          <w:color w:val="000000" w:themeColor="text1"/>
          <w:sz w:val="28"/>
          <w:szCs w:val="28"/>
          <w14:textFill>
            <w14:solidFill>
              <w14:schemeClr w14:val="tx1"/>
            </w14:solidFill>
          </w14:textFill>
        </w:rPr>
        <w:t>年</w:t>
      </w:r>
      <w:r>
        <w:rPr>
          <w:rFonts w:hint="eastAsia" w:ascii="宋体" w:hAnsi="宋体"/>
          <w:color w:val="000000" w:themeColor="text1"/>
          <w:sz w:val="28"/>
          <w:szCs w:val="28"/>
          <w:u w:val="single"/>
          <w14:textFill>
            <w14:solidFill>
              <w14:schemeClr w14:val="tx1"/>
            </w14:solidFill>
          </w14:textFill>
        </w:rPr>
        <w:t>　　</w:t>
      </w:r>
      <w:r>
        <w:rPr>
          <w:rFonts w:hint="eastAsia" w:ascii="宋体" w:hAnsi="宋体"/>
          <w:bCs/>
          <w:color w:val="000000" w:themeColor="text1"/>
          <w:sz w:val="28"/>
          <w:szCs w:val="28"/>
          <w14:textFill>
            <w14:solidFill>
              <w14:schemeClr w14:val="tx1"/>
            </w14:solidFill>
          </w14:textFill>
        </w:rPr>
        <w:t>月</w:t>
      </w:r>
      <w:r>
        <w:rPr>
          <w:rFonts w:hint="eastAsia" w:ascii="宋体" w:hAnsi="宋体"/>
          <w:color w:val="000000" w:themeColor="text1"/>
          <w:sz w:val="28"/>
          <w:szCs w:val="28"/>
          <w:u w:val="single"/>
          <w14:textFill>
            <w14:solidFill>
              <w14:schemeClr w14:val="tx1"/>
            </w14:solidFill>
          </w14:textFill>
        </w:rPr>
        <w:t>　　</w:t>
      </w:r>
      <w:r>
        <w:rPr>
          <w:rFonts w:hint="eastAsia" w:ascii="宋体" w:hAnsi="宋体"/>
          <w:bCs/>
          <w:color w:val="000000" w:themeColor="text1"/>
          <w:sz w:val="28"/>
          <w:szCs w:val="28"/>
          <w14:textFill>
            <w14:solidFill>
              <w14:schemeClr w14:val="tx1"/>
            </w14:solidFill>
          </w14:textFill>
        </w:rPr>
        <w:t>日</w:t>
      </w: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五">
    <w:altName w:val="黑体"/>
    <w:panose1 w:val="00000000000000000000"/>
    <w:charset w:val="86"/>
    <w:family w:val="auto"/>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Calibri Light">
    <w:panose1 w:val="020F0302020204030204"/>
    <w:charset w:val="00"/>
    <w:family w:val="roman"/>
    <w:pitch w:val="default"/>
    <w:sig w:usb0="E4002EFF" w:usb1="C000247B" w:usb2="00000009" w:usb3="00000000" w:csb0="200001FF" w:csb1="00000000"/>
  </w:font>
  <w:font w:name="Arial Narrow">
    <w:altName w:val="Arial"/>
    <w:panose1 w:val="00000000000000000000"/>
    <w:charset w:val="00"/>
    <w:family w:val="swiss"/>
    <w:pitch w:val="default"/>
    <w:sig w:usb0="00000000" w:usb1="00000000" w:usb2="00000000" w:usb3="00000000" w:csb0="00000001" w:csb1="00000000"/>
  </w:font>
  <w:font w:name="華康簡楷">
    <w:altName w:val="宋体"/>
    <w:panose1 w:val="00000000000000000000"/>
    <w:charset w:val="88"/>
    <w:family w:val="script"/>
    <w:pitch w:val="default"/>
    <w:sig w:usb0="00000000" w:usb1="00000000" w:usb2="00000010" w:usb3="00000000" w:csb0="00100000" w:csb1="00000000"/>
  </w:font>
  <w:font w:name="Century Gothic">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Arial"/>
    <w:panose1 w:val="020B0604020202020204"/>
    <w:charset w:val="00"/>
    <w:family w:val="roman"/>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Times New Roman (正文 CS 字体)">
    <w:altName w:val="宋体"/>
    <w:panose1 w:val="00000000000000000000"/>
    <w:charset w:val="86"/>
    <w:family w:val="roman"/>
    <w:pitch w:val="default"/>
    <w:sig w:usb0="00000000" w:usb1="00000000" w:usb2="00000000" w:usb3="00000000" w:csb0="0000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BBA4C">
    <w:pPr>
      <w:pStyle w:val="34"/>
      <w:jc w:val="center"/>
    </w:pPr>
    <w:r>
      <w:rPr>
        <w:rStyle w:val="62"/>
        <w:rFonts w:hint="eastAsia"/>
      </w:rPr>
      <w:t>第</w:t>
    </w:r>
    <w:r>
      <w:rPr>
        <w:rStyle w:val="62"/>
      </w:rPr>
      <w:fldChar w:fldCharType="begin"/>
    </w:r>
    <w:r>
      <w:rPr>
        <w:rStyle w:val="62"/>
      </w:rPr>
      <w:instrText xml:space="preserve"> PAGE </w:instrText>
    </w:r>
    <w:r>
      <w:rPr>
        <w:rStyle w:val="62"/>
      </w:rPr>
      <w:fldChar w:fldCharType="separate"/>
    </w:r>
    <w:r>
      <w:rPr>
        <w:rStyle w:val="62"/>
      </w:rPr>
      <w:t>5</w:t>
    </w:r>
    <w:r>
      <w:rPr>
        <w:rStyle w:val="62"/>
      </w:rPr>
      <w:fldChar w:fldCharType="end"/>
    </w:r>
    <w:r>
      <w:rPr>
        <w:rStyle w:val="62"/>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5EFE0">
    <w:pPr>
      <w:pStyle w:val="34"/>
      <w:jc w:val="center"/>
    </w:pPr>
    <w:r>
      <w:fldChar w:fldCharType="begin"/>
    </w:r>
    <w:r>
      <w:instrText xml:space="preserve">PAGE   \* MERGEFORMAT</w:instrText>
    </w:r>
    <w:r>
      <w:fldChar w:fldCharType="separate"/>
    </w:r>
    <w:r>
      <w:rPr>
        <w:lang w:val="zh-CN"/>
      </w:rPr>
      <w:t>13</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FF4C9">
    <w:pPr>
      <w:pStyle w:val="3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14"/>
      <w:lvlText w:val="%1."/>
      <w:lvlJc w:val="left"/>
      <w:pPr>
        <w:tabs>
          <w:tab w:val="left" w:pos="360"/>
        </w:tabs>
        <w:ind w:left="360" w:hanging="360"/>
      </w:pPr>
      <w:rPr>
        <w:rFonts w:cs="Times New Roman"/>
      </w:rPr>
    </w:lvl>
  </w:abstractNum>
  <w:abstractNum w:abstractNumId="1">
    <w:nsid w:val="04D74C1E"/>
    <w:multiLevelType w:val="singleLevel"/>
    <w:tmpl w:val="04D74C1E"/>
    <w:lvl w:ilvl="0" w:tentative="0">
      <w:start w:val="1"/>
      <w:numFmt w:val="bullet"/>
      <w:pStyle w:val="165"/>
      <w:lvlText w:val=""/>
      <w:lvlJc w:val="left"/>
      <w:pPr>
        <w:tabs>
          <w:tab w:val="left" w:pos="425"/>
        </w:tabs>
        <w:ind w:left="425" w:hanging="425"/>
      </w:pPr>
      <w:rPr>
        <w:rFonts w:hint="default" w:ascii="Wingdings" w:hAnsi="Wingdings"/>
        <w:sz w:val="16"/>
      </w:rPr>
    </w:lvl>
  </w:abstractNum>
  <w:abstractNum w:abstractNumId="2">
    <w:nsid w:val="06966B16"/>
    <w:multiLevelType w:val="multilevel"/>
    <w:tmpl w:val="06966B16"/>
    <w:lvl w:ilvl="0" w:tentative="0">
      <w:start w:val="1"/>
      <w:numFmt w:val="chineseCountingThousand"/>
      <w:pStyle w:val="178"/>
      <w:lvlText w:val="第%1章."/>
      <w:lvlJc w:val="left"/>
      <w:pPr>
        <w:tabs>
          <w:tab w:val="left" w:pos="420"/>
        </w:tabs>
        <w:ind w:left="420" w:hanging="42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3">
    <w:nsid w:val="0777156F"/>
    <w:multiLevelType w:val="multilevel"/>
    <w:tmpl w:val="0777156F"/>
    <w:lvl w:ilvl="0" w:tentative="0">
      <w:start w:val="1"/>
      <w:numFmt w:val="decimal"/>
      <w:lvlText w:val="1.4.%1"/>
      <w:lvlJc w:val="left"/>
      <w:pPr>
        <w:tabs>
          <w:tab w:val="left" w:pos="432"/>
        </w:tabs>
        <w:ind w:left="432" w:hanging="432"/>
      </w:pPr>
      <w:rPr>
        <w:rFonts w:hint="eastAsia" w:cs="Times New Roman"/>
      </w:rPr>
    </w:lvl>
    <w:lvl w:ilvl="1" w:tentative="0">
      <w:start w:val="1"/>
      <w:numFmt w:val="decimal"/>
      <w:lvlText w:val="%1.%2"/>
      <w:lvlJc w:val="left"/>
      <w:pPr>
        <w:tabs>
          <w:tab w:val="left" w:pos="576"/>
        </w:tabs>
        <w:ind w:left="576" w:hanging="576"/>
      </w:pPr>
      <w:rPr>
        <w:rFonts w:hint="eastAsia" w:cs="Times New Roman"/>
        <w:sz w:val="30"/>
        <w:szCs w:val="30"/>
      </w:rPr>
    </w:lvl>
    <w:lvl w:ilvl="2" w:tentative="0">
      <w:start w:val="1"/>
      <w:numFmt w:val="decimal"/>
      <w:pStyle w:val="146"/>
      <w:lvlText w:val="%1.4.%3"/>
      <w:lvlJc w:val="left"/>
      <w:pPr>
        <w:tabs>
          <w:tab w:val="left" w:pos="2340"/>
        </w:tabs>
        <w:ind w:left="2340" w:hanging="720"/>
      </w:pPr>
      <w:rPr>
        <w:rFonts w:hint="eastAsia" w:ascii="宋体" w:hAnsi="宋体" w:eastAsia="宋体" w:cs="Times New Roman"/>
        <w:b w:val="0"/>
        <w:bCs w:val="0"/>
        <w:i w:val="0"/>
        <w:iCs w:val="0"/>
        <w:caps/>
        <w:smallCaps w:val="0"/>
        <w:strike w:val="0"/>
        <w:dstrike w:val="0"/>
        <w:color w:val="auto"/>
        <w:spacing w:val="0"/>
        <w:w w:val="100"/>
        <w:kern w:val="2"/>
        <w:position w:val="0"/>
        <w:sz w:val="28"/>
        <w:szCs w:val="28"/>
        <w:u w:val="none"/>
      </w:rPr>
    </w:lvl>
    <w:lvl w:ilvl="3" w:tentative="0">
      <w:start w:val="1"/>
      <w:numFmt w:val="decimal"/>
      <w:lvlText w:val="%1.2.1.%4"/>
      <w:lvlJc w:val="left"/>
      <w:pPr>
        <w:tabs>
          <w:tab w:val="left" w:pos="1494"/>
        </w:tabs>
        <w:ind w:left="1494" w:hanging="864"/>
      </w:pPr>
      <w:rPr>
        <w:rFonts w:hint="eastAsia" w:ascii="宋体" w:hAnsi="宋体" w:eastAsia="宋体" w:cs="Times New Roman"/>
        <w:b w:val="0"/>
        <w:bCs w:val="0"/>
        <w:i w:val="0"/>
        <w:iCs w:val="0"/>
        <w:caps w:val="0"/>
        <w:smallCaps w:val="0"/>
        <w:strike w:val="0"/>
        <w:dstrike w:val="0"/>
        <w:color w:val="auto"/>
        <w:spacing w:val="0"/>
        <w:w w:val="100"/>
        <w:kern w:val="0"/>
        <w:position w:val="0"/>
        <w:sz w:val="28"/>
        <w:szCs w:val="28"/>
        <w:u w:val="none"/>
      </w:rPr>
    </w:lvl>
    <w:lvl w:ilvl="4" w:tentative="0">
      <w:start w:val="1"/>
      <w:numFmt w:val="decimal"/>
      <w:lvlText w:val="%1.2.3.9.%5"/>
      <w:lvlJc w:val="left"/>
      <w:pPr>
        <w:tabs>
          <w:tab w:val="left" w:pos="2898"/>
        </w:tabs>
        <w:ind w:left="2898" w:hanging="1008"/>
      </w:pPr>
      <w:rPr>
        <w:rFonts w:hint="eastAsia" w:ascii="宋体" w:hAnsi="宋体" w:eastAsia="宋体"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4">
    <w:nsid w:val="3A06F20A"/>
    <w:multiLevelType w:val="singleLevel"/>
    <w:tmpl w:val="3A06F20A"/>
    <w:lvl w:ilvl="0" w:tentative="0">
      <w:start w:val="2"/>
      <w:numFmt w:val="chineseCounting"/>
      <w:suff w:val="space"/>
      <w:lvlText w:val="第%1章"/>
      <w:lvlJc w:val="left"/>
      <w:rPr>
        <w:rFonts w:hint="eastAsia" w:cs="Times New Roman"/>
      </w:rPr>
    </w:lvl>
  </w:abstractNum>
  <w:abstractNum w:abstractNumId="5">
    <w:nsid w:val="45701CD3"/>
    <w:multiLevelType w:val="multilevel"/>
    <w:tmpl w:val="45701CD3"/>
    <w:lvl w:ilvl="0" w:tentative="0">
      <w:start w:val="1"/>
      <w:numFmt w:val="decimal"/>
      <w:pStyle w:val="253"/>
      <w:lvlText w:val="%1）"/>
      <w:lvlJc w:val="left"/>
      <w:pPr>
        <w:ind w:left="988" w:hanging="420"/>
      </w:pPr>
      <w:rPr>
        <w:rFonts w:hint="eastAsia"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6">
    <w:nsid w:val="4DAC762D"/>
    <w:multiLevelType w:val="multilevel"/>
    <w:tmpl w:val="4DAC762D"/>
    <w:lvl w:ilvl="0" w:tentative="0">
      <w:start w:val="1"/>
      <w:numFmt w:val="decimal"/>
      <w:lvlText w:val="%1"/>
      <w:lvlJc w:val="left"/>
      <w:pPr>
        <w:tabs>
          <w:tab w:val="left" w:pos="432"/>
        </w:tabs>
        <w:ind w:left="432" w:hanging="432"/>
      </w:pPr>
      <w:rPr>
        <w:rFonts w:hint="eastAsia" w:cs="Times New Roman"/>
      </w:rPr>
    </w:lvl>
    <w:lvl w:ilvl="1" w:tentative="0">
      <w:start w:val="1"/>
      <w:numFmt w:val="decimal"/>
      <w:pStyle w:val="105"/>
      <w:lvlText w:val="%1.%2"/>
      <w:lvlJc w:val="left"/>
      <w:pPr>
        <w:tabs>
          <w:tab w:val="left" w:pos="576"/>
        </w:tabs>
        <w:ind w:left="576" w:hanging="576"/>
      </w:pPr>
      <w:rPr>
        <w:rFonts w:hint="eastAsia" w:cs="Times New Roman"/>
      </w:rPr>
    </w:lvl>
    <w:lvl w:ilvl="2" w:tentative="0">
      <w:start w:val="1"/>
      <w:numFmt w:val="decimal"/>
      <w:lvlText w:val="%1.%2.%3"/>
      <w:lvlJc w:val="left"/>
      <w:pPr>
        <w:tabs>
          <w:tab w:val="left" w:pos="720"/>
        </w:tabs>
        <w:ind w:left="720" w:hanging="720"/>
      </w:pPr>
      <w:rPr>
        <w:rFonts w:hint="eastAsia" w:cs="Times New Roman"/>
      </w:rPr>
    </w:lvl>
    <w:lvl w:ilvl="3" w:tentative="0">
      <w:start w:val="1"/>
      <w:numFmt w:val="decimal"/>
      <w:lvlText w:val="%1.%2.%3.%4"/>
      <w:lvlJc w:val="left"/>
      <w:pPr>
        <w:tabs>
          <w:tab w:val="left" w:pos="864"/>
        </w:tabs>
        <w:ind w:left="864" w:hanging="864"/>
      </w:pPr>
      <w:rPr>
        <w:rFonts w:hint="eastAsia" w:cs="Times New Roman"/>
      </w:rPr>
    </w:lvl>
    <w:lvl w:ilvl="4" w:tentative="0">
      <w:start w:val="1"/>
      <w:numFmt w:val="decimal"/>
      <w:lvlText w:val="%1.%2.%3.%4.%5"/>
      <w:lvlJc w:val="left"/>
      <w:pPr>
        <w:tabs>
          <w:tab w:val="left" w:pos="1008"/>
        </w:tabs>
        <w:ind w:left="1008" w:hanging="1008"/>
      </w:pPr>
      <w:rPr>
        <w:rFonts w:hint="eastAsia"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7">
    <w:nsid w:val="5A345921"/>
    <w:multiLevelType w:val="multilevel"/>
    <w:tmpl w:val="5A345921"/>
    <w:lvl w:ilvl="0" w:tentative="0">
      <w:start w:val="1"/>
      <w:numFmt w:val="decimal"/>
      <w:pStyle w:val="143"/>
      <w:lvlText w:val="%1)"/>
      <w:lvlJc w:val="left"/>
      <w:pPr>
        <w:tabs>
          <w:tab w:val="left" w:pos="960"/>
        </w:tabs>
        <w:ind w:left="960" w:hanging="420"/>
      </w:pPr>
      <w:rPr>
        <w:rFonts w:hint="eastAsia" w:cs="Times New Roman"/>
      </w:rPr>
    </w:lvl>
    <w:lvl w:ilvl="1" w:tentative="0">
      <w:start w:val="2"/>
      <w:numFmt w:val="japaneseCounting"/>
      <w:lvlText w:val="第%2章"/>
      <w:lvlJc w:val="left"/>
      <w:pPr>
        <w:tabs>
          <w:tab w:val="left" w:pos="1860"/>
        </w:tabs>
        <w:ind w:left="1860" w:hanging="1440"/>
      </w:pPr>
      <w:rPr>
        <w:rFonts w:hint="default"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5E3030C8"/>
    <w:multiLevelType w:val="multilevel"/>
    <w:tmpl w:val="5E3030C8"/>
    <w:lvl w:ilvl="0" w:tentative="0">
      <w:start w:val="1"/>
      <w:numFmt w:val="upperLetter"/>
      <w:lvlText w:val="附 录 %1"/>
      <w:lvlJc w:val="left"/>
      <w:pPr>
        <w:tabs>
          <w:tab w:val="left" w:pos="720"/>
        </w:tabs>
        <w:ind w:left="420" w:hanging="420"/>
      </w:pPr>
      <w:rPr>
        <w:rFonts w:hint="eastAsia" w:cs="Times New Roman"/>
      </w:rPr>
    </w:lvl>
    <w:lvl w:ilvl="1" w:tentative="0">
      <w:start w:val="1"/>
      <w:numFmt w:val="decimal"/>
      <w:pStyle w:val="159"/>
      <w:suff w:val="nothing"/>
      <w:lvlText w:val="%1.%2."/>
      <w:lvlJc w:val="left"/>
      <w:pPr>
        <w:ind w:left="567" w:hanging="567"/>
      </w:pPr>
      <w:rPr>
        <w:rFonts w:hint="eastAsia" w:cs="Times New Roman"/>
      </w:rPr>
    </w:lvl>
    <w:lvl w:ilvl="2" w:tentative="0">
      <w:start w:val="1"/>
      <w:numFmt w:val="decimal"/>
      <w:lvlText w:val="%1.%2.%3."/>
      <w:lvlJc w:val="left"/>
      <w:pPr>
        <w:tabs>
          <w:tab w:val="left" w:pos="709"/>
        </w:tabs>
        <w:ind w:left="709" w:hanging="709"/>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9">
    <w:nsid w:val="66DB19EC"/>
    <w:multiLevelType w:val="multilevel"/>
    <w:tmpl w:val="66DB19EC"/>
    <w:lvl w:ilvl="0" w:tentative="0">
      <w:start w:val="1"/>
      <w:numFmt w:val="decimal"/>
      <w:lvlText w:val="%1"/>
      <w:lvlJc w:val="left"/>
      <w:pPr>
        <w:tabs>
          <w:tab w:val="left" w:pos="432"/>
        </w:tabs>
        <w:ind w:left="432" w:hanging="432"/>
      </w:pPr>
      <w:rPr>
        <w:rFonts w:hint="eastAsia" w:cs="Times New Roman"/>
      </w:rPr>
    </w:lvl>
    <w:lvl w:ilvl="1" w:tentative="0">
      <w:start w:val="1"/>
      <w:numFmt w:val="decimal"/>
      <w:lvlText w:val="%1.%2"/>
      <w:lvlJc w:val="left"/>
      <w:pPr>
        <w:tabs>
          <w:tab w:val="left" w:pos="576"/>
        </w:tabs>
        <w:ind w:left="576" w:hanging="576"/>
      </w:pPr>
      <w:rPr>
        <w:rFonts w:hint="eastAsia" w:cs="Times New Roman"/>
        <w:sz w:val="30"/>
        <w:szCs w:val="30"/>
      </w:rPr>
    </w:lvl>
    <w:lvl w:ilvl="2" w:tentative="0">
      <w:start w:val="1"/>
      <w:numFmt w:val="decimal"/>
      <w:lvlText w:val="%1.%2.%3"/>
      <w:lvlJc w:val="left"/>
      <w:pPr>
        <w:tabs>
          <w:tab w:val="left" w:pos="2340"/>
        </w:tabs>
        <w:ind w:left="2340" w:hanging="720"/>
      </w:pPr>
      <w:rPr>
        <w:rFonts w:hint="eastAsia" w:ascii="宋体" w:hAnsi="宋体" w:eastAsia="宋体" w:cs="Times New Roman"/>
        <w:b/>
        <w:bCs w:val="0"/>
        <w:i w:val="0"/>
        <w:iCs w:val="0"/>
        <w:caps/>
        <w:smallCaps w:val="0"/>
        <w:strike w:val="0"/>
        <w:dstrike w:val="0"/>
        <w:color w:val="auto"/>
        <w:spacing w:val="0"/>
        <w:w w:val="100"/>
        <w:kern w:val="2"/>
        <w:position w:val="0"/>
        <w:sz w:val="28"/>
        <w:szCs w:val="28"/>
        <w:u w:val="none"/>
      </w:rPr>
    </w:lvl>
    <w:lvl w:ilvl="3" w:tentative="0">
      <w:start w:val="1"/>
      <w:numFmt w:val="decimal"/>
      <w:pStyle w:val="144"/>
      <w:lvlText w:val="%1.2.3.%4"/>
      <w:lvlJc w:val="left"/>
      <w:pPr>
        <w:tabs>
          <w:tab w:val="left" w:pos="1704"/>
        </w:tabs>
        <w:ind w:left="1704" w:hanging="864"/>
      </w:pPr>
      <w:rPr>
        <w:rFonts w:hint="eastAsia" w:ascii="宋体" w:hAnsi="宋体" w:eastAsia="宋体" w:cs="Times New Roman"/>
        <w:b w:val="0"/>
        <w:bCs w:val="0"/>
        <w:i w:val="0"/>
        <w:iCs w:val="0"/>
        <w:caps w:val="0"/>
        <w:smallCaps w:val="0"/>
        <w:strike w:val="0"/>
        <w:dstrike w:val="0"/>
        <w:color w:val="auto"/>
        <w:spacing w:val="0"/>
        <w:w w:val="100"/>
        <w:kern w:val="0"/>
        <w:position w:val="0"/>
        <w:sz w:val="28"/>
        <w:szCs w:val="28"/>
        <w:u w:val="none"/>
      </w:rPr>
    </w:lvl>
    <w:lvl w:ilvl="4" w:tentative="0">
      <w:start w:val="1"/>
      <w:numFmt w:val="decimal"/>
      <w:lvlText w:val="%1.2.3.11.%5"/>
      <w:lvlJc w:val="left"/>
      <w:pPr>
        <w:tabs>
          <w:tab w:val="left" w:pos="3708"/>
        </w:tabs>
        <w:ind w:left="3708" w:hanging="1008"/>
      </w:pPr>
      <w:rPr>
        <w:rFonts w:hint="eastAsia" w:cs="Times New Roman"/>
      </w:rPr>
    </w:lvl>
    <w:lvl w:ilvl="5" w:tentative="0">
      <w:start w:val="1"/>
      <w:numFmt w:val="decimal"/>
      <w:lvlText w:val="%1.%2.%3.%4.%5.%6"/>
      <w:lvlJc w:val="left"/>
      <w:pPr>
        <w:tabs>
          <w:tab w:val="left" w:pos="1152"/>
        </w:tabs>
        <w:ind w:left="1152" w:hanging="1152"/>
      </w:pPr>
      <w:rPr>
        <w:rFonts w:hint="eastAsia" w:cs="Times New Roman"/>
      </w:rPr>
    </w:lvl>
    <w:lvl w:ilvl="6" w:tentative="0">
      <w:start w:val="1"/>
      <w:numFmt w:val="decimal"/>
      <w:lvlText w:val="%1.%2.%3.%4.%5.%6.%7"/>
      <w:lvlJc w:val="left"/>
      <w:pPr>
        <w:tabs>
          <w:tab w:val="left" w:pos="1296"/>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abstractNum w:abstractNumId="10">
    <w:nsid w:val="6CEA2025"/>
    <w:multiLevelType w:val="multilevel"/>
    <w:tmpl w:val="6CEA2025"/>
    <w:lvl w:ilvl="0" w:tentative="0">
      <w:start w:val="1"/>
      <w:numFmt w:val="none"/>
      <w:pStyle w:val="199"/>
      <w:suff w:val="nothing"/>
      <w:lvlText w:val="%1"/>
      <w:lvlJc w:val="left"/>
      <w:rPr>
        <w:rFonts w:hint="default" w:ascii="Times New Roman" w:hAnsi="Times New Roman" w:cs="Times New Roman"/>
        <w:b/>
        <w:i w:val="0"/>
        <w:sz w:val="21"/>
      </w:rPr>
    </w:lvl>
    <w:lvl w:ilvl="1" w:tentative="0">
      <w:start w:val="1"/>
      <w:numFmt w:val="decimal"/>
      <w:pStyle w:val="200"/>
      <w:suff w:val="nothing"/>
      <w:lvlText w:val="%1%2　"/>
      <w:lvlJc w:val="left"/>
      <w:rPr>
        <w:rFonts w:hint="eastAsia" w:ascii="黑体" w:hAnsi="Times New Roman" w:eastAsia="黑体" w:cs="Times New Roman"/>
        <w:b w:val="0"/>
        <w:i w:val="0"/>
        <w:sz w:val="21"/>
      </w:rPr>
    </w:lvl>
    <w:lvl w:ilvl="2" w:tentative="0">
      <w:start w:val="1"/>
      <w:numFmt w:val="decimal"/>
      <w:pStyle w:val="201"/>
      <w:suff w:val="nothing"/>
      <w:lvlText w:val="%1%2.%3　"/>
      <w:lvlJc w:val="left"/>
      <w:rPr>
        <w:rFonts w:hint="eastAsia" w:ascii="黑体" w:hAnsi="Times New Roman" w:eastAsia="黑体" w:cs="Times New Roman"/>
        <w:b w:val="0"/>
        <w:i w:val="0"/>
        <w:sz w:val="21"/>
      </w:rPr>
    </w:lvl>
    <w:lvl w:ilvl="3" w:tentative="0">
      <w:start w:val="1"/>
      <w:numFmt w:val="decimal"/>
      <w:pStyle w:val="202"/>
      <w:suff w:val="nothing"/>
      <w:lvlText w:val="%1%2.%3.%4　"/>
      <w:lvlJc w:val="left"/>
      <w:rPr>
        <w:rFonts w:hint="eastAsia" w:ascii="黑体" w:hAnsi="Times New Roman" w:eastAsia="黑体" w:cs="Times New Roman"/>
        <w:b w:val="0"/>
        <w:i w:val="0"/>
        <w:sz w:val="21"/>
      </w:rPr>
    </w:lvl>
    <w:lvl w:ilvl="4" w:tentative="0">
      <w:start w:val="1"/>
      <w:numFmt w:val="decimal"/>
      <w:pStyle w:val="203"/>
      <w:suff w:val="nothing"/>
      <w:lvlText w:val="%1%2.%3.%4.%5　"/>
      <w:lvlJc w:val="left"/>
      <w:rPr>
        <w:rFonts w:hint="eastAsia" w:ascii="黑体" w:hAnsi="Times New Roman" w:eastAsia="黑体" w:cs="Times New Roman"/>
        <w:b w:val="0"/>
        <w:i w:val="0"/>
        <w:sz w:val="21"/>
      </w:rPr>
    </w:lvl>
    <w:lvl w:ilvl="5" w:tentative="0">
      <w:start w:val="1"/>
      <w:numFmt w:val="decimal"/>
      <w:pStyle w:val="204"/>
      <w:suff w:val="nothing"/>
      <w:lvlText w:val="%1%2.%3.%4.%5.%6　"/>
      <w:lvlJc w:val="left"/>
      <w:rPr>
        <w:rFonts w:hint="eastAsia" w:ascii="黑体" w:hAnsi="Times New Roman" w:eastAsia="黑体" w:cs="Times New Roman"/>
        <w:b w:val="0"/>
        <w:i w:val="0"/>
        <w:sz w:val="21"/>
      </w:rPr>
    </w:lvl>
    <w:lvl w:ilvl="6" w:tentative="0">
      <w:start w:val="1"/>
      <w:numFmt w:val="decimal"/>
      <w:pStyle w:val="205"/>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1">
    <w:nsid w:val="6DBF04F4"/>
    <w:multiLevelType w:val="multilevel"/>
    <w:tmpl w:val="6DBF04F4"/>
    <w:lvl w:ilvl="0" w:tentative="0">
      <w:start w:val="1"/>
      <w:numFmt w:val="none"/>
      <w:pStyle w:val="197"/>
      <w:lvlText w:val="%1注："/>
      <w:lvlJc w:val="left"/>
      <w:pPr>
        <w:tabs>
          <w:tab w:val="left" w:pos="1140"/>
        </w:tabs>
        <w:ind w:left="840" w:hanging="420"/>
      </w:pPr>
      <w:rPr>
        <w:rFonts w:hint="eastAsia" w:ascii="宋体" w:hAnsi="Times New Roman" w:eastAsia="宋体" w:cs="Times New Roman"/>
        <w:b w:val="0"/>
        <w:i w:val="0"/>
        <w:sz w:val="18"/>
      </w:rPr>
    </w:lvl>
    <w:lvl w:ilvl="1" w:tentative="0">
      <w:start w:val="1"/>
      <w:numFmt w:val="lowerLetter"/>
      <w:lvlText w:val="%2)"/>
      <w:lvlJc w:val="left"/>
      <w:pPr>
        <w:tabs>
          <w:tab w:val="left" w:pos="840"/>
        </w:tabs>
        <w:ind w:left="840" w:hanging="420"/>
      </w:pPr>
      <w:rPr>
        <w:rFonts w:cs="Times New Roman"/>
      </w:rPr>
    </w:lvl>
    <w:lvl w:ilvl="2" w:tentative="0">
      <w:start w:val="9"/>
      <w:numFmt w:val="bullet"/>
      <w:lvlText w:val="▲"/>
      <w:lvlJc w:val="left"/>
      <w:pPr>
        <w:tabs>
          <w:tab w:val="left" w:pos="1200"/>
        </w:tabs>
        <w:ind w:left="1200" w:hanging="360"/>
      </w:pPr>
      <w:rPr>
        <w:rFonts w:hint="eastAsia" w:ascii="宋体" w:hAnsi="宋体" w:eastAsia="宋体"/>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2">
    <w:nsid w:val="7139748A"/>
    <w:multiLevelType w:val="singleLevel"/>
    <w:tmpl w:val="7139748A"/>
    <w:lvl w:ilvl="0" w:tentative="0">
      <w:start w:val="1"/>
      <w:numFmt w:val="bullet"/>
      <w:pStyle w:val="17"/>
      <w:lvlText w:val=""/>
      <w:lvlJc w:val="left"/>
      <w:pPr>
        <w:tabs>
          <w:tab w:val="left" w:pos="785"/>
        </w:tabs>
        <w:ind w:firstLine="425"/>
      </w:pPr>
      <w:rPr>
        <w:rFonts w:hint="default" w:ascii="Wingdings" w:hAnsi="Wingdings"/>
      </w:rPr>
    </w:lvl>
  </w:abstractNum>
  <w:abstractNum w:abstractNumId="13">
    <w:nsid w:val="738038D2"/>
    <w:multiLevelType w:val="singleLevel"/>
    <w:tmpl w:val="738038D2"/>
    <w:lvl w:ilvl="0" w:tentative="0">
      <w:start w:val="2"/>
      <w:numFmt w:val="chineseCounting"/>
      <w:suff w:val="nothing"/>
      <w:lvlText w:val="（%1）"/>
      <w:lvlJc w:val="left"/>
      <w:rPr>
        <w:rFonts w:hint="eastAsia"/>
      </w:rPr>
    </w:lvl>
  </w:abstractNum>
  <w:abstractNum w:abstractNumId="14">
    <w:nsid w:val="7F680217"/>
    <w:multiLevelType w:val="multilevel"/>
    <w:tmpl w:val="7F680217"/>
    <w:lvl w:ilvl="0" w:tentative="0">
      <w:start w:val="1"/>
      <w:numFmt w:val="bullet"/>
      <w:pStyle w:val="139"/>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num w:numId="1">
    <w:abstractNumId w:val="0"/>
  </w:num>
  <w:num w:numId="2">
    <w:abstractNumId w:val="12"/>
  </w:num>
  <w:num w:numId="3">
    <w:abstractNumId w:val="6"/>
  </w:num>
  <w:num w:numId="4">
    <w:abstractNumId w:val="14"/>
  </w:num>
  <w:num w:numId="5">
    <w:abstractNumId w:val="7"/>
  </w:num>
  <w:num w:numId="6">
    <w:abstractNumId w:val="9"/>
  </w:num>
  <w:num w:numId="7">
    <w:abstractNumId w:val="3"/>
  </w:num>
  <w:num w:numId="8">
    <w:abstractNumId w:val="8"/>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0"/>
  </w:num>
  <w:num w:numId="13">
    <w:abstractNumId w:val="5"/>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90"/>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4NWM1ZjRlZmY3NmQ0YjJlYWI4ZGI0NmRkM2JiYjIifQ=="/>
  </w:docVars>
  <w:rsids>
    <w:rsidRoot w:val="00C31D55"/>
    <w:rsid w:val="000015B9"/>
    <w:rsid w:val="00003049"/>
    <w:rsid w:val="00003182"/>
    <w:rsid w:val="00004083"/>
    <w:rsid w:val="000056C9"/>
    <w:rsid w:val="00006976"/>
    <w:rsid w:val="00006C1F"/>
    <w:rsid w:val="00007C9F"/>
    <w:rsid w:val="00014457"/>
    <w:rsid w:val="00014506"/>
    <w:rsid w:val="00014C02"/>
    <w:rsid w:val="000156CA"/>
    <w:rsid w:val="00017F9A"/>
    <w:rsid w:val="00021BE7"/>
    <w:rsid w:val="0002465D"/>
    <w:rsid w:val="00026A50"/>
    <w:rsid w:val="00030796"/>
    <w:rsid w:val="00032BA4"/>
    <w:rsid w:val="000333D1"/>
    <w:rsid w:val="00034759"/>
    <w:rsid w:val="00035D60"/>
    <w:rsid w:val="000369CA"/>
    <w:rsid w:val="00040078"/>
    <w:rsid w:val="000418E5"/>
    <w:rsid w:val="00044047"/>
    <w:rsid w:val="000448D8"/>
    <w:rsid w:val="00045D8C"/>
    <w:rsid w:val="000476AA"/>
    <w:rsid w:val="00052660"/>
    <w:rsid w:val="00053593"/>
    <w:rsid w:val="00053FDB"/>
    <w:rsid w:val="000619F6"/>
    <w:rsid w:val="00064B5A"/>
    <w:rsid w:val="00065FF8"/>
    <w:rsid w:val="0006662C"/>
    <w:rsid w:val="00071337"/>
    <w:rsid w:val="0007328B"/>
    <w:rsid w:val="00074EF0"/>
    <w:rsid w:val="000761CD"/>
    <w:rsid w:val="000772DF"/>
    <w:rsid w:val="0007750C"/>
    <w:rsid w:val="000812F1"/>
    <w:rsid w:val="00081795"/>
    <w:rsid w:val="00082782"/>
    <w:rsid w:val="0008505F"/>
    <w:rsid w:val="000878FA"/>
    <w:rsid w:val="000906EC"/>
    <w:rsid w:val="0009082E"/>
    <w:rsid w:val="0009487D"/>
    <w:rsid w:val="00097E66"/>
    <w:rsid w:val="000A3E59"/>
    <w:rsid w:val="000A44DE"/>
    <w:rsid w:val="000B1636"/>
    <w:rsid w:val="000B1C5D"/>
    <w:rsid w:val="000B2BE4"/>
    <w:rsid w:val="000B2C64"/>
    <w:rsid w:val="000B5057"/>
    <w:rsid w:val="000B753B"/>
    <w:rsid w:val="000C0CEF"/>
    <w:rsid w:val="000C10B0"/>
    <w:rsid w:val="000C1625"/>
    <w:rsid w:val="000C3E06"/>
    <w:rsid w:val="000C47F5"/>
    <w:rsid w:val="000D4017"/>
    <w:rsid w:val="000D4FE2"/>
    <w:rsid w:val="000D5806"/>
    <w:rsid w:val="000D7879"/>
    <w:rsid w:val="000D7C9A"/>
    <w:rsid w:val="000E15E5"/>
    <w:rsid w:val="000E1D09"/>
    <w:rsid w:val="000E2EB0"/>
    <w:rsid w:val="000E684E"/>
    <w:rsid w:val="000E75C6"/>
    <w:rsid w:val="000F04CF"/>
    <w:rsid w:val="000F48EB"/>
    <w:rsid w:val="000F4BAE"/>
    <w:rsid w:val="000F5F13"/>
    <w:rsid w:val="000F60F8"/>
    <w:rsid w:val="00100D0B"/>
    <w:rsid w:val="00100F65"/>
    <w:rsid w:val="00102B65"/>
    <w:rsid w:val="00103128"/>
    <w:rsid w:val="00103497"/>
    <w:rsid w:val="00103B73"/>
    <w:rsid w:val="00104346"/>
    <w:rsid w:val="001052AE"/>
    <w:rsid w:val="001076B7"/>
    <w:rsid w:val="00107C70"/>
    <w:rsid w:val="001128CF"/>
    <w:rsid w:val="00114963"/>
    <w:rsid w:val="00117CA9"/>
    <w:rsid w:val="00121159"/>
    <w:rsid w:val="00122012"/>
    <w:rsid w:val="0012357C"/>
    <w:rsid w:val="001240D8"/>
    <w:rsid w:val="00124AD0"/>
    <w:rsid w:val="001253C4"/>
    <w:rsid w:val="00125D6A"/>
    <w:rsid w:val="001302CF"/>
    <w:rsid w:val="00132758"/>
    <w:rsid w:val="00134B8D"/>
    <w:rsid w:val="001447C1"/>
    <w:rsid w:val="00146CCB"/>
    <w:rsid w:val="0015231C"/>
    <w:rsid w:val="0015281C"/>
    <w:rsid w:val="00153716"/>
    <w:rsid w:val="00153AD2"/>
    <w:rsid w:val="00153BDF"/>
    <w:rsid w:val="00154598"/>
    <w:rsid w:val="0015604F"/>
    <w:rsid w:val="00160649"/>
    <w:rsid w:val="00161FA1"/>
    <w:rsid w:val="00162465"/>
    <w:rsid w:val="001629DF"/>
    <w:rsid w:val="00164DB2"/>
    <w:rsid w:val="0016527B"/>
    <w:rsid w:val="00170C28"/>
    <w:rsid w:val="001733E0"/>
    <w:rsid w:val="0017374C"/>
    <w:rsid w:val="00174805"/>
    <w:rsid w:val="00175554"/>
    <w:rsid w:val="00180177"/>
    <w:rsid w:val="001822B7"/>
    <w:rsid w:val="00182723"/>
    <w:rsid w:val="001835E3"/>
    <w:rsid w:val="001842EF"/>
    <w:rsid w:val="00187157"/>
    <w:rsid w:val="001902FF"/>
    <w:rsid w:val="00190BB7"/>
    <w:rsid w:val="0019110C"/>
    <w:rsid w:val="00191531"/>
    <w:rsid w:val="00191A2B"/>
    <w:rsid w:val="00192484"/>
    <w:rsid w:val="00192B76"/>
    <w:rsid w:val="001969F1"/>
    <w:rsid w:val="001979E2"/>
    <w:rsid w:val="001A1262"/>
    <w:rsid w:val="001A348F"/>
    <w:rsid w:val="001A41D8"/>
    <w:rsid w:val="001A6784"/>
    <w:rsid w:val="001B0E13"/>
    <w:rsid w:val="001B142B"/>
    <w:rsid w:val="001B1999"/>
    <w:rsid w:val="001B2271"/>
    <w:rsid w:val="001B4875"/>
    <w:rsid w:val="001B4C1C"/>
    <w:rsid w:val="001B4CE8"/>
    <w:rsid w:val="001B69A9"/>
    <w:rsid w:val="001B6B76"/>
    <w:rsid w:val="001B6C60"/>
    <w:rsid w:val="001C411B"/>
    <w:rsid w:val="001C4B5E"/>
    <w:rsid w:val="001C58A2"/>
    <w:rsid w:val="001C5F45"/>
    <w:rsid w:val="001C66E4"/>
    <w:rsid w:val="001D057F"/>
    <w:rsid w:val="001D2228"/>
    <w:rsid w:val="001D3B87"/>
    <w:rsid w:val="001D43F5"/>
    <w:rsid w:val="001D738A"/>
    <w:rsid w:val="001D7ED1"/>
    <w:rsid w:val="001E0C0B"/>
    <w:rsid w:val="001E14D2"/>
    <w:rsid w:val="001E3084"/>
    <w:rsid w:val="001E48E1"/>
    <w:rsid w:val="001E5CBD"/>
    <w:rsid w:val="001E75D3"/>
    <w:rsid w:val="001E7C77"/>
    <w:rsid w:val="001F1C6C"/>
    <w:rsid w:val="001F1ED6"/>
    <w:rsid w:val="001F35A8"/>
    <w:rsid w:val="001F39C1"/>
    <w:rsid w:val="001F3CB7"/>
    <w:rsid w:val="002001B1"/>
    <w:rsid w:val="00200AD4"/>
    <w:rsid w:val="002010DB"/>
    <w:rsid w:val="002017EA"/>
    <w:rsid w:val="002019D2"/>
    <w:rsid w:val="00203369"/>
    <w:rsid w:val="00206BA0"/>
    <w:rsid w:val="0020702C"/>
    <w:rsid w:val="00207669"/>
    <w:rsid w:val="002079F6"/>
    <w:rsid w:val="00207A15"/>
    <w:rsid w:val="002101E3"/>
    <w:rsid w:val="00210201"/>
    <w:rsid w:val="00214651"/>
    <w:rsid w:val="002153D1"/>
    <w:rsid w:val="00215CDB"/>
    <w:rsid w:val="00216338"/>
    <w:rsid w:val="00216EBE"/>
    <w:rsid w:val="002170FA"/>
    <w:rsid w:val="0021791E"/>
    <w:rsid w:val="002208F8"/>
    <w:rsid w:val="00221043"/>
    <w:rsid w:val="00222075"/>
    <w:rsid w:val="00223801"/>
    <w:rsid w:val="00227711"/>
    <w:rsid w:val="00233256"/>
    <w:rsid w:val="00241E15"/>
    <w:rsid w:val="002422C7"/>
    <w:rsid w:val="00242520"/>
    <w:rsid w:val="002427BE"/>
    <w:rsid w:val="00243283"/>
    <w:rsid w:val="0024582E"/>
    <w:rsid w:val="00246C0D"/>
    <w:rsid w:val="00250A54"/>
    <w:rsid w:val="00251993"/>
    <w:rsid w:val="002531B0"/>
    <w:rsid w:val="0025491F"/>
    <w:rsid w:val="002551CA"/>
    <w:rsid w:val="002556C1"/>
    <w:rsid w:val="002557D9"/>
    <w:rsid w:val="00257238"/>
    <w:rsid w:val="002572E8"/>
    <w:rsid w:val="002627F7"/>
    <w:rsid w:val="0026596D"/>
    <w:rsid w:val="00266D88"/>
    <w:rsid w:val="002675E1"/>
    <w:rsid w:val="002715C8"/>
    <w:rsid w:val="002717C0"/>
    <w:rsid w:val="00271AFC"/>
    <w:rsid w:val="00272838"/>
    <w:rsid w:val="002744AA"/>
    <w:rsid w:val="00274A06"/>
    <w:rsid w:val="00280BEE"/>
    <w:rsid w:val="00281488"/>
    <w:rsid w:val="00281589"/>
    <w:rsid w:val="002821DE"/>
    <w:rsid w:val="0028324C"/>
    <w:rsid w:val="00283DC7"/>
    <w:rsid w:val="00284DDB"/>
    <w:rsid w:val="00284FE9"/>
    <w:rsid w:val="0028643D"/>
    <w:rsid w:val="00290022"/>
    <w:rsid w:val="00291A9A"/>
    <w:rsid w:val="00296239"/>
    <w:rsid w:val="002A235A"/>
    <w:rsid w:val="002A2786"/>
    <w:rsid w:val="002A3541"/>
    <w:rsid w:val="002A37AC"/>
    <w:rsid w:val="002A432F"/>
    <w:rsid w:val="002A5477"/>
    <w:rsid w:val="002B1322"/>
    <w:rsid w:val="002B1938"/>
    <w:rsid w:val="002B4805"/>
    <w:rsid w:val="002B5042"/>
    <w:rsid w:val="002B5BE7"/>
    <w:rsid w:val="002B6173"/>
    <w:rsid w:val="002C0E86"/>
    <w:rsid w:val="002C16FA"/>
    <w:rsid w:val="002C1950"/>
    <w:rsid w:val="002C5D40"/>
    <w:rsid w:val="002D08F5"/>
    <w:rsid w:val="002D2223"/>
    <w:rsid w:val="002D4689"/>
    <w:rsid w:val="002D4911"/>
    <w:rsid w:val="002D5479"/>
    <w:rsid w:val="002D73E7"/>
    <w:rsid w:val="002E2C5C"/>
    <w:rsid w:val="002E3E84"/>
    <w:rsid w:val="002E42BE"/>
    <w:rsid w:val="002E5967"/>
    <w:rsid w:val="002E5F5E"/>
    <w:rsid w:val="002E788E"/>
    <w:rsid w:val="002F08FE"/>
    <w:rsid w:val="002F1C31"/>
    <w:rsid w:val="002F45AC"/>
    <w:rsid w:val="002F766B"/>
    <w:rsid w:val="00300F7F"/>
    <w:rsid w:val="00301647"/>
    <w:rsid w:val="00302066"/>
    <w:rsid w:val="00304943"/>
    <w:rsid w:val="00305482"/>
    <w:rsid w:val="00305F9A"/>
    <w:rsid w:val="00307B22"/>
    <w:rsid w:val="00307E22"/>
    <w:rsid w:val="00310A1D"/>
    <w:rsid w:val="00311664"/>
    <w:rsid w:val="00314E08"/>
    <w:rsid w:val="00315D55"/>
    <w:rsid w:val="00315D96"/>
    <w:rsid w:val="00317214"/>
    <w:rsid w:val="0032025F"/>
    <w:rsid w:val="00320612"/>
    <w:rsid w:val="00320FA9"/>
    <w:rsid w:val="0032256C"/>
    <w:rsid w:val="003229DD"/>
    <w:rsid w:val="00322F97"/>
    <w:rsid w:val="00323166"/>
    <w:rsid w:val="0032540A"/>
    <w:rsid w:val="00325971"/>
    <w:rsid w:val="003266A4"/>
    <w:rsid w:val="00326C62"/>
    <w:rsid w:val="003277D3"/>
    <w:rsid w:val="003307E5"/>
    <w:rsid w:val="00331272"/>
    <w:rsid w:val="00335E76"/>
    <w:rsid w:val="00337D66"/>
    <w:rsid w:val="00341948"/>
    <w:rsid w:val="00343B10"/>
    <w:rsid w:val="003443AE"/>
    <w:rsid w:val="00344E9E"/>
    <w:rsid w:val="0034598B"/>
    <w:rsid w:val="00345AAB"/>
    <w:rsid w:val="00345D0A"/>
    <w:rsid w:val="00346661"/>
    <w:rsid w:val="00347E78"/>
    <w:rsid w:val="00350641"/>
    <w:rsid w:val="003518C0"/>
    <w:rsid w:val="0035268A"/>
    <w:rsid w:val="003532B9"/>
    <w:rsid w:val="00354696"/>
    <w:rsid w:val="00354E28"/>
    <w:rsid w:val="00356A54"/>
    <w:rsid w:val="00357202"/>
    <w:rsid w:val="00362913"/>
    <w:rsid w:val="00363561"/>
    <w:rsid w:val="00363DBD"/>
    <w:rsid w:val="003708E6"/>
    <w:rsid w:val="003761FD"/>
    <w:rsid w:val="003806D5"/>
    <w:rsid w:val="00381597"/>
    <w:rsid w:val="003840D8"/>
    <w:rsid w:val="003845C4"/>
    <w:rsid w:val="0038654D"/>
    <w:rsid w:val="00393607"/>
    <w:rsid w:val="0039433D"/>
    <w:rsid w:val="0039797E"/>
    <w:rsid w:val="003A1AB9"/>
    <w:rsid w:val="003A3343"/>
    <w:rsid w:val="003A5490"/>
    <w:rsid w:val="003B18FA"/>
    <w:rsid w:val="003B2927"/>
    <w:rsid w:val="003B3352"/>
    <w:rsid w:val="003B4ED2"/>
    <w:rsid w:val="003B59F6"/>
    <w:rsid w:val="003B5DDA"/>
    <w:rsid w:val="003B6893"/>
    <w:rsid w:val="003C0FFF"/>
    <w:rsid w:val="003C16B7"/>
    <w:rsid w:val="003C2DDA"/>
    <w:rsid w:val="003C36B6"/>
    <w:rsid w:val="003C45FC"/>
    <w:rsid w:val="003C4C87"/>
    <w:rsid w:val="003C5604"/>
    <w:rsid w:val="003D0275"/>
    <w:rsid w:val="003D25DD"/>
    <w:rsid w:val="003D421D"/>
    <w:rsid w:val="003D4EE9"/>
    <w:rsid w:val="003D5A7D"/>
    <w:rsid w:val="003D6CD0"/>
    <w:rsid w:val="003D7D66"/>
    <w:rsid w:val="003E200D"/>
    <w:rsid w:val="003E2DE4"/>
    <w:rsid w:val="003E5FFC"/>
    <w:rsid w:val="003E6C4B"/>
    <w:rsid w:val="003E7FBE"/>
    <w:rsid w:val="003F0589"/>
    <w:rsid w:val="003F684C"/>
    <w:rsid w:val="003F7F9F"/>
    <w:rsid w:val="0040002B"/>
    <w:rsid w:val="004008D9"/>
    <w:rsid w:val="00405A4E"/>
    <w:rsid w:val="00405E32"/>
    <w:rsid w:val="00406276"/>
    <w:rsid w:val="00407C62"/>
    <w:rsid w:val="00407FAA"/>
    <w:rsid w:val="00412B4C"/>
    <w:rsid w:val="00412EAF"/>
    <w:rsid w:val="00414053"/>
    <w:rsid w:val="0041498B"/>
    <w:rsid w:val="0041716E"/>
    <w:rsid w:val="00420835"/>
    <w:rsid w:val="00420DB2"/>
    <w:rsid w:val="00422549"/>
    <w:rsid w:val="004245EF"/>
    <w:rsid w:val="0042538C"/>
    <w:rsid w:val="004259D7"/>
    <w:rsid w:val="004274EC"/>
    <w:rsid w:val="00427562"/>
    <w:rsid w:val="00430126"/>
    <w:rsid w:val="0043147F"/>
    <w:rsid w:val="00431725"/>
    <w:rsid w:val="0043286B"/>
    <w:rsid w:val="00433BA4"/>
    <w:rsid w:val="00434580"/>
    <w:rsid w:val="00434AAD"/>
    <w:rsid w:val="00436DA8"/>
    <w:rsid w:val="00437187"/>
    <w:rsid w:val="00437321"/>
    <w:rsid w:val="00440751"/>
    <w:rsid w:val="00442219"/>
    <w:rsid w:val="00442E69"/>
    <w:rsid w:val="004457C4"/>
    <w:rsid w:val="00450CFD"/>
    <w:rsid w:val="00453D00"/>
    <w:rsid w:val="00455A84"/>
    <w:rsid w:val="00456684"/>
    <w:rsid w:val="00457544"/>
    <w:rsid w:val="00461A6F"/>
    <w:rsid w:val="00464B81"/>
    <w:rsid w:val="00465CBD"/>
    <w:rsid w:val="0046653A"/>
    <w:rsid w:val="00471382"/>
    <w:rsid w:val="0047574D"/>
    <w:rsid w:val="00475B88"/>
    <w:rsid w:val="00476904"/>
    <w:rsid w:val="00481EE6"/>
    <w:rsid w:val="00486A1C"/>
    <w:rsid w:val="00487F8A"/>
    <w:rsid w:val="00491DA6"/>
    <w:rsid w:val="00492129"/>
    <w:rsid w:val="004922CE"/>
    <w:rsid w:val="00492544"/>
    <w:rsid w:val="00493FAB"/>
    <w:rsid w:val="004969CA"/>
    <w:rsid w:val="00497303"/>
    <w:rsid w:val="004A098E"/>
    <w:rsid w:val="004A1460"/>
    <w:rsid w:val="004A14DD"/>
    <w:rsid w:val="004A23CB"/>
    <w:rsid w:val="004A2E17"/>
    <w:rsid w:val="004A3CE7"/>
    <w:rsid w:val="004A5D59"/>
    <w:rsid w:val="004A5DDC"/>
    <w:rsid w:val="004A7E66"/>
    <w:rsid w:val="004B00EF"/>
    <w:rsid w:val="004B09B8"/>
    <w:rsid w:val="004B128F"/>
    <w:rsid w:val="004B5565"/>
    <w:rsid w:val="004C14D9"/>
    <w:rsid w:val="004C1C05"/>
    <w:rsid w:val="004C1E28"/>
    <w:rsid w:val="004C4837"/>
    <w:rsid w:val="004C4EAA"/>
    <w:rsid w:val="004C5C32"/>
    <w:rsid w:val="004D1AA5"/>
    <w:rsid w:val="004D4401"/>
    <w:rsid w:val="004D5CFE"/>
    <w:rsid w:val="004D7B30"/>
    <w:rsid w:val="004E28E6"/>
    <w:rsid w:val="004E387D"/>
    <w:rsid w:val="004E38FE"/>
    <w:rsid w:val="004E4706"/>
    <w:rsid w:val="004E4880"/>
    <w:rsid w:val="004E6107"/>
    <w:rsid w:val="004E7A4B"/>
    <w:rsid w:val="004F050C"/>
    <w:rsid w:val="004F0C16"/>
    <w:rsid w:val="004F1C74"/>
    <w:rsid w:val="004F3A90"/>
    <w:rsid w:val="004F3F17"/>
    <w:rsid w:val="004F6942"/>
    <w:rsid w:val="0050039C"/>
    <w:rsid w:val="0050057E"/>
    <w:rsid w:val="0050279C"/>
    <w:rsid w:val="005029C2"/>
    <w:rsid w:val="00502F16"/>
    <w:rsid w:val="00505A6C"/>
    <w:rsid w:val="00507874"/>
    <w:rsid w:val="00510A25"/>
    <w:rsid w:val="00512332"/>
    <w:rsid w:val="00512978"/>
    <w:rsid w:val="0051381F"/>
    <w:rsid w:val="00513AD6"/>
    <w:rsid w:val="005157CC"/>
    <w:rsid w:val="005159B8"/>
    <w:rsid w:val="00516BEB"/>
    <w:rsid w:val="005179FF"/>
    <w:rsid w:val="00517BD3"/>
    <w:rsid w:val="005201AB"/>
    <w:rsid w:val="00520644"/>
    <w:rsid w:val="00520E3C"/>
    <w:rsid w:val="0052125A"/>
    <w:rsid w:val="00521CDD"/>
    <w:rsid w:val="00522012"/>
    <w:rsid w:val="00523C97"/>
    <w:rsid w:val="0052511D"/>
    <w:rsid w:val="005262AE"/>
    <w:rsid w:val="005267CB"/>
    <w:rsid w:val="00527BC0"/>
    <w:rsid w:val="005307C5"/>
    <w:rsid w:val="00532F65"/>
    <w:rsid w:val="00534DF8"/>
    <w:rsid w:val="0053541D"/>
    <w:rsid w:val="005421E2"/>
    <w:rsid w:val="00542BAA"/>
    <w:rsid w:val="0055041A"/>
    <w:rsid w:val="00552F62"/>
    <w:rsid w:val="00553E0F"/>
    <w:rsid w:val="00554517"/>
    <w:rsid w:val="00554A45"/>
    <w:rsid w:val="005551BF"/>
    <w:rsid w:val="00556315"/>
    <w:rsid w:val="00557138"/>
    <w:rsid w:val="00561FE4"/>
    <w:rsid w:val="0056305C"/>
    <w:rsid w:val="0056440A"/>
    <w:rsid w:val="00564F81"/>
    <w:rsid w:val="005658D6"/>
    <w:rsid w:val="00566F93"/>
    <w:rsid w:val="0056750C"/>
    <w:rsid w:val="005702FD"/>
    <w:rsid w:val="00570E56"/>
    <w:rsid w:val="00571499"/>
    <w:rsid w:val="00572A3B"/>
    <w:rsid w:val="00572C6D"/>
    <w:rsid w:val="00575A0B"/>
    <w:rsid w:val="00576DBF"/>
    <w:rsid w:val="00577581"/>
    <w:rsid w:val="00577D05"/>
    <w:rsid w:val="00581E71"/>
    <w:rsid w:val="00582F73"/>
    <w:rsid w:val="00597696"/>
    <w:rsid w:val="005A5612"/>
    <w:rsid w:val="005A6477"/>
    <w:rsid w:val="005B0569"/>
    <w:rsid w:val="005B08C4"/>
    <w:rsid w:val="005B44D9"/>
    <w:rsid w:val="005B4DB0"/>
    <w:rsid w:val="005C124D"/>
    <w:rsid w:val="005C1753"/>
    <w:rsid w:val="005C1F54"/>
    <w:rsid w:val="005C31BB"/>
    <w:rsid w:val="005C35B4"/>
    <w:rsid w:val="005C4A28"/>
    <w:rsid w:val="005C4ABE"/>
    <w:rsid w:val="005C4AD5"/>
    <w:rsid w:val="005C4FC5"/>
    <w:rsid w:val="005C53F1"/>
    <w:rsid w:val="005C57A2"/>
    <w:rsid w:val="005C6A64"/>
    <w:rsid w:val="005C7C00"/>
    <w:rsid w:val="005D24BD"/>
    <w:rsid w:val="005D426D"/>
    <w:rsid w:val="005D76FB"/>
    <w:rsid w:val="005D7A69"/>
    <w:rsid w:val="005E5149"/>
    <w:rsid w:val="005E6A44"/>
    <w:rsid w:val="005F12A4"/>
    <w:rsid w:val="005F25FA"/>
    <w:rsid w:val="005F5A3E"/>
    <w:rsid w:val="005F5EB1"/>
    <w:rsid w:val="005F61C5"/>
    <w:rsid w:val="005F6ABC"/>
    <w:rsid w:val="005F7318"/>
    <w:rsid w:val="00600035"/>
    <w:rsid w:val="00601BC9"/>
    <w:rsid w:val="00602FC4"/>
    <w:rsid w:val="00603BCB"/>
    <w:rsid w:val="006046D8"/>
    <w:rsid w:val="00605479"/>
    <w:rsid w:val="00607238"/>
    <w:rsid w:val="00607FDC"/>
    <w:rsid w:val="00610DDA"/>
    <w:rsid w:val="0061121A"/>
    <w:rsid w:val="0061262E"/>
    <w:rsid w:val="00612740"/>
    <w:rsid w:val="00612F81"/>
    <w:rsid w:val="0061653B"/>
    <w:rsid w:val="00616C3A"/>
    <w:rsid w:val="00617E1F"/>
    <w:rsid w:val="006220F6"/>
    <w:rsid w:val="006234DE"/>
    <w:rsid w:val="00623CCF"/>
    <w:rsid w:val="00624A4A"/>
    <w:rsid w:val="006251D2"/>
    <w:rsid w:val="00625343"/>
    <w:rsid w:val="00626B61"/>
    <w:rsid w:val="00626EA6"/>
    <w:rsid w:val="00630E78"/>
    <w:rsid w:val="00632B09"/>
    <w:rsid w:val="00633231"/>
    <w:rsid w:val="00635500"/>
    <w:rsid w:val="00635840"/>
    <w:rsid w:val="006360A0"/>
    <w:rsid w:val="00636E4B"/>
    <w:rsid w:val="00637D7E"/>
    <w:rsid w:val="006410EA"/>
    <w:rsid w:val="006418D3"/>
    <w:rsid w:val="00641C2C"/>
    <w:rsid w:val="00646B4C"/>
    <w:rsid w:val="00646CFE"/>
    <w:rsid w:val="00650164"/>
    <w:rsid w:val="006507FF"/>
    <w:rsid w:val="00653A8B"/>
    <w:rsid w:val="00654614"/>
    <w:rsid w:val="00656B05"/>
    <w:rsid w:val="0065740A"/>
    <w:rsid w:val="00660715"/>
    <w:rsid w:val="0066279B"/>
    <w:rsid w:val="0066280D"/>
    <w:rsid w:val="00662CBB"/>
    <w:rsid w:val="006630C0"/>
    <w:rsid w:val="00664496"/>
    <w:rsid w:val="006678DD"/>
    <w:rsid w:val="006726AB"/>
    <w:rsid w:val="00675DD7"/>
    <w:rsid w:val="00675E81"/>
    <w:rsid w:val="0068517A"/>
    <w:rsid w:val="006853BF"/>
    <w:rsid w:val="006871B1"/>
    <w:rsid w:val="00691277"/>
    <w:rsid w:val="006927B0"/>
    <w:rsid w:val="00692B75"/>
    <w:rsid w:val="00693083"/>
    <w:rsid w:val="00695662"/>
    <w:rsid w:val="00695FCC"/>
    <w:rsid w:val="0069695B"/>
    <w:rsid w:val="006A1EB1"/>
    <w:rsid w:val="006A2521"/>
    <w:rsid w:val="006A2F7F"/>
    <w:rsid w:val="006A6C7C"/>
    <w:rsid w:val="006B1463"/>
    <w:rsid w:val="006B39A9"/>
    <w:rsid w:val="006B4D21"/>
    <w:rsid w:val="006B7BB9"/>
    <w:rsid w:val="006B7F1E"/>
    <w:rsid w:val="006C038C"/>
    <w:rsid w:val="006C3B1E"/>
    <w:rsid w:val="006C4200"/>
    <w:rsid w:val="006C4C10"/>
    <w:rsid w:val="006C5BD5"/>
    <w:rsid w:val="006C73F6"/>
    <w:rsid w:val="006D1F13"/>
    <w:rsid w:val="006D2AE2"/>
    <w:rsid w:val="006D3F23"/>
    <w:rsid w:val="006D40B2"/>
    <w:rsid w:val="006D4B53"/>
    <w:rsid w:val="006D4E9D"/>
    <w:rsid w:val="006D56DF"/>
    <w:rsid w:val="006D632D"/>
    <w:rsid w:val="006D733F"/>
    <w:rsid w:val="006E0609"/>
    <w:rsid w:val="006E0AA7"/>
    <w:rsid w:val="006E222A"/>
    <w:rsid w:val="006E52A0"/>
    <w:rsid w:val="006E5E45"/>
    <w:rsid w:val="006E79F4"/>
    <w:rsid w:val="006F025C"/>
    <w:rsid w:val="006F06E6"/>
    <w:rsid w:val="006F722C"/>
    <w:rsid w:val="006F7CF0"/>
    <w:rsid w:val="006F7DFA"/>
    <w:rsid w:val="0070033D"/>
    <w:rsid w:val="00701F94"/>
    <w:rsid w:val="00703949"/>
    <w:rsid w:val="007048D1"/>
    <w:rsid w:val="00707E17"/>
    <w:rsid w:val="00710062"/>
    <w:rsid w:val="00713F66"/>
    <w:rsid w:val="00715B8F"/>
    <w:rsid w:val="00717CC1"/>
    <w:rsid w:val="00720B1B"/>
    <w:rsid w:val="00720D54"/>
    <w:rsid w:val="00722A31"/>
    <w:rsid w:val="00726DDA"/>
    <w:rsid w:val="00726DED"/>
    <w:rsid w:val="00726ED2"/>
    <w:rsid w:val="00734900"/>
    <w:rsid w:val="00734E85"/>
    <w:rsid w:val="00740113"/>
    <w:rsid w:val="00741553"/>
    <w:rsid w:val="007457A6"/>
    <w:rsid w:val="0074609E"/>
    <w:rsid w:val="0074764C"/>
    <w:rsid w:val="007477B3"/>
    <w:rsid w:val="00747C80"/>
    <w:rsid w:val="00747D62"/>
    <w:rsid w:val="00750571"/>
    <w:rsid w:val="00751674"/>
    <w:rsid w:val="00753190"/>
    <w:rsid w:val="00755959"/>
    <w:rsid w:val="00756888"/>
    <w:rsid w:val="00757353"/>
    <w:rsid w:val="007577E8"/>
    <w:rsid w:val="00757C9C"/>
    <w:rsid w:val="00760F80"/>
    <w:rsid w:val="007636EC"/>
    <w:rsid w:val="00764153"/>
    <w:rsid w:val="007709B6"/>
    <w:rsid w:val="0077169F"/>
    <w:rsid w:val="00771D0D"/>
    <w:rsid w:val="00771F4E"/>
    <w:rsid w:val="00774386"/>
    <w:rsid w:val="007743D2"/>
    <w:rsid w:val="0077589A"/>
    <w:rsid w:val="00776935"/>
    <w:rsid w:val="00781D53"/>
    <w:rsid w:val="00790974"/>
    <w:rsid w:val="00791312"/>
    <w:rsid w:val="007927DF"/>
    <w:rsid w:val="007934D7"/>
    <w:rsid w:val="00793BAC"/>
    <w:rsid w:val="00795288"/>
    <w:rsid w:val="00795535"/>
    <w:rsid w:val="00795F43"/>
    <w:rsid w:val="00796239"/>
    <w:rsid w:val="00796829"/>
    <w:rsid w:val="007A0149"/>
    <w:rsid w:val="007A03F6"/>
    <w:rsid w:val="007A0DA8"/>
    <w:rsid w:val="007A4102"/>
    <w:rsid w:val="007A524C"/>
    <w:rsid w:val="007B556A"/>
    <w:rsid w:val="007B646C"/>
    <w:rsid w:val="007B6F2F"/>
    <w:rsid w:val="007C1512"/>
    <w:rsid w:val="007C1880"/>
    <w:rsid w:val="007C42FD"/>
    <w:rsid w:val="007C4A4D"/>
    <w:rsid w:val="007C5750"/>
    <w:rsid w:val="007C5DEC"/>
    <w:rsid w:val="007C6F01"/>
    <w:rsid w:val="007C77D4"/>
    <w:rsid w:val="007C7A68"/>
    <w:rsid w:val="007D0193"/>
    <w:rsid w:val="007D13D6"/>
    <w:rsid w:val="007D173F"/>
    <w:rsid w:val="007D3808"/>
    <w:rsid w:val="007D3B77"/>
    <w:rsid w:val="007D693A"/>
    <w:rsid w:val="007D6D88"/>
    <w:rsid w:val="007E0800"/>
    <w:rsid w:val="007E1137"/>
    <w:rsid w:val="007E19FC"/>
    <w:rsid w:val="007E1EC8"/>
    <w:rsid w:val="007E414C"/>
    <w:rsid w:val="007E44C8"/>
    <w:rsid w:val="007E6FA8"/>
    <w:rsid w:val="007F3315"/>
    <w:rsid w:val="007F375F"/>
    <w:rsid w:val="007F542B"/>
    <w:rsid w:val="007F568F"/>
    <w:rsid w:val="007F5C5C"/>
    <w:rsid w:val="007F7230"/>
    <w:rsid w:val="007F738B"/>
    <w:rsid w:val="008030A9"/>
    <w:rsid w:val="0080373F"/>
    <w:rsid w:val="00803B94"/>
    <w:rsid w:val="00804489"/>
    <w:rsid w:val="0080534C"/>
    <w:rsid w:val="008105E0"/>
    <w:rsid w:val="0081173A"/>
    <w:rsid w:val="00811B3E"/>
    <w:rsid w:val="008131AF"/>
    <w:rsid w:val="008137FA"/>
    <w:rsid w:val="00813C46"/>
    <w:rsid w:val="00814BDD"/>
    <w:rsid w:val="0081681A"/>
    <w:rsid w:val="008203D5"/>
    <w:rsid w:val="00821610"/>
    <w:rsid w:val="00821B2E"/>
    <w:rsid w:val="00824DCC"/>
    <w:rsid w:val="008268B7"/>
    <w:rsid w:val="00832F5A"/>
    <w:rsid w:val="008345ED"/>
    <w:rsid w:val="0083786D"/>
    <w:rsid w:val="008444CD"/>
    <w:rsid w:val="00844DDB"/>
    <w:rsid w:val="008460F7"/>
    <w:rsid w:val="008474E8"/>
    <w:rsid w:val="0085004D"/>
    <w:rsid w:val="00850526"/>
    <w:rsid w:val="0085331D"/>
    <w:rsid w:val="008556E7"/>
    <w:rsid w:val="0085611D"/>
    <w:rsid w:val="00856195"/>
    <w:rsid w:val="00856329"/>
    <w:rsid w:val="00857A6C"/>
    <w:rsid w:val="00860087"/>
    <w:rsid w:val="008601E4"/>
    <w:rsid w:val="00860769"/>
    <w:rsid w:val="0086118D"/>
    <w:rsid w:val="008628D0"/>
    <w:rsid w:val="00862F8A"/>
    <w:rsid w:val="00864BE8"/>
    <w:rsid w:val="00865134"/>
    <w:rsid w:val="0086704F"/>
    <w:rsid w:val="00871909"/>
    <w:rsid w:val="00872752"/>
    <w:rsid w:val="00872976"/>
    <w:rsid w:val="00872C09"/>
    <w:rsid w:val="00872C18"/>
    <w:rsid w:val="00873D93"/>
    <w:rsid w:val="008743E9"/>
    <w:rsid w:val="008872AD"/>
    <w:rsid w:val="0089083F"/>
    <w:rsid w:val="00891986"/>
    <w:rsid w:val="00895996"/>
    <w:rsid w:val="0089602C"/>
    <w:rsid w:val="00897E7C"/>
    <w:rsid w:val="008A1CC2"/>
    <w:rsid w:val="008A35BD"/>
    <w:rsid w:val="008A4C06"/>
    <w:rsid w:val="008A4C66"/>
    <w:rsid w:val="008A5592"/>
    <w:rsid w:val="008A5F14"/>
    <w:rsid w:val="008A6720"/>
    <w:rsid w:val="008B298B"/>
    <w:rsid w:val="008B46C3"/>
    <w:rsid w:val="008B4986"/>
    <w:rsid w:val="008B505A"/>
    <w:rsid w:val="008C24D5"/>
    <w:rsid w:val="008C30B7"/>
    <w:rsid w:val="008C4FDA"/>
    <w:rsid w:val="008C55EF"/>
    <w:rsid w:val="008D0133"/>
    <w:rsid w:val="008D0166"/>
    <w:rsid w:val="008D07C2"/>
    <w:rsid w:val="008D1E41"/>
    <w:rsid w:val="008D45E9"/>
    <w:rsid w:val="008D5406"/>
    <w:rsid w:val="008D7862"/>
    <w:rsid w:val="008E29A5"/>
    <w:rsid w:val="008E3123"/>
    <w:rsid w:val="008E4F7A"/>
    <w:rsid w:val="008E56C3"/>
    <w:rsid w:val="008E6B37"/>
    <w:rsid w:val="008E7EA3"/>
    <w:rsid w:val="008F4578"/>
    <w:rsid w:val="008F612B"/>
    <w:rsid w:val="008F6233"/>
    <w:rsid w:val="008F6F58"/>
    <w:rsid w:val="008F72B7"/>
    <w:rsid w:val="009007F0"/>
    <w:rsid w:val="009025FA"/>
    <w:rsid w:val="00905424"/>
    <w:rsid w:val="009076DF"/>
    <w:rsid w:val="009127C2"/>
    <w:rsid w:val="00912EA9"/>
    <w:rsid w:val="009134C0"/>
    <w:rsid w:val="00914050"/>
    <w:rsid w:val="0091509B"/>
    <w:rsid w:val="00916365"/>
    <w:rsid w:val="00916E78"/>
    <w:rsid w:val="00917F09"/>
    <w:rsid w:val="009200C1"/>
    <w:rsid w:val="00921D8F"/>
    <w:rsid w:val="009250F6"/>
    <w:rsid w:val="009308DC"/>
    <w:rsid w:val="009311FE"/>
    <w:rsid w:val="00936D3F"/>
    <w:rsid w:val="00937D0A"/>
    <w:rsid w:val="009404AB"/>
    <w:rsid w:val="00941D1F"/>
    <w:rsid w:val="009433FA"/>
    <w:rsid w:val="00950086"/>
    <w:rsid w:val="00951185"/>
    <w:rsid w:val="00952B84"/>
    <w:rsid w:val="009531CC"/>
    <w:rsid w:val="0095415B"/>
    <w:rsid w:val="00956E65"/>
    <w:rsid w:val="00957003"/>
    <w:rsid w:val="009607A5"/>
    <w:rsid w:val="00960D1D"/>
    <w:rsid w:val="00961701"/>
    <w:rsid w:val="009624E4"/>
    <w:rsid w:val="00963CAD"/>
    <w:rsid w:val="0096611A"/>
    <w:rsid w:val="00971621"/>
    <w:rsid w:val="00972D42"/>
    <w:rsid w:val="0097480B"/>
    <w:rsid w:val="00974DC8"/>
    <w:rsid w:val="00975B27"/>
    <w:rsid w:val="00976BD0"/>
    <w:rsid w:val="00977110"/>
    <w:rsid w:val="00977645"/>
    <w:rsid w:val="00977C69"/>
    <w:rsid w:val="00980BDA"/>
    <w:rsid w:val="00981216"/>
    <w:rsid w:val="00986AE5"/>
    <w:rsid w:val="009925EF"/>
    <w:rsid w:val="0099266E"/>
    <w:rsid w:val="009930ED"/>
    <w:rsid w:val="009933BC"/>
    <w:rsid w:val="00993AEF"/>
    <w:rsid w:val="00993CCC"/>
    <w:rsid w:val="0099683B"/>
    <w:rsid w:val="00997B47"/>
    <w:rsid w:val="009A20D1"/>
    <w:rsid w:val="009A235C"/>
    <w:rsid w:val="009A5C42"/>
    <w:rsid w:val="009A7F3C"/>
    <w:rsid w:val="009B1F13"/>
    <w:rsid w:val="009B41F5"/>
    <w:rsid w:val="009B4CF6"/>
    <w:rsid w:val="009B574B"/>
    <w:rsid w:val="009B5DB3"/>
    <w:rsid w:val="009B659B"/>
    <w:rsid w:val="009C19A0"/>
    <w:rsid w:val="009C1D05"/>
    <w:rsid w:val="009C23BA"/>
    <w:rsid w:val="009C5973"/>
    <w:rsid w:val="009C5C41"/>
    <w:rsid w:val="009C60E3"/>
    <w:rsid w:val="009D469D"/>
    <w:rsid w:val="009E1519"/>
    <w:rsid w:val="009E2DD0"/>
    <w:rsid w:val="009E2E13"/>
    <w:rsid w:val="009E3D89"/>
    <w:rsid w:val="009E45DE"/>
    <w:rsid w:val="009E4EAB"/>
    <w:rsid w:val="009F05CF"/>
    <w:rsid w:val="009F0740"/>
    <w:rsid w:val="009F0AB8"/>
    <w:rsid w:val="009F1C69"/>
    <w:rsid w:val="009F3E72"/>
    <w:rsid w:val="009F4BF9"/>
    <w:rsid w:val="009F67DC"/>
    <w:rsid w:val="009F77A7"/>
    <w:rsid w:val="009F7C62"/>
    <w:rsid w:val="00A00D7A"/>
    <w:rsid w:val="00A0327F"/>
    <w:rsid w:val="00A06DC4"/>
    <w:rsid w:val="00A072CE"/>
    <w:rsid w:val="00A10820"/>
    <w:rsid w:val="00A11CCF"/>
    <w:rsid w:val="00A13063"/>
    <w:rsid w:val="00A13F31"/>
    <w:rsid w:val="00A1664E"/>
    <w:rsid w:val="00A16C3E"/>
    <w:rsid w:val="00A24DAA"/>
    <w:rsid w:val="00A30DB9"/>
    <w:rsid w:val="00A332CF"/>
    <w:rsid w:val="00A3429E"/>
    <w:rsid w:val="00A354E4"/>
    <w:rsid w:val="00A3704C"/>
    <w:rsid w:val="00A37798"/>
    <w:rsid w:val="00A409CB"/>
    <w:rsid w:val="00A40A06"/>
    <w:rsid w:val="00A40E25"/>
    <w:rsid w:val="00A420D3"/>
    <w:rsid w:val="00A43FCD"/>
    <w:rsid w:val="00A47A04"/>
    <w:rsid w:val="00A50A29"/>
    <w:rsid w:val="00A52F0B"/>
    <w:rsid w:val="00A5428C"/>
    <w:rsid w:val="00A5538B"/>
    <w:rsid w:val="00A56069"/>
    <w:rsid w:val="00A57D6D"/>
    <w:rsid w:val="00A66457"/>
    <w:rsid w:val="00A66B8E"/>
    <w:rsid w:val="00A749D6"/>
    <w:rsid w:val="00A77C2A"/>
    <w:rsid w:val="00A81CA2"/>
    <w:rsid w:val="00A820F5"/>
    <w:rsid w:val="00A836F7"/>
    <w:rsid w:val="00A917C1"/>
    <w:rsid w:val="00A9187F"/>
    <w:rsid w:val="00A938F6"/>
    <w:rsid w:val="00A94884"/>
    <w:rsid w:val="00A958D5"/>
    <w:rsid w:val="00A97543"/>
    <w:rsid w:val="00AA21EF"/>
    <w:rsid w:val="00AA2850"/>
    <w:rsid w:val="00AA38E9"/>
    <w:rsid w:val="00AA45A2"/>
    <w:rsid w:val="00AA531C"/>
    <w:rsid w:val="00AA6405"/>
    <w:rsid w:val="00AA6EF2"/>
    <w:rsid w:val="00AB1E8E"/>
    <w:rsid w:val="00AB3BB4"/>
    <w:rsid w:val="00AB4126"/>
    <w:rsid w:val="00AB432F"/>
    <w:rsid w:val="00AB4942"/>
    <w:rsid w:val="00AB5D25"/>
    <w:rsid w:val="00AB6BE8"/>
    <w:rsid w:val="00AC1CAC"/>
    <w:rsid w:val="00AC2B8F"/>
    <w:rsid w:val="00AC3F88"/>
    <w:rsid w:val="00AC44EA"/>
    <w:rsid w:val="00AC4871"/>
    <w:rsid w:val="00AC50CF"/>
    <w:rsid w:val="00AD14CB"/>
    <w:rsid w:val="00AD243C"/>
    <w:rsid w:val="00AD2DA3"/>
    <w:rsid w:val="00AD41D8"/>
    <w:rsid w:val="00AD5325"/>
    <w:rsid w:val="00AD5815"/>
    <w:rsid w:val="00AD7529"/>
    <w:rsid w:val="00AD77CE"/>
    <w:rsid w:val="00AE29C7"/>
    <w:rsid w:val="00AE3C42"/>
    <w:rsid w:val="00AE3EE8"/>
    <w:rsid w:val="00AE42A3"/>
    <w:rsid w:val="00AE6AF9"/>
    <w:rsid w:val="00AE79B8"/>
    <w:rsid w:val="00AF05AF"/>
    <w:rsid w:val="00AF13AF"/>
    <w:rsid w:val="00AF144E"/>
    <w:rsid w:val="00AF2BEF"/>
    <w:rsid w:val="00AF5593"/>
    <w:rsid w:val="00B030CD"/>
    <w:rsid w:val="00B03133"/>
    <w:rsid w:val="00B05384"/>
    <w:rsid w:val="00B05D35"/>
    <w:rsid w:val="00B066B2"/>
    <w:rsid w:val="00B12730"/>
    <w:rsid w:val="00B140B6"/>
    <w:rsid w:val="00B14E90"/>
    <w:rsid w:val="00B154E9"/>
    <w:rsid w:val="00B160B4"/>
    <w:rsid w:val="00B17434"/>
    <w:rsid w:val="00B17594"/>
    <w:rsid w:val="00B21C8A"/>
    <w:rsid w:val="00B22661"/>
    <w:rsid w:val="00B24AFD"/>
    <w:rsid w:val="00B314A3"/>
    <w:rsid w:val="00B32008"/>
    <w:rsid w:val="00B3370C"/>
    <w:rsid w:val="00B3794F"/>
    <w:rsid w:val="00B4450B"/>
    <w:rsid w:val="00B45B60"/>
    <w:rsid w:val="00B50281"/>
    <w:rsid w:val="00B51027"/>
    <w:rsid w:val="00B53049"/>
    <w:rsid w:val="00B55528"/>
    <w:rsid w:val="00B5576B"/>
    <w:rsid w:val="00B5689E"/>
    <w:rsid w:val="00B62422"/>
    <w:rsid w:val="00B6421A"/>
    <w:rsid w:val="00B64BB0"/>
    <w:rsid w:val="00B65B36"/>
    <w:rsid w:val="00B65F9A"/>
    <w:rsid w:val="00B712F9"/>
    <w:rsid w:val="00B7146C"/>
    <w:rsid w:val="00B727BF"/>
    <w:rsid w:val="00B768A0"/>
    <w:rsid w:val="00B77ED4"/>
    <w:rsid w:val="00B81DD9"/>
    <w:rsid w:val="00B8216B"/>
    <w:rsid w:val="00B82B56"/>
    <w:rsid w:val="00B83E95"/>
    <w:rsid w:val="00B918A2"/>
    <w:rsid w:val="00B91D82"/>
    <w:rsid w:val="00B97045"/>
    <w:rsid w:val="00B971BA"/>
    <w:rsid w:val="00B978FF"/>
    <w:rsid w:val="00BA16A1"/>
    <w:rsid w:val="00BA2795"/>
    <w:rsid w:val="00BA292A"/>
    <w:rsid w:val="00BA367D"/>
    <w:rsid w:val="00BA37E7"/>
    <w:rsid w:val="00BA6510"/>
    <w:rsid w:val="00BB343D"/>
    <w:rsid w:val="00BB4877"/>
    <w:rsid w:val="00BB61E8"/>
    <w:rsid w:val="00BB68A5"/>
    <w:rsid w:val="00BC1068"/>
    <w:rsid w:val="00BC1083"/>
    <w:rsid w:val="00BC3495"/>
    <w:rsid w:val="00BC6A30"/>
    <w:rsid w:val="00BC70AF"/>
    <w:rsid w:val="00BC7A44"/>
    <w:rsid w:val="00BD1B21"/>
    <w:rsid w:val="00BD2245"/>
    <w:rsid w:val="00BD3D12"/>
    <w:rsid w:val="00BD470E"/>
    <w:rsid w:val="00BD5DD0"/>
    <w:rsid w:val="00BD6FA9"/>
    <w:rsid w:val="00BE0892"/>
    <w:rsid w:val="00BE0EBB"/>
    <w:rsid w:val="00BE1232"/>
    <w:rsid w:val="00BE2930"/>
    <w:rsid w:val="00BE43C6"/>
    <w:rsid w:val="00BE5C7D"/>
    <w:rsid w:val="00BE7212"/>
    <w:rsid w:val="00BF02FA"/>
    <w:rsid w:val="00BF0ABF"/>
    <w:rsid w:val="00BF4430"/>
    <w:rsid w:val="00BF5828"/>
    <w:rsid w:val="00C0044A"/>
    <w:rsid w:val="00C105C6"/>
    <w:rsid w:val="00C14F32"/>
    <w:rsid w:val="00C152EB"/>
    <w:rsid w:val="00C15B73"/>
    <w:rsid w:val="00C169FC"/>
    <w:rsid w:val="00C1732B"/>
    <w:rsid w:val="00C219B8"/>
    <w:rsid w:val="00C22071"/>
    <w:rsid w:val="00C22A38"/>
    <w:rsid w:val="00C22DA5"/>
    <w:rsid w:val="00C248D5"/>
    <w:rsid w:val="00C25D05"/>
    <w:rsid w:val="00C2657E"/>
    <w:rsid w:val="00C26A04"/>
    <w:rsid w:val="00C31D55"/>
    <w:rsid w:val="00C32097"/>
    <w:rsid w:val="00C320CD"/>
    <w:rsid w:val="00C3273F"/>
    <w:rsid w:val="00C32F8D"/>
    <w:rsid w:val="00C33C3F"/>
    <w:rsid w:val="00C36192"/>
    <w:rsid w:val="00C40367"/>
    <w:rsid w:val="00C40B7A"/>
    <w:rsid w:val="00C41C45"/>
    <w:rsid w:val="00C420A1"/>
    <w:rsid w:val="00C429FE"/>
    <w:rsid w:val="00C42D66"/>
    <w:rsid w:val="00C438F0"/>
    <w:rsid w:val="00C43A26"/>
    <w:rsid w:val="00C44455"/>
    <w:rsid w:val="00C45E65"/>
    <w:rsid w:val="00C469A9"/>
    <w:rsid w:val="00C4786A"/>
    <w:rsid w:val="00C5294D"/>
    <w:rsid w:val="00C532D8"/>
    <w:rsid w:val="00C534AF"/>
    <w:rsid w:val="00C53599"/>
    <w:rsid w:val="00C53B3A"/>
    <w:rsid w:val="00C54C8A"/>
    <w:rsid w:val="00C5587B"/>
    <w:rsid w:val="00C61270"/>
    <w:rsid w:val="00C617C4"/>
    <w:rsid w:val="00C621E1"/>
    <w:rsid w:val="00C62A5C"/>
    <w:rsid w:val="00C63978"/>
    <w:rsid w:val="00C63A03"/>
    <w:rsid w:val="00C64302"/>
    <w:rsid w:val="00C6547A"/>
    <w:rsid w:val="00C663E2"/>
    <w:rsid w:val="00C66413"/>
    <w:rsid w:val="00C667AE"/>
    <w:rsid w:val="00C70CD7"/>
    <w:rsid w:val="00C70D0E"/>
    <w:rsid w:val="00C70D91"/>
    <w:rsid w:val="00C71D3F"/>
    <w:rsid w:val="00C72159"/>
    <w:rsid w:val="00C7255C"/>
    <w:rsid w:val="00C739C2"/>
    <w:rsid w:val="00C74F05"/>
    <w:rsid w:val="00C76E3C"/>
    <w:rsid w:val="00C76F80"/>
    <w:rsid w:val="00C80E51"/>
    <w:rsid w:val="00C814A3"/>
    <w:rsid w:val="00C81C8C"/>
    <w:rsid w:val="00C83AAF"/>
    <w:rsid w:val="00C86F44"/>
    <w:rsid w:val="00C95032"/>
    <w:rsid w:val="00C95EAE"/>
    <w:rsid w:val="00C977B0"/>
    <w:rsid w:val="00CA4E20"/>
    <w:rsid w:val="00CB1DD0"/>
    <w:rsid w:val="00CB2FEF"/>
    <w:rsid w:val="00CB3809"/>
    <w:rsid w:val="00CB3C21"/>
    <w:rsid w:val="00CC2597"/>
    <w:rsid w:val="00CC26C1"/>
    <w:rsid w:val="00CC3954"/>
    <w:rsid w:val="00CC48BF"/>
    <w:rsid w:val="00CC6B4F"/>
    <w:rsid w:val="00CC7927"/>
    <w:rsid w:val="00CD18A8"/>
    <w:rsid w:val="00CD358A"/>
    <w:rsid w:val="00CD35BA"/>
    <w:rsid w:val="00CD42A4"/>
    <w:rsid w:val="00CD71AD"/>
    <w:rsid w:val="00CE3580"/>
    <w:rsid w:val="00CE3DAA"/>
    <w:rsid w:val="00CE4042"/>
    <w:rsid w:val="00CE40AC"/>
    <w:rsid w:val="00CE4E85"/>
    <w:rsid w:val="00CE6170"/>
    <w:rsid w:val="00CF123B"/>
    <w:rsid w:val="00CF326E"/>
    <w:rsid w:val="00CF4C61"/>
    <w:rsid w:val="00CF709A"/>
    <w:rsid w:val="00CF7355"/>
    <w:rsid w:val="00CF7359"/>
    <w:rsid w:val="00D01843"/>
    <w:rsid w:val="00D01B81"/>
    <w:rsid w:val="00D05D7F"/>
    <w:rsid w:val="00D06CE9"/>
    <w:rsid w:val="00D07C72"/>
    <w:rsid w:val="00D10770"/>
    <w:rsid w:val="00D15393"/>
    <w:rsid w:val="00D159C2"/>
    <w:rsid w:val="00D15CE1"/>
    <w:rsid w:val="00D17A5E"/>
    <w:rsid w:val="00D214FB"/>
    <w:rsid w:val="00D24380"/>
    <w:rsid w:val="00D24802"/>
    <w:rsid w:val="00D24DA1"/>
    <w:rsid w:val="00D253C6"/>
    <w:rsid w:val="00D26AA7"/>
    <w:rsid w:val="00D279C3"/>
    <w:rsid w:val="00D3092C"/>
    <w:rsid w:val="00D30D22"/>
    <w:rsid w:val="00D349DC"/>
    <w:rsid w:val="00D35986"/>
    <w:rsid w:val="00D368CF"/>
    <w:rsid w:val="00D36BD3"/>
    <w:rsid w:val="00D37C24"/>
    <w:rsid w:val="00D40894"/>
    <w:rsid w:val="00D41D78"/>
    <w:rsid w:val="00D44A64"/>
    <w:rsid w:val="00D456CB"/>
    <w:rsid w:val="00D45F74"/>
    <w:rsid w:val="00D4752E"/>
    <w:rsid w:val="00D5041D"/>
    <w:rsid w:val="00D5087C"/>
    <w:rsid w:val="00D509E0"/>
    <w:rsid w:val="00D520FF"/>
    <w:rsid w:val="00D55118"/>
    <w:rsid w:val="00D56843"/>
    <w:rsid w:val="00D601CB"/>
    <w:rsid w:val="00D6157D"/>
    <w:rsid w:val="00D62A41"/>
    <w:rsid w:val="00D671F9"/>
    <w:rsid w:val="00D70E7B"/>
    <w:rsid w:val="00D71C5C"/>
    <w:rsid w:val="00D71D0F"/>
    <w:rsid w:val="00D7341C"/>
    <w:rsid w:val="00D77806"/>
    <w:rsid w:val="00D77AA1"/>
    <w:rsid w:val="00D80B9B"/>
    <w:rsid w:val="00D80FAF"/>
    <w:rsid w:val="00D81D8A"/>
    <w:rsid w:val="00D844A7"/>
    <w:rsid w:val="00D86508"/>
    <w:rsid w:val="00D8667C"/>
    <w:rsid w:val="00D86922"/>
    <w:rsid w:val="00D87167"/>
    <w:rsid w:val="00D879D3"/>
    <w:rsid w:val="00D87F5F"/>
    <w:rsid w:val="00D90157"/>
    <w:rsid w:val="00D90A7B"/>
    <w:rsid w:val="00D90D41"/>
    <w:rsid w:val="00D91C18"/>
    <w:rsid w:val="00D93292"/>
    <w:rsid w:val="00D94C34"/>
    <w:rsid w:val="00D959B4"/>
    <w:rsid w:val="00DA0951"/>
    <w:rsid w:val="00DA41D8"/>
    <w:rsid w:val="00DA5447"/>
    <w:rsid w:val="00DA6F7A"/>
    <w:rsid w:val="00DB05AB"/>
    <w:rsid w:val="00DB25D0"/>
    <w:rsid w:val="00DB4032"/>
    <w:rsid w:val="00DB41A0"/>
    <w:rsid w:val="00DB4D42"/>
    <w:rsid w:val="00DB4DDD"/>
    <w:rsid w:val="00DB675A"/>
    <w:rsid w:val="00DB6F3F"/>
    <w:rsid w:val="00DB77BA"/>
    <w:rsid w:val="00DC1A52"/>
    <w:rsid w:val="00DC2E47"/>
    <w:rsid w:val="00DC53A2"/>
    <w:rsid w:val="00DC63B8"/>
    <w:rsid w:val="00DC7779"/>
    <w:rsid w:val="00DD0313"/>
    <w:rsid w:val="00DD2B79"/>
    <w:rsid w:val="00DD340E"/>
    <w:rsid w:val="00DE46BB"/>
    <w:rsid w:val="00DE611B"/>
    <w:rsid w:val="00DE66B1"/>
    <w:rsid w:val="00DE6F8E"/>
    <w:rsid w:val="00DF0995"/>
    <w:rsid w:val="00DF20B1"/>
    <w:rsid w:val="00DF23F5"/>
    <w:rsid w:val="00DF2635"/>
    <w:rsid w:val="00DF3518"/>
    <w:rsid w:val="00DF4C43"/>
    <w:rsid w:val="00DF5C05"/>
    <w:rsid w:val="00DF6787"/>
    <w:rsid w:val="00DF7073"/>
    <w:rsid w:val="00DF7C32"/>
    <w:rsid w:val="00E00B89"/>
    <w:rsid w:val="00E00C3C"/>
    <w:rsid w:val="00E0273F"/>
    <w:rsid w:val="00E03365"/>
    <w:rsid w:val="00E03F6F"/>
    <w:rsid w:val="00E054B3"/>
    <w:rsid w:val="00E067D1"/>
    <w:rsid w:val="00E12C9A"/>
    <w:rsid w:val="00E171FF"/>
    <w:rsid w:val="00E177F9"/>
    <w:rsid w:val="00E20235"/>
    <w:rsid w:val="00E22292"/>
    <w:rsid w:val="00E227B2"/>
    <w:rsid w:val="00E25689"/>
    <w:rsid w:val="00E2660F"/>
    <w:rsid w:val="00E303C8"/>
    <w:rsid w:val="00E306E8"/>
    <w:rsid w:val="00E32EBC"/>
    <w:rsid w:val="00E37199"/>
    <w:rsid w:val="00E40B85"/>
    <w:rsid w:val="00E40B87"/>
    <w:rsid w:val="00E4291E"/>
    <w:rsid w:val="00E43E3A"/>
    <w:rsid w:val="00E507C6"/>
    <w:rsid w:val="00E5090C"/>
    <w:rsid w:val="00E50D96"/>
    <w:rsid w:val="00E50F03"/>
    <w:rsid w:val="00E5153B"/>
    <w:rsid w:val="00E52BD4"/>
    <w:rsid w:val="00E56F70"/>
    <w:rsid w:val="00E579ED"/>
    <w:rsid w:val="00E57C30"/>
    <w:rsid w:val="00E60B70"/>
    <w:rsid w:val="00E61C7B"/>
    <w:rsid w:val="00E63B91"/>
    <w:rsid w:val="00E63EBB"/>
    <w:rsid w:val="00E669B7"/>
    <w:rsid w:val="00E66C85"/>
    <w:rsid w:val="00E67C95"/>
    <w:rsid w:val="00E70BDD"/>
    <w:rsid w:val="00E71710"/>
    <w:rsid w:val="00E727F3"/>
    <w:rsid w:val="00E73629"/>
    <w:rsid w:val="00E743A6"/>
    <w:rsid w:val="00E75A41"/>
    <w:rsid w:val="00E76A08"/>
    <w:rsid w:val="00E81196"/>
    <w:rsid w:val="00E81BFF"/>
    <w:rsid w:val="00E82678"/>
    <w:rsid w:val="00E82A2D"/>
    <w:rsid w:val="00E83D6F"/>
    <w:rsid w:val="00E8533A"/>
    <w:rsid w:val="00E93306"/>
    <w:rsid w:val="00E94586"/>
    <w:rsid w:val="00E9521C"/>
    <w:rsid w:val="00E9591B"/>
    <w:rsid w:val="00E96E7B"/>
    <w:rsid w:val="00E97D41"/>
    <w:rsid w:val="00EA1484"/>
    <w:rsid w:val="00EA4C82"/>
    <w:rsid w:val="00EA674D"/>
    <w:rsid w:val="00EB02FC"/>
    <w:rsid w:val="00EB0F27"/>
    <w:rsid w:val="00EB1335"/>
    <w:rsid w:val="00EB247C"/>
    <w:rsid w:val="00EB3EA2"/>
    <w:rsid w:val="00EB3FBB"/>
    <w:rsid w:val="00EB3FFA"/>
    <w:rsid w:val="00EB47C4"/>
    <w:rsid w:val="00EB4840"/>
    <w:rsid w:val="00EB5CC7"/>
    <w:rsid w:val="00EB60BD"/>
    <w:rsid w:val="00EB6158"/>
    <w:rsid w:val="00EC2A50"/>
    <w:rsid w:val="00EC3665"/>
    <w:rsid w:val="00EC38A7"/>
    <w:rsid w:val="00EC55F4"/>
    <w:rsid w:val="00EC59B6"/>
    <w:rsid w:val="00EC70EA"/>
    <w:rsid w:val="00EC7C0D"/>
    <w:rsid w:val="00ED20F5"/>
    <w:rsid w:val="00ED4121"/>
    <w:rsid w:val="00ED4AAC"/>
    <w:rsid w:val="00ED4B61"/>
    <w:rsid w:val="00ED4F9C"/>
    <w:rsid w:val="00ED63C6"/>
    <w:rsid w:val="00ED70E7"/>
    <w:rsid w:val="00ED724F"/>
    <w:rsid w:val="00EE1F1C"/>
    <w:rsid w:val="00EE2A23"/>
    <w:rsid w:val="00EE2A6D"/>
    <w:rsid w:val="00EE4287"/>
    <w:rsid w:val="00EE4C87"/>
    <w:rsid w:val="00EE4DBA"/>
    <w:rsid w:val="00EE5CE3"/>
    <w:rsid w:val="00EE6DEC"/>
    <w:rsid w:val="00EF691A"/>
    <w:rsid w:val="00EF6D8D"/>
    <w:rsid w:val="00F011CE"/>
    <w:rsid w:val="00F01494"/>
    <w:rsid w:val="00F01CD0"/>
    <w:rsid w:val="00F02C59"/>
    <w:rsid w:val="00F0785F"/>
    <w:rsid w:val="00F10A9A"/>
    <w:rsid w:val="00F10EEB"/>
    <w:rsid w:val="00F112AB"/>
    <w:rsid w:val="00F113C5"/>
    <w:rsid w:val="00F140F4"/>
    <w:rsid w:val="00F14380"/>
    <w:rsid w:val="00F14EDC"/>
    <w:rsid w:val="00F17468"/>
    <w:rsid w:val="00F221D8"/>
    <w:rsid w:val="00F22312"/>
    <w:rsid w:val="00F22773"/>
    <w:rsid w:val="00F2331C"/>
    <w:rsid w:val="00F24149"/>
    <w:rsid w:val="00F24AF1"/>
    <w:rsid w:val="00F24B77"/>
    <w:rsid w:val="00F31957"/>
    <w:rsid w:val="00F32793"/>
    <w:rsid w:val="00F328B3"/>
    <w:rsid w:val="00F35B7D"/>
    <w:rsid w:val="00F3600A"/>
    <w:rsid w:val="00F404C6"/>
    <w:rsid w:val="00F42B10"/>
    <w:rsid w:val="00F44520"/>
    <w:rsid w:val="00F4650E"/>
    <w:rsid w:val="00F505F9"/>
    <w:rsid w:val="00F51A2B"/>
    <w:rsid w:val="00F52AB5"/>
    <w:rsid w:val="00F53033"/>
    <w:rsid w:val="00F535EE"/>
    <w:rsid w:val="00F53AF9"/>
    <w:rsid w:val="00F53B9E"/>
    <w:rsid w:val="00F54047"/>
    <w:rsid w:val="00F576B1"/>
    <w:rsid w:val="00F6015C"/>
    <w:rsid w:val="00F60864"/>
    <w:rsid w:val="00F6162B"/>
    <w:rsid w:val="00F622FC"/>
    <w:rsid w:val="00F63088"/>
    <w:rsid w:val="00F654CA"/>
    <w:rsid w:val="00F66AA4"/>
    <w:rsid w:val="00F74DB3"/>
    <w:rsid w:val="00F7558A"/>
    <w:rsid w:val="00F759DD"/>
    <w:rsid w:val="00F80D3E"/>
    <w:rsid w:val="00F81981"/>
    <w:rsid w:val="00F94347"/>
    <w:rsid w:val="00F97311"/>
    <w:rsid w:val="00FA2102"/>
    <w:rsid w:val="00FA3094"/>
    <w:rsid w:val="00FA5D1F"/>
    <w:rsid w:val="00FB12F6"/>
    <w:rsid w:val="00FB2AD1"/>
    <w:rsid w:val="00FB3340"/>
    <w:rsid w:val="00FB35E4"/>
    <w:rsid w:val="00FB781E"/>
    <w:rsid w:val="00FC0AE3"/>
    <w:rsid w:val="00FC0FEE"/>
    <w:rsid w:val="00FC10B5"/>
    <w:rsid w:val="00FD2421"/>
    <w:rsid w:val="00FD24A7"/>
    <w:rsid w:val="00FD602A"/>
    <w:rsid w:val="00FD6B84"/>
    <w:rsid w:val="00FE2AF3"/>
    <w:rsid w:val="00FE2FED"/>
    <w:rsid w:val="00FE3A8C"/>
    <w:rsid w:val="00FE4D14"/>
    <w:rsid w:val="00FE78F5"/>
    <w:rsid w:val="00FF21E2"/>
    <w:rsid w:val="00FF3A83"/>
    <w:rsid w:val="00FF4AC1"/>
    <w:rsid w:val="012E6F69"/>
    <w:rsid w:val="01B67ED6"/>
    <w:rsid w:val="021049CF"/>
    <w:rsid w:val="02784803"/>
    <w:rsid w:val="04283649"/>
    <w:rsid w:val="045F4F0A"/>
    <w:rsid w:val="04E95901"/>
    <w:rsid w:val="05C0366A"/>
    <w:rsid w:val="08A05605"/>
    <w:rsid w:val="08BF02C3"/>
    <w:rsid w:val="0A8D6C31"/>
    <w:rsid w:val="0AB63E4B"/>
    <w:rsid w:val="0B0D34A9"/>
    <w:rsid w:val="0B900AF3"/>
    <w:rsid w:val="0C9C06AB"/>
    <w:rsid w:val="0DC52948"/>
    <w:rsid w:val="0EA75D08"/>
    <w:rsid w:val="0F800E2D"/>
    <w:rsid w:val="0FE90B71"/>
    <w:rsid w:val="11CF41D4"/>
    <w:rsid w:val="12A272E2"/>
    <w:rsid w:val="133C2385"/>
    <w:rsid w:val="13873574"/>
    <w:rsid w:val="152C29AE"/>
    <w:rsid w:val="16A317BF"/>
    <w:rsid w:val="16C91448"/>
    <w:rsid w:val="18260D81"/>
    <w:rsid w:val="1A415B5C"/>
    <w:rsid w:val="1B9A7F72"/>
    <w:rsid w:val="1C5F6BF0"/>
    <w:rsid w:val="1C7C5F9A"/>
    <w:rsid w:val="1CF90854"/>
    <w:rsid w:val="1D0A7906"/>
    <w:rsid w:val="1D4D78CA"/>
    <w:rsid w:val="1DA95020"/>
    <w:rsid w:val="1E347AE2"/>
    <w:rsid w:val="1E3B177F"/>
    <w:rsid w:val="1F512885"/>
    <w:rsid w:val="200B1116"/>
    <w:rsid w:val="2093255B"/>
    <w:rsid w:val="22772824"/>
    <w:rsid w:val="243F2CF9"/>
    <w:rsid w:val="24AA0277"/>
    <w:rsid w:val="25A3468F"/>
    <w:rsid w:val="27F878C3"/>
    <w:rsid w:val="28FC707E"/>
    <w:rsid w:val="2BEB4E2D"/>
    <w:rsid w:val="2BED280E"/>
    <w:rsid w:val="2F1553AA"/>
    <w:rsid w:val="2F7774D9"/>
    <w:rsid w:val="30A64F78"/>
    <w:rsid w:val="32C23B65"/>
    <w:rsid w:val="32F46B56"/>
    <w:rsid w:val="35E5474C"/>
    <w:rsid w:val="372F3BCB"/>
    <w:rsid w:val="376A5A8A"/>
    <w:rsid w:val="38266265"/>
    <w:rsid w:val="38B41FE8"/>
    <w:rsid w:val="38BC1628"/>
    <w:rsid w:val="397322C1"/>
    <w:rsid w:val="3BC47B4D"/>
    <w:rsid w:val="3CD87AC7"/>
    <w:rsid w:val="3E801FE3"/>
    <w:rsid w:val="3EA843EA"/>
    <w:rsid w:val="3EB169D5"/>
    <w:rsid w:val="40116410"/>
    <w:rsid w:val="40891116"/>
    <w:rsid w:val="40E32649"/>
    <w:rsid w:val="421564CB"/>
    <w:rsid w:val="421C6C36"/>
    <w:rsid w:val="42247626"/>
    <w:rsid w:val="425C5F15"/>
    <w:rsid w:val="45135DAF"/>
    <w:rsid w:val="485B60D5"/>
    <w:rsid w:val="4A80432C"/>
    <w:rsid w:val="4BB548C0"/>
    <w:rsid w:val="4C4A055B"/>
    <w:rsid w:val="4CB17CEF"/>
    <w:rsid w:val="4DED0F2F"/>
    <w:rsid w:val="50A9305D"/>
    <w:rsid w:val="50CC6F61"/>
    <w:rsid w:val="538C0638"/>
    <w:rsid w:val="53F17237"/>
    <w:rsid w:val="54672F20"/>
    <w:rsid w:val="550E4668"/>
    <w:rsid w:val="55255EE7"/>
    <w:rsid w:val="55771238"/>
    <w:rsid w:val="58384844"/>
    <w:rsid w:val="58984118"/>
    <w:rsid w:val="5A3C527B"/>
    <w:rsid w:val="5C822AA8"/>
    <w:rsid w:val="5DF0426A"/>
    <w:rsid w:val="5E546B65"/>
    <w:rsid w:val="5FD76F7D"/>
    <w:rsid w:val="60255E9C"/>
    <w:rsid w:val="604A08CD"/>
    <w:rsid w:val="60A5053A"/>
    <w:rsid w:val="60DB5FA6"/>
    <w:rsid w:val="61241E74"/>
    <w:rsid w:val="61585386"/>
    <w:rsid w:val="61907F8F"/>
    <w:rsid w:val="61A06F26"/>
    <w:rsid w:val="63E4197E"/>
    <w:rsid w:val="63F649C9"/>
    <w:rsid w:val="642F60C2"/>
    <w:rsid w:val="666A569F"/>
    <w:rsid w:val="67717E0E"/>
    <w:rsid w:val="68A96E42"/>
    <w:rsid w:val="6996622D"/>
    <w:rsid w:val="6B6A6978"/>
    <w:rsid w:val="6B6C6A03"/>
    <w:rsid w:val="6CB84F1C"/>
    <w:rsid w:val="6D713B9A"/>
    <w:rsid w:val="704824EC"/>
    <w:rsid w:val="704C02B4"/>
    <w:rsid w:val="70D85181"/>
    <w:rsid w:val="720024FB"/>
    <w:rsid w:val="727F6749"/>
    <w:rsid w:val="75B10AE0"/>
    <w:rsid w:val="76870B6B"/>
    <w:rsid w:val="7AC76807"/>
    <w:rsid w:val="7D18116C"/>
    <w:rsid w:val="7E643CAC"/>
    <w:rsid w:val="7E771D44"/>
    <w:rsid w:val="7F705E80"/>
    <w:rsid w:val="7FEA674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qFormat="1" w:unhideWhenUsed="0" w:uiPriority="0" w:semiHidden="0"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semiHidden="0" w:name="table of figures"/>
    <w:lsdException w:uiPriority="99" w:name="envelope address" w:locked="1"/>
    <w:lsdException w:uiPriority="99" w:name="envelope return" w:locked="1"/>
    <w:lsdException w:qFormat="1" w:unhideWhenUsed="0" w:uiPriority="99" w:semiHidden="0" w:name="footnote reference"/>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uiPriority="99" w:name="List 3" w:locked="1"/>
    <w:lsdException w:qFormat="1" w:unhideWhenUsed="0" w:uiPriority="99" w:semiHidden="0" w:name="List 4"/>
    <w:lsdException w:qFormat="1" w:unhideWhenUsed="0" w:uiPriority="99" w:semiHidden="0" w:name="List 5"/>
    <w:lsdException w:qFormat="1" w:unhideWhenUsed="0" w:uiPriority="99" w:semiHidden="0" w:name="List Bullet 2"/>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qFormat="1" w:unhideWhenUsed="0" w:uiPriority="99" w:semiHidden="0" w:name="List Continue 5"/>
    <w:lsdException w:uiPriority="99" w:name="Message Header" w:locked="1"/>
    <w:lsdException w:qFormat="1" w:unhideWhenUsed="0" w:uiPriority="99" w:semiHidden="0" w:name="Subtitle"/>
    <w:lsdException w:qFormat="1"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qFormat="1" w:unhideWhenUsed="0" w:uiPriority="99" w:semiHidden="0" w:name="HTML Typewriter"/>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9"/>
    <w:qFormat/>
    <w:uiPriority w:val="99"/>
    <w:pPr>
      <w:keepNext/>
      <w:keepLines/>
      <w:spacing w:before="340" w:after="330" w:line="578" w:lineRule="auto"/>
      <w:jc w:val="center"/>
      <w:outlineLvl w:val="0"/>
    </w:pPr>
    <w:rPr>
      <w:rFonts w:eastAsia="黑体"/>
      <w:bCs/>
      <w:kern w:val="44"/>
      <w:sz w:val="30"/>
      <w:szCs w:val="44"/>
    </w:rPr>
  </w:style>
  <w:style w:type="paragraph" w:styleId="3">
    <w:name w:val="heading 2"/>
    <w:basedOn w:val="1"/>
    <w:next w:val="4"/>
    <w:link w:val="70"/>
    <w:qFormat/>
    <w:uiPriority w:val="99"/>
    <w:pPr>
      <w:keepNext/>
      <w:keepLines/>
      <w:spacing w:before="260" w:after="260" w:line="416" w:lineRule="auto"/>
      <w:outlineLvl w:val="1"/>
    </w:pPr>
    <w:rPr>
      <w:rFonts w:ascii="Arial" w:hAnsi="Arial" w:eastAsia="黑体"/>
      <w:bCs/>
      <w:sz w:val="28"/>
      <w:szCs w:val="32"/>
    </w:rPr>
  </w:style>
  <w:style w:type="paragraph" w:styleId="5">
    <w:name w:val="heading 3"/>
    <w:basedOn w:val="1"/>
    <w:next w:val="1"/>
    <w:link w:val="71"/>
    <w:qFormat/>
    <w:uiPriority w:val="99"/>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72"/>
    <w:qFormat/>
    <w:uiPriority w:val="99"/>
    <w:pPr>
      <w:keepNext/>
      <w:outlineLvl w:val="3"/>
    </w:pPr>
    <w:rPr>
      <w:sz w:val="28"/>
      <w:szCs w:val="20"/>
    </w:rPr>
  </w:style>
  <w:style w:type="paragraph" w:styleId="7">
    <w:name w:val="heading 5"/>
    <w:basedOn w:val="1"/>
    <w:next w:val="1"/>
    <w:link w:val="73"/>
    <w:qFormat/>
    <w:uiPriority w:val="99"/>
    <w:pPr>
      <w:keepNext/>
      <w:keepLines/>
      <w:spacing w:before="280" w:after="290" w:line="376" w:lineRule="auto"/>
      <w:outlineLvl w:val="4"/>
    </w:pPr>
    <w:rPr>
      <w:b/>
      <w:bCs/>
      <w:sz w:val="28"/>
      <w:szCs w:val="28"/>
    </w:rPr>
  </w:style>
  <w:style w:type="paragraph" w:styleId="8">
    <w:name w:val="heading 6"/>
    <w:basedOn w:val="1"/>
    <w:next w:val="1"/>
    <w:link w:val="74"/>
    <w:qFormat/>
    <w:uiPriority w:val="99"/>
    <w:pPr>
      <w:keepNext/>
      <w:keepLines/>
      <w:spacing w:before="240" w:after="64" w:line="320" w:lineRule="auto"/>
      <w:outlineLvl w:val="5"/>
    </w:pPr>
    <w:rPr>
      <w:rFonts w:ascii="Arial" w:hAnsi="Arial" w:eastAsia="黑体"/>
      <w:b/>
      <w:bCs/>
      <w:sz w:val="24"/>
    </w:rPr>
  </w:style>
  <w:style w:type="paragraph" w:styleId="9">
    <w:name w:val="heading 7"/>
    <w:basedOn w:val="1"/>
    <w:next w:val="1"/>
    <w:link w:val="75"/>
    <w:qFormat/>
    <w:uiPriority w:val="99"/>
    <w:pPr>
      <w:keepNext/>
      <w:keepLines/>
      <w:spacing w:before="240" w:after="64" w:line="320" w:lineRule="auto"/>
      <w:outlineLvl w:val="6"/>
    </w:pPr>
    <w:rPr>
      <w:b/>
      <w:bCs/>
      <w:sz w:val="24"/>
    </w:rPr>
  </w:style>
  <w:style w:type="paragraph" w:styleId="10">
    <w:name w:val="heading 8"/>
    <w:basedOn w:val="1"/>
    <w:next w:val="1"/>
    <w:link w:val="76"/>
    <w:qFormat/>
    <w:uiPriority w:val="99"/>
    <w:pPr>
      <w:keepNext/>
      <w:keepLines/>
      <w:spacing w:before="240" w:after="64" w:line="320" w:lineRule="auto"/>
      <w:outlineLvl w:val="7"/>
    </w:pPr>
    <w:rPr>
      <w:rFonts w:ascii="Arial" w:hAnsi="Arial" w:eastAsia="黑体"/>
      <w:sz w:val="24"/>
    </w:rPr>
  </w:style>
  <w:style w:type="paragraph" w:styleId="11">
    <w:name w:val="heading 9"/>
    <w:basedOn w:val="1"/>
    <w:next w:val="1"/>
    <w:link w:val="77"/>
    <w:qFormat/>
    <w:uiPriority w:val="99"/>
    <w:pPr>
      <w:keepNext/>
      <w:keepLines/>
      <w:spacing w:before="240" w:after="64" w:line="320" w:lineRule="auto"/>
      <w:outlineLvl w:val="8"/>
    </w:pPr>
    <w:rPr>
      <w:rFonts w:ascii="Arial" w:hAnsi="Arial" w:eastAsia="黑体"/>
      <w:szCs w:val="21"/>
    </w:rPr>
  </w:style>
  <w:style w:type="character" w:default="1" w:styleId="60">
    <w:name w:val="Default Paragraph Font"/>
    <w:semiHidden/>
    <w:qFormat/>
    <w:uiPriority w:val="99"/>
  </w:style>
  <w:style w:type="table" w:default="1" w:styleId="57">
    <w:name w:val="Normal Table"/>
    <w:semiHidden/>
    <w:unhideWhenUsed/>
    <w:qFormat/>
    <w:uiPriority w:val="99"/>
    <w:tblPr>
      <w:tblCellMar>
        <w:top w:w="0" w:type="dxa"/>
        <w:left w:w="108" w:type="dxa"/>
        <w:bottom w:w="0" w:type="dxa"/>
        <w:right w:w="108" w:type="dxa"/>
      </w:tblCellMar>
    </w:tblPr>
  </w:style>
  <w:style w:type="paragraph" w:customStyle="1" w:styleId="4">
    <w:name w:val="正文-标"/>
    <w:basedOn w:val="1"/>
    <w:qFormat/>
    <w:uiPriority w:val="0"/>
    <w:pPr>
      <w:spacing w:line="360" w:lineRule="auto"/>
      <w:ind w:firstLine="200" w:firstLineChars="200"/>
    </w:pPr>
  </w:style>
  <w:style w:type="paragraph" w:styleId="12">
    <w:name w:val="toc 7"/>
    <w:basedOn w:val="1"/>
    <w:next w:val="1"/>
    <w:qFormat/>
    <w:uiPriority w:val="99"/>
    <w:pPr>
      <w:ind w:left="2520" w:leftChars="1200"/>
    </w:pPr>
    <w:rPr>
      <w:rFonts w:ascii="Calibri" w:hAnsi="Calibri"/>
      <w:szCs w:val="22"/>
    </w:rPr>
  </w:style>
  <w:style w:type="paragraph" w:styleId="13">
    <w:name w:val="index 8"/>
    <w:basedOn w:val="1"/>
    <w:next w:val="1"/>
    <w:qFormat/>
    <w:locked/>
    <w:uiPriority w:val="0"/>
    <w:pPr>
      <w:ind w:left="2940"/>
    </w:pPr>
  </w:style>
  <w:style w:type="paragraph" w:styleId="14">
    <w:name w:val="List Number"/>
    <w:basedOn w:val="1"/>
    <w:qFormat/>
    <w:uiPriority w:val="99"/>
    <w:pPr>
      <w:numPr>
        <w:ilvl w:val="0"/>
        <w:numId w:val="1"/>
      </w:numPr>
      <w:spacing w:line="360" w:lineRule="auto"/>
      <w:ind w:hangingChars="200"/>
    </w:pPr>
    <w:rPr>
      <w:sz w:val="24"/>
    </w:rPr>
  </w:style>
  <w:style w:type="paragraph" w:styleId="15">
    <w:name w:val="Normal Indent"/>
    <w:basedOn w:val="1"/>
    <w:link w:val="124"/>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6">
    <w:name w:val="caption"/>
    <w:basedOn w:val="1"/>
    <w:next w:val="1"/>
    <w:qFormat/>
    <w:uiPriority w:val="99"/>
    <w:pPr>
      <w:widowControl/>
      <w:spacing w:before="120" w:after="120"/>
      <w:jc w:val="center"/>
    </w:pPr>
    <w:rPr>
      <w:rFonts w:ascii="Calibri" w:hAnsi="Calibri"/>
      <w:b/>
      <w:kern w:val="0"/>
      <w:sz w:val="24"/>
      <w:lang w:eastAsia="en-US"/>
    </w:rPr>
  </w:style>
  <w:style w:type="paragraph" w:styleId="17">
    <w:name w:val="List Bullet"/>
    <w:basedOn w:val="1"/>
    <w:qFormat/>
    <w:uiPriority w:val="99"/>
    <w:pPr>
      <w:widowControl/>
      <w:numPr>
        <w:ilvl w:val="0"/>
        <w:numId w:val="2"/>
      </w:numPr>
      <w:spacing w:before="40" w:after="40" w:line="360" w:lineRule="auto"/>
      <w:ind w:firstLine="200" w:firstLineChars="200"/>
      <w:jc w:val="left"/>
    </w:pPr>
    <w:rPr>
      <w:rFonts w:ascii="Calibri" w:hAnsi="Calibri"/>
      <w:kern w:val="0"/>
      <w:sz w:val="24"/>
      <w:szCs w:val="20"/>
      <w:lang w:eastAsia="en-US"/>
    </w:rPr>
  </w:style>
  <w:style w:type="paragraph" w:styleId="18">
    <w:name w:val="Document Map"/>
    <w:basedOn w:val="1"/>
    <w:link w:val="80"/>
    <w:qFormat/>
    <w:uiPriority w:val="99"/>
    <w:rPr>
      <w:rFonts w:ascii="宋体"/>
      <w:sz w:val="18"/>
      <w:szCs w:val="18"/>
    </w:rPr>
  </w:style>
  <w:style w:type="paragraph" w:styleId="19">
    <w:name w:val="annotation text"/>
    <w:basedOn w:val="1"/>
    <w:link w:val="81"/>
    <w:qFormat/>
    <w:uiPriority w:val="99"/>
    <w:pPr>
      <w:jc w:val="left"/>
    </w:pPr>
    <w:rPr>
      <w:szCs w:val="20"/>
    </w:rPr>
  </w:style>
  <w:style w:type="paragraph" w:styleId="20">
    <w:name w:val="Salutation"/>
    <w:basedOn w:val="1"/>
    <w:next w:val="1"/>
    <w:qFormat/>
    <w:uiPriority w:val="0"/>
    <w:rPr>
      <w:rFonts w:ascii="Times New Roman" w:hAnsi="Times New Roman"/>
    </w:rPr>
  </w:style>
  <w:style w:type="paragraph" w:styleId="21">
    <w:name w:val="Body Text 3"/>
    <w:basedOn w:val="1"/>
    <w:link w:val="82"/>
    <w:qFormat/>
    <w:uiPriority w:val="99"/>
    <w:pPr>
      <w:widowControl/>
      <w:autoSpaceDE w:val="0"/>
      <w:autoSpaceDN w:val="0"/>
      <w:adjustRightInd w:val="0"/>
      <w:spacing w:line="360" w:lineRule="auto"/>
      <w:jc w:val="center"/>
    </w:pPr>
    <w:rPr>
      <w:b/>
      <w:bCs/>
      <w:kern w:val="0"/>
      <w:sz w:val="36"/>
      <w:szCs w:val="20"/>
    </w:rPr>
  </w:style>
  <w:style w:type="paragraph" w:styleId="22">
    <w:name w:val="Body Text"/>
    <w:basedOn w:val="1"/>
    <w:next w:val="13"/>
    <w:link w:val="78"/>
    <w:qFormat/>
    <w:uiPriority w:val="99"/>
    <w:rPr>
      <w:sz w:val="28"/>
      <w:szCs w:val="20"/>
    </w:rPr>
  </w:style>
  <w:style w:type="paragraph" w:styleId="23">
    <w:name w:val="Body Text Indent"/>
    <w:basedOn w:val="1"/>
    <w:link w:val="83"/>
    <w:qFormat/>
    <w:uiPriority w:val="99"/>
    <w:pPr>
      <w:autoSpaceDE w:val="0"/>
      <w:autoSpaceDN w:val="0"/>
      <w:adjustRightInd w:val="0"/>
      <w:spacing w:after="120" w:line="360" w:lineRule="atLeast"/>
      <w:ind w:left="900"/>
    </w:pPr>
    <w:rPr>
      <w:rFonts w:ascii="楷体_GB2312" w:eastAsia="楷体_GB2312"/>
      <w:kern w:val="0"/>
      <w:sz w:val="28"/>
      <w:szCs w:val="20"/>
    </w:rPr>
  </w:style>
  <w:style w:type="paragraph" w:styleId="24">
    <w:name w:val="List 2"/>
    <w:basedOn w:val="1"/>
    <w:qFormat/>
    <w:uiPriority w:val="99"/>
    <w:pPr>
      <w:ind w:left="100" w:leftChars="200" w:hanging="200" w:hangingChars="200"/>
    </w:pPr>
  </w:style>
  <w:style w:type="paragraph" w:styleId="25">
    <w:name w:val="List Bullet 2"/>
    <w:basedOn w:val="1"/>
    <w:qFormat/>
    <w:uiPriority w:val="99"/>
    <w:pPr>
      <w:spacing w:line="324" w:lineRule="auto"/>
      <w:ind w:left="840" w:hanging="420"/>
    </w:pPr>
  </w:style>
  <w:style w:type="paragraph" w:styleId="26">
    <w:name w:val="toc 5"/>
    <w:basedOn w:val="1"/>
    <w:next w:val="1"/>
    <w:qFormat/>
    <w:uiPriority w:val="99"/>
    <w:pPr>
      <w:ind w:left="1680" w:leftChars="800"/>
    </w:pPr>
    <w:rPr>
      <w:rFonts w:ascii="Calibri" w:hAnsi="Calibri"/>
      <w:szCs w:val="22"/>
    </w:rPr>
  </w:style>
  <w:style w:type="paragraph" w:styleId="27">
    <w:name w:val="toc 3"/>
    <w:basedOn w:val="1"/>
    <w:next w:val="1"/>
    <w:qFormat/>
    <w:uiPriority w:val="99"/>
    <w:pPr>
      <w:tabs>
        <w:tab w:val="left" w:pos="1400"/>
        <w:tab w:val="right" w:leader="dot" w:pos="9060"/>
      </w:tabs>
      <w:autoSpaceDE w:val="0"/>
      <w:autoSpaceDN w:val="0"/>
      <w:adjustRightInd w:val="0"/>
      <w:spacing w:line="315" w:lineRule="atLeast"/>
      <w:ind w:left="800"/>
      <w:jc w:val="left"/>
    </w:pPr>
    <w:rPr>
      <w:rFonts w:eastAsia="楷体_GB2312"/>
      <w:i/>
      <w:kern w:val="0"/>
      <w:sz w:val="24"/>
      <w:szCs w:val="20"/>
    </w:rPr>
  </w:style>
  <w:style w:type="paragraph" w:styleId="28">
    <w:name w:val="Plain Text"/>
    <w:basedOn w:val="1"/>
    <w:link w:val="84"/>
    <w:qFormat/>
    <w:uiPriority w:val="99"/>
    <w:rPr>
      <w:rFonts w:ascii="宋体" w:hAnsi="Courier New"/>
      <w:szCs w:val="20"/>
    </w:rPr>
  </w:style>
  <w:style w:type="paragraph" w:styleId="29">
    <w:name w:val="toc 8"/>
    <w:basedOn w:val="1"/>
    <w:next w:val="1"/>
    <w:qFormat/>
    <w:uiPriority w:val="99"/>
    <w:pPr>
      <w:ind w:left="2940" w:leftChars="1400"/>
    </w:pPr>
    <w:rPr>
      <w:rFonts w:ascii="Calibri" w:hAnsi="Calibri"/>
      <w:szCs w:val="22"/>
    </w:rPr>
  </w:style>
  <w:style w:type="paragraph" w:styleId="30">
    <w:name w:val="Date"/>
    <w:basedOn w:val="1"/>
    <w:next w:val="1"/>
    <w:link w:val="85"/>
    <w:qFormat/>
    <w:uiPriority w:val="99"/>
    <w:pPr>
      <w:ind w:left="100" w:leftChars="2500"/>
    </w:pPr>
    <w:rPr>
      <w:szCs w:val="20"/>
    </w:rPr>
  </w:style>
  <w:style w:type="paragraph" w:styleId="31">
    <w:name w:val="Body Text Indent 2"/>
    <w:basedOn w:val="1"/>
    <w:link w:val="86"/>
    <w:qFormat/>
    <w:uiPriority w:val="99"/>
    <w:pPr>
      <w:spacing w:line="480" w:lineRule="auto"/>
      <w:ind w:firstLine="480" w:firstLineChars="200"/>
    </w:pPr>
    <w:rPr>
      <w:rFonts w:ascii="仿宋_GB2312" w:hAnsi="宋体" w:eastAsia="仿宋_GB2312"/>
      <w:sz w:val="24"/>
    </w:rPr>
  </w:style>
  <w:style w:type="paragraph" w:styleId="32">
    <w:name w:val="List Continue 5"/>
    <w:basedOn w:val="1"/>
    <w:qFormat/>
    <w:uiPriority w:val="99"/>
    <w:pPr>
      <w:adjustRightInd w:val="0"/>
      <w:spacing w:after="120" w:line="312" w:lineRule="atLeast"/>
      <w:ind w:left="2100"/>
      <w:textAlignment w:val="baseline"/>
    </w:pPr>
    <w:rPr>
      <w:kern w:val="0"/>
      <w:szCs w:val="20"/>
    </w:rPr>
  </w:style>
  <w:style w:type="paragraph" w:styleId="33">
    <w:name w:val="Balloon Text"/>
    <w:basedOn w:val="1"/>
    <w:link w:val="87"/>
    <w:qFormat/>
    <w:uiPriority w:val="99"/>
    <w:rPr>
      <w:sz w:val="18"/>
      <w:szCs w:val="18"/>
    </w:rPr>
  </w:style>
  <w:style w:type="paragraph" w:styleId="34">
    <w:name w:val="footer"/>
    <w:basedOn w:val="1"/>
    <w:link w:val="88"/>
    <w:qFormat/>
    <w:uiPriority w:val="99"/>
    <w:pPr>
      <w:tabs>
        <w:tab w:val="center" w:pos="4153"/>
        <w:tab w:val="right" w:pos="8306"/>
      </w:tabs>
      <w:snapToGrid w:val="0"/>
      <w:jc w:val="left"/>
    </w:pPr>
    <w:rPr>
      <w:sz w:val="18"/>
      <w:szCs w:val="18"/>
    </w:rPr>
  </w:style>
  <w:style w:type="paragraph" w:styleId="35">
    <w:name w:val="header"/>
    <w:basedOn w:val="1"/>
    <w:link w:val="89"/>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99"/>
    <w:pPr>
      <w:tabs>
        <w:tab w:val="left" w:pos="851"/>
        <w:tab w:val="right" w:leader="dot" w:pos="9072"/>
      </w:tabs>
      <w:autoSpaceDE w:val="0"/>
      <w:autoSpaceDN w:val="0"/>
      <w:adjustRightInd w:val="0"/>
      <w:spacing w:before="120" w:after="120" w:line="315" w:lineRule="atLeast"/>
      <w:ind w:right="120"/>
      <w:jc w:val="right"/>
    </w:pPr>
    <w:rPr>
      <w:rFonts w:eastAsia="黑体"/>
      <w:caps/>
      <w:kern w:val="0"/>
      <w:szCs w:val="21"/>
    </w:rPr>
  </w:style>
  <w:style w:type="paragraph" w:styleId="37">
    <w:name w:val="toc 4"/>
    <w:basedOn w:val="1"/>
    <w:next w:val="1"/>
    <w:qFormat/>
    <w:uiPriority w:val="99"/>
    <w:pPr>
      <w:ind w:left="1260" w:leftChars="600"/>
    </w:pPr>
    <w:rPr>
      <w:rFonts w:ascii="Calibri" w:hAnsi="Calibri"/>
      <w:szCs w:val="22"/>
    </w:rPr>
  </w:style>
  <w:style w:type="paragraph" w:styleId="38">
    <w:name w:val="Subtitle"/>
    <w:basedOn w:val="1"/>
    <w:next w:val="1"/>
    <w:link w:val="90"/>
    <w:qFormat/>
    <w:uiPriority w:val="99"/>
    <w:pPr>
      <w:widowControl/>
      <w:spacing w:after="60"/>
      <w:jc w:val="center"/>
      <w:outlineLvl w:val="1"/>
    </w:pPr>
    <w:rPr>
      <w:rFonts w:ascii="楷体_GB2312" w:eastAsia="楷体_GB2312"/>
      <w:kern w:val="0"/>
      <w:sz w:val="28"/>
      <w:szCs w:val="20"/>
    </w:rPr>
  </w:style>
  <w:style w:type="paragraph" w:styleId="39">
    <w:name w:val="List"/>
    <w:basedOn w:val="1"/>
    <w:qFormat/>
    <w:uiPriority w:val="99"/>
    <w:pPr>
      <w:ind w:left="200" w:hanging="200" w:hangingChars="200"/>
    </w:pPr>
  </w:style>
  <w:style w:type="paragraph" w:styleId="40">
    <w:name w:val="footnote text"/>
    <w:basedOn w:val="1"/>
    <w:link w:val="91"/>
    <w:qFormat/>
    <w:uiPriority w:val="99"/>
    <w:pPr>
      <w:snapToGrid w:val="0"/>
      <w:jc w:val="left"/>
    </w:pPr>
    <w:rPr>
      <w:sz w:val="18"/>
      <w:szCs w:val="18"/>
    </w:rPr>
  </w:style>
  <w:style w:type="paragraph" w:styleId="41">
    <w:name w:val="toc 6"/>
    <w:basedOn w:val="1"/>
    <w:next w:val="1"/>
    <w:qFormat/>
    <w:uiPriority w:val="99"/>
    <w:pPr>
      <w:ind w:left="2100" w:leftChars="1000"/>
    </w:pPr>
    <w:rPr>
      <w:rFonts w:ascii="Calibri" w:hAnsi="Calibri"/>
      <w:szCs w:val="22"/>
    </w:rPr>
  </w:style>
  <w:style w:type="paragraph" w:styleId="42">
    <w:name w:val="List 5"/>
    <w:basedOn w:val="1"/>
    <w:qFormat/>
    <w:uiPriority w:val="99"/>
    <w:pPr>
      <w:ind w:left="100" w:leftChars="800" w:hanging="200" w:hangingChars="200"/>
      <w:contextualSpacing/>
    </w:pPr>
  </w:style>
  <w:style w:type="paragraph" w:styleId="43">
    <w:name w:val="Body Text Indent 3"/>
    <w:basedOn w:val="1"/>
    <w:link w:val="92"/>
    <w:qFormat/>
    <w:uiPriority w:val="99"/>
    <w:pPr>
      <w:spacing w:after="120" w:line="360" w:lineRule="atLeast"/>
      <w:ind w:firstLine="720" w:firstLineChars="300"/>
    </w:pPr>
    <w:rPr>
      <w:sz w:val="24"/>
      <w:szCs w:val="20"/>
    </w:rPr>
  </w:style>
  <w:style w:type="paragraph" w:styleId="44">
    <w:name w:val="table of figures"/>
    <w:basedOn w:val="1"/>
    <w:next w:val="1"/>
    <w:qFormat/>
    <w:uiPriority w:val="99"/>
    <w:pPr>
      <w:ind w:left="200" w:leftChars="200" w:hanging="200" w:hangingChars="200"/>
    </w:pPr>
  </w:style>
  <w:style w:type="paragraph" w:styleId="45">
    <w:name w:val="toc 2"/>
    <w:basedOn w:val="1"/>
    <w:next w:val="1"/>
    <w:qFormat/>
    <w:uiPriority w:val="99"/>
    <w:pPr>
      <w:tabs>
        <w:tab w:val="right" w:leader="dot" w:pos="9072"/>
      </w:tabs>
      <w:autoSpaceDE w:val="0"/>
      <w:autoSpaceDN w:val="0"/>
      <w:adjustRightInd w:val="0"/>
      <w:spacing w:line="315" w:lineRule="atLeast"/>
      <w:ind w:left="709" w:firstLine="190" w:firstLineChars="95"/>
      <w:jc w:val="left"/>
    </w:pPr>
    <w:rPr>
      <w:rFonts w:ascii="宋体" w:hAnsi="宋体"/>
      <w:smallCaps/>
      <w:color w:val="000000"/>
      <w:kern w:val="0"/>
      <w:sz w:val="20"/>
      <w:szCs w:val="20"/>
    </w:rPr>
  </w:style>
  <w:style w:type="paragraph" w:styleId="46">
    <w:name w:val="toc 9"/>
    <w:basedOn w:val="1"/>
    <w:next w:val="1"/>
    <w:qFormat/>
    <w:uiPriority w:val="99"/>
    <w:pPr>
      <w:ind w:left="3360" w:leftChars="1600"/>
    </w:pPr>
    <w:rPr>
      <w:rFonts w:ascii="Calibri" w:hAnsi="Calibri"/>
      <w:szCs w:val="22"/>
    </w:rPr>
  </w:style>
  <w:style w:type="paragraph" w:styleId="47">
    <w:name w:val="Body Text 2"/>
    <w:basedOn w:val="1"/>
    <w:link w:val="93"/>
    <w:qFormat/>
    <w:uiPriority w:val="99"/>
    <w:pPr>
      <w:spacing w:after="120" w:line="480" w:lineRule="auto"/>
    </w:pPr>
  </w:style>
  <w:style w:type="paragraph" w:styleId="48">
    <w:name w:val="List 4"/>
    <w:basedOn w:val="1"/>
    <w:qFormat/>
    <w:uiPriority w:val="99"/>
    <w:pPr>
      <w:adjustRightInd w:val="0"/>
      <w:spacing w:line="312" w:lineRule="atLeast"/>
      <w:ind w:left="1680" w:hanging="420"/>
      <w:textAlignment w:val="baseline"/>
    </w:pPr>
    <w:rPr>
      <w:kern w:val="0"/>
      <w:szCs w:val="20"/>
    </w:rPr>
  </w:style>
  <w:style w:type="paragraph" w:styleId="49">
    <w:name w:val="HTML Preformatted"/>
    <w:basedOn w:val="1"/>
    <w:link w:val="9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50">
    <w:name w:val="Normal (Web)"/>
    <w:basedOn w:val="1"/>
    <w:link w:val="250"/>
    <w:qFormat/>
    <w:uiPriority w:val="99"/>
    <w:pPr>
      <w:widowControl/>
      <w:spacing w:before="100" w:beforeAutospacing="1" w:after="100" w:afterAutospacing="1"/>
      <w:jc w:val="left"/>
    </w:pPr>
    <w:rPr>
      <w:rFonts w:ascii="宋体" w:hAnsi="宋体"/>
      <w:kern w:val="0"/>
      <w:sz w:val="24"/>
    </w:rPr>
  </w:style>
  <w:style w:type="paragraph" w:styleId="51">
    <w:name w:val="index 1"/>
    <w:basedOn w:val="1"/>
    <w:next w:val="1"/>
    <w:semiHidden/>
    <w:qFormat/>
    <w:uiPriority w:val="99"/>
    <w:pPr>
      <w:widowControl/>
      <w:jc w:val="left"/>
    </w:pPr>
    <w:rPr>
      <w:rFonts w:ascii="Calibri" w:hAnsi="Calibri"/>
      <w:kern w:val="0"/>
      <w:sz w:val="24"/>
      <w:szCs w:val="20"/>
      <w:lang w:eastAsia="en-US"/>
    </w:rPr>
  </w:style>
  <w:style w:type="paragraph" w:styleId="52">
    <w:name w:val="Title"/>
    <w:basedOn w:val="1"/>
    <w:next w:val="1"/>
    <w:link w:val="95"/>
    <w:qFormat/>
    <w:uiPriority w:val="99"/>
    <w:pPr>
      <w:spacing w:before="240" w:after="60"/>
      <w:jc w:val="center"/>
      <w:outlineLvl w:val="0"/>
    </w:pPr>
    <w:rPr>
      <w:rFonts w:ascii="Cambria" w:hAnsi="Cambria"/>
      <w:b/>
      <w:bCs/>
      <w:sz w:val="32"/>
      <w:szCs w:val="32"/>
    </w:rPr>
  </w:style>
  <w:style w:type="paragraph" w:styleId="53">
    <w:name w:val="annotation subject"/>
    <w:basedOn w:val="19"/>
    <w:next w:val="19"/>
    <w:link w:val="96"/>
    <w:qFormat/>
    <w:uiPriority w:val="99"/>
    <w:rPr>
      <w:b/>
      <w:bCs/>
    </w:rPr>
  </w:style>
  <w:style w:type="paragraph" w:styleId="54">
    <w:name w:val="Body Text First Indent"/>
    <w:basedOn w:val="22"/>
    <w:next w:val="55"/>
    <w:link w:val="79"/>
    <w:qFormat/>
    <w:uiPriority w:val="99"/>
    <w:pPr>
      <w:spacing w:after="120"/>
      <w:ind w:firstLine="420" w:firstLineChars="100"/>
    </w:pPr>
    <w:rPr>
      <w:sz w:val="21"/>
      <w:szCs w:val="24"/>
    </w:rPr>
  </w:style>
  <w:style w:type="paragraph" w:customStyle="1" w:styleId="55">
    <w:name w:val="段落正文"/>
    <w:basedOn w:val="1"/>
    <w:qFormat/>
    <w:uiPriority w:val="0"/>
    <w:pPr>
      <w:spacing w:before="50" w:beforeLines="50" w:line="360" w:lineRule="auto"/>
      <w:ind w:firstLine="200" w:firstLineChars="200"/>
    </w:pPr>
    <w:rPr>
      <w:rFonts w:ascii="Times New Roman" w:hAnsi="Times New Roman"/>
      <w:spacing w:val="2"/>
      <w:sz w:val="24"/>
      <w:szCs w:val="20"/>
    </w:rPr>
  </w:style>
  <w:style w:type="paragraph" w:styleId="56">
    <w:name w:val="Body Text First Indent 2"/>
    <w:basedOn w:val="23"/>
    <w:link w:val="97"/>
    <w:qFormat/>
    <w:uiPriority w:val="99"/>
    <w:pPr>
      <w:autoSpaceDE/>
      <w:autoSpaceDN/>
      <w:spacing w:line="312" w:lineRule="atLeast"/>
      <w:ind w:left="0" w:firstLine="210"/>
      <w:textAlignment w:val="baseline"/>
    </w:pPr>
    <w:rPr>
      <w:kern w:val="2"/>
      <w:sz w:val="21"/>
      <w:szCs w:val="24"/>
    </w:rPr>
  </w:style>
  <w:style w:type="table" w:styleId="58">
    <w:name w:val="Table Grid"/>
    <w:basedOn w:val="57"/>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9">
    <w:name w:val="Table Theme"/>
    <w:basedOn w:val="57"/>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basedOn w:val="60"/>
    <w:qFormat/>
    <w:uiPriority w:val="99"/>
    <w:rPr>
      <w:rFonts w:cs="Times New Roman"/>
      <w:b/>
    </w:rPr>
  </w:style>
  <w:style w:type="character" w:styleId="62">
    <w:name w:val="page number"/>
    <w:basedOn w:val="60"/>
    <w:qFormat/>
    <w:uiPriority w:val="99"/>
    <w:rPr>
      <w:rFonts w:cs="Times New Roman"/>
    </w:rPr>
  </w:style>
  <w:style w:type="character" w:styleId="63">
    <w:name w:val="FollowedHyperlink"/>
    <w:basedOn w:val="60"/>
    <w:qFormat/>
    <w:uiPriority w:val="99"/>
    <w:rPr>
      <w:rFonts w:cs="Times New Roman"/>
      <w:color w:val="800080"/>
      <w:u w:val="single"/>
    </w:rPr>
  </w:style>
  <w:style w:type="character" w:styleId="64">
    <w:name w:val="Emphasis"/>
    <w:basedOn w:val="60"/>
    <w:qFormat/>
    <w:uiPriority w:val="99"/>
    <w:rPr>
      <w:rFonts w:ascii="Calibri" w:hAnsi="Calibri" w:eastAsia="宋体" w:cs="Times New Roman"/>
      <w:b/>
      <w:i/>
      <w:kern w:val="2"/>
      <w:sz w:val="24"/>
      <w:lang w:val="en-US" w:eastAsia="zh-CN"/>
    </w:rPr>
  </w:style>
  <w:style w:type="character" w:styleId="65">
    <w:name w:val="HTML Typewriter"/>
    <w:basedOn w:val="60"/>
    <w:qFormat/>
    <w:uiPriority w:val="99"/>
    <w:rPr>
      <w:rFonts w:ascii="宋体" w:hAnsi="宋体" w:eastAsia="宋体" w:cs="Times New Roman"/>
      <w:sz w:val="24"/>
    </w:rPr>
  </w:style>
  <w:style w:type="character" w:styleId="66">
    <w:name w:val="Hyperlink"/>
    <w:basedOn w:val="60"/>
    <w:qFormat/>
    <w:uiPriority w:val="99"/>
    <w:rPr>
      <w:rFonts w:cs="Times New Roman"/>
      <w:color w:val="0000FF"/>
      <w:u w:val="single"/>
    </w:rPr>
  </w:style>
  <w:style w:type="character" w:styleId="67">
    <w:name w:val="annotation reference"/>
    <w:basedOn w:val="60"/>
    <w:qFormat/>
    <w:uiPriority w:val="99"/>
    <w:rPr>
      <w:rFonts w:cs="Times New Roman"/>
      <w:sz w:val="21"/>
    </w:rPr>
  </w:style>
  <w:style w:type="character" w:styleId="68">
    <w:name w:val="footnote reference"/>
    <w:basedOn w:val="60"/>
    <w:qFormat/>
    <w:uiPriority w:val="99"/>
    <w:rPr>
      <w:rFonts w:cs="Times New Roman"/>
      <w:vertAlign w:val="superscript"/>
    </w:rPr>
  </w:style>
  <w:style w:type="character" w:customStyle="1" w:styleId="69">
    <w:name w:val="Heading 1 Char"/>
    <w:basedOn w:val="60"/>
    <w:link w:val="2"/>
    <w:qFormat/>
    <w:uiPriority w:val="9"/>
    <w:rPr>
      <w:b/>
      <w:bCs/>
      <w:kern w:val="44"/>
      <w:sz w:val="44"/>
      <w:szCs w:val="44"/>
    </w:rPr>
  </w:style>
  <w:style w:type="character" w:customStyle="1" w:styleId="70">
    <w:name w:val="Heading 2 Char"/>
    <w:basedOn w:val="60"/>
    <w:link w:val="3"/>
    <w:qFormat/>
    <w:locked/>
    <w:uiPriority w:val="99"/>
    <w:rPr>
      <w:rFonts w:ascii="Arial" w:hAnsi="Arial" w:eastAsia="黑体"/>
      <w:kern w:val="2"/>
      <w:sz w:val="32"/>
    </w:rPr>
  </w:style>
  <w:style w:type="character" w:customStyle="1" w:styleId="71">
    <w:name w:val="Heading 3 Char"/>
    <w:basedOn w:val="60"/>
    <w:link w:val="5"/>
    <w:qFormat/>
    <w:locked/>
    <w:uiPriority w:val="99"/>
    <w:rPr>
      <w:rFonts w:ascii="黑体" w:eastAsia="黑体"/>
      <w:sz w:val="28"/>
    </w:rPr>
  </w:style>
  <w:style w:type="character" w:customStyle="1" w:styleId="72">
    <w:name w:val="Heading 4 Char"/>
    <w:basedOn w:val="60"/>
    <w:link w:val="6"/>
    <w:qFormat/>
    <w:locked/>
    <w:uiPriority w:val="99"/>
    <w:rPr>
      <w:kern w:val="2"/>
      <w:sz w:val="28"/>
    </w:rPr>
  </w:style>
  <w:style w:type="character" w:customStyle="1" w:styleId="73">
    <w:name w:val="Heading 5 Char"/>
    <w:basedOn w:val="60"/>
    <w:link w:val="7"/>
    <w:qFormat/>
    <w:locked/>
    <w:uiPriority w:val="99"/>
    <w:rPr>
      <w:b/>
      <w:kern w:val="2"/>
      <w:sz w:val="28"/>
    </w:rPr>
  </w:style>
  <w:style w:type="character" w:customStyle="1" w:styleId="74">
    <w:name w:val="Heading 6 Char"/>
    <w:basedOn w:val="60"/>
    <w:link w:val="8"/>
    <w:qFormat/>
    <w:locked/>
    <w:uiPriority w:val="99"/>
    <w:rPr>
      <w:rFonts w:ascii="Arial" w:hAnsi="Arial" w:eastAsia="黑体"/>
      <w:b/>
      <w:kern w:val="2"/>
      <w:sz w:val="24"/>
    </w:rPr>
  </w:style>
  <w:style w:type="character" w:customStyle="1" w:styleId="75">
    <w:name w:val="Heading 7 Char"/>
    <w:basedOn w:val="60"/>
    <w:link w:val="9"/>
    <w:qFormat/>
    <w:locked/>
    <w:uiPriority w:val="99"/>
    <w:rPr>
      <w:b/>
      <w:kern w:val="2"/>
      <w:sz w:val="24"/>
    </w:rPr>
  </w:style>
  <w:style w:type="character" w:customStyle="1" w:styleId="76">
    <w:name w:val="Heading 8 Char"/>
    <w:basedOn w:val="60"/>
    <w:link w:val="10"/>
    <w:qFormat/>
    <w:locked/>
    <w:uiPriority w:val="99"/>
    <w:rPr>
      <w:rFonts w:ascii="Arial" w:hAnsi="Arial" w:eastAsia="黑体"/>
      <w:kern w:val="2"/>
      <w:sz w:val="24"/>
    </w:rPr>
  </w:style>
  <w:style w:type="character" w:customStyle="1" w:styleId="77">
    <w:name w:val="Heading 9 Char"/>
    <w:basedOn w:val="60"/>
    <w:link w:val="11"/>
    <w:qFormat/>
    <w:locked/>
    <w:uiPriority w:val="99"/>
    <w:rPr>
      <w:rFonts w:ascii="Arial" w:hAnsi="Arial" w:eastAsia="黑体"/>
      <w:kern w:val="2"/>
      <w:sz w:val="21"/>
    </w:rPr>
  </w:style>
  <w:style w:type="character" w:customStyle="1" w:styleId="78">
    <w:name w:val="Body Text Char"/>
    <w:basedOn w:val="60"/>
    <w:link w:val="22"/>
    <w:qFormat/>
    <w:locked/>
    <w:uiPriority w:val="99"/>
    <w:rPr>
      <w:rFonts w:cs="Times New Roman"/>
      <w:kern w:val="2"/>
      <w:sz w:val="28"/>
    </w:rPr>
  </w:style>
  <w:style w:type="character" w:customStyle="1" w:styleId="79">
    <w:name w:val="Body Text First Indent Char"/>
    <w:basedOn w:val="78"/>
    <w:link w:val="54"/>
    <w:qFormat/>
    <w:locked/>
    <w:uiPriority w:val="99"/>
    <w:rPr>
      <w:sz w:val="24"/>
      <w:szCs w:val="24"/>
    </w:rPr>
  </w:style>
  <w:style w:type="character" w:customStyle="1" w:styleId="80">
    <w:name w:val="Document Map Char"/>
    <w:basedOn w:val="60"/>
    <w:link w:val="18"/>
    <w:qFormat/>
    <w:locked/>
    <w:uiPriority w:val="99"/>
    <w:rPr>
      <w:rFonts w:ascii="宋体"/>
      <w:kern w:val="2"/>
      <w:sz w:val="18"/>
    </w:rPr>
  </w:style>
  <w:style w:type="character" w:customStyle="1" w:styleId="81">
    <w:name w:val="Comment Text Char"/>
    <w:basedOn w:val="60"/>
    <w:link w:val="19"/>
    <w:qFormat/>
    <w:locked/>
    <w:uiPriority w:val="99"/>
    <w:rPr>
      <w:rFonts w:eastAsia="宋体"/>
      <w:kern w:val="2"/>
      <w:sz w:val="21"/>
      <w:lang w:val="en-US" w:eastAsia="zh-CN"/>
    </w:rPr>
  </w:style>
  <w:style w:type="character" w:customStyle="1" w:styleId="82">
    <w:name w:val="Body Text 3 Char"/>
    <w:basedOn w:val="60"/>
    <w:link w:val="21"/>
    <w:qFormat/>
    <w:locked/>
    <w:uiPriority w:val="99"/>
    <w:rPr>
      <w:rFonts w:cs="Times New Roman"/>
      <w:b/>
      <w:bCs/>
      <w:sz w:val="36"/>
    </w:rPr>
  </w:style>
  <w:style w:type="character" w:customStyle="1" w:styleId="83">
    <w:name w:val="Body Text Indent Char"/>
    <w:basedOn w:val="60"/>
    <w:link w:val="23"/>
    <w:qFormat/>
    <w:locked/>
    <w:uiPriority w:val="99"/>
    <w:rPr>
      <w:rFonts w:ascii="楷体_GB2312" w:eastAsia="楷体_GB2312" w:cs="Times New Roman"/>
      <w:sz w:val="28"/>
    </w:rPr>
  </w:style>
  <w:style w:type="character" w:customStyle="1" w:styleId="84">
    <w:name w:val="Plain Text Char"/>
    <w:basedOn w:val="60"/>
    <w:link w:val="28"/>
    <w:qFormat/>
    <w:locked/>
    <w:uiPriority w:val="99"/>
    <w:rPr>
      <w:rFonts w:ascii="宋体" w:hAnsi="Courier New"/>
      <w:kern w:val="2"/>
      <w:sz w:val="21"/>
    </w:rPr>
  </w:style>
  <w:style w:type="character" w:customStyle="1" w:styleId="85">
    <w:name w:val="Date Char"/>
    <w:basedOn w:val="60"/>
    <w:link w:val="30"/>
    <w:qFormat/>
    <w:locked/>
    <w:uiPriority w:val="99"/>
    <w:rPr>
      <w:kern w:val="2"/>
      <w:sz w:val="21"/>
    </w:rPr>
  </w:style>
  <w:style w:type="character" w:customStyle="1" w:styleId="86">
    <w:name w:val="Body Text Indent 2 Char"/>
    <w:basedOn w:val="60"/>
    <w:link w:val="31"/>
    <w:qFormat/>
    <w:locked/>
    <w:uiPriority w:val="99"/>
    <w:rPr>
      <w:rFonts w:ascii="仿宋_GB2312" w:hAnsi="宋体" w:eastAsia="仿宋_GB2312"/>
      <w:kern w:val="2"/>
      <w:sz w:val="24"/>
    </w:rPr>
  </w:style>
  <w:style w:type="character" w:customStyle="1" w:styleId="87">
    <w:name w:val="Balloon Text Char"/>
    <w:basedOn w:val="60"/>
    <w:link w:val="33"/>
    <w:qFormat/>
    <w:locked/>
    <w:uiPriority w:val="99"/>
    <w:rPr>
      <w:kern w:val="2"/>
      <w:sz w:val="18"/>
    </w:rPr>
  </w:style>
  <w:style w:type="character" w:customStyle="1" w:styleId="88">
    <w:name w:val="Footer Char"/>
    <w:basedOn w:val="60"/>
    <w:link w:val="34"/>
    <w:qFormat/>
    <w:locked/>
    <w:uiPriority w:val="99"/>
    <w:rPr>
      <w:kern w:val="2"/>
      <w:sz w:val="18"/>
    </w:rPr>
  </w:style>
  <w:style w:type="character" w:customStyle="1" w:styleId="89">
    <w:name w:val="Header Char"/>
    <w:basedOn w:val="60"/>
    <w:link w:val="35"/>
    <w:qFormat/>
    <w:locked/>
    <w:uiPriority w:val="99"/>
    <w:rPr>
      <w:kern w:val="2"/>
      <w:sz w:val="18"/>
    </w:rPr>
  </w:style>
  <w:style w:type="character" w:customStyle="1" w:styleId="90">
    <w:name w:val="Subtitle Char"/>
    <w:basedOn w:val="60"/>
    <w:link w:val="38"/>
    <w:qFormat/>
    <w:locked/>
    <w:uiPriority w:val="99"/>
    <w:rPr>
      <w:rFonts w:ascii="楷体_GB2312" w:eastAsia="楷体_GB2312"/>
      <w:sz w:val="28"/>
    </w:rPr>
  </w:style>
  <w:style w:type="character" w:customStyle="1" w:styleId="91">
    <w:name w:val="Footnote Text Char"/>
    <w:basedOn w:val="60"/>
    <w:link w:val="40"/>
    <w:qFormat/>
    <w:locked/>
    <w:uiPriority w:val="99"/>
    <w:rPr>
      <w:kern w:val="2"/>
      <w:sz w:val="18"/>
    </w:rPr>
  </w:style>
  <w:style w:type="character" w:customStyle="1" w:styleId="92">
    <w:name w:val="Body Text Indent 3 Char"/>
    <w:basedOn w:val="60"/>
    <w:link w:val="43"/>
    <w:qFormat/>
    <w:locked/>
    <w:uiPriority w:val="99"/>
    <w:rPr>
      <w:kern w:val="2"/>
      <w:sz w:val="24"/>
    </w:rPr>
  </w:style>
  <w:style w:type="character" w:customStyle="1" w:styleId="93">
    <w:name w:val="Body Text 2 Char"/>
    <w:basedOn w:val="60"/>
    <w:link w:val="47"/>
    <w:qFormat/>
    <w:locked/>
    <w:uiPriority w:val="99"/>
    <w:rPr>
      <w:kern w:val="2"/>
      <w:sz w:val="24"/>
    </w:rPr>
  </w:style>
  <w:style w:type="character" w:customStyle="1" w:styleId="94">
    <w:name w:val="HTML Preformatted Char"/>
    <w:basedOn w:val="60"/>
    <w:link w:val="49"/>
    <w:qFormat/>
    <w:locked/>
    <w:uiPriority w:val="99"/>
    <w:rPr>
      <w:rFonts w:ascii="宋体" w:eastAsia="宋体" w:cs="Times New Roman"/>
      <w:sz w:val="24"/>
      <w:szCs w:val="24"/>
    </w:rPr>
  </w:style>
  <w:style w:type="character" w:customStyle="1" w:styleId="95">
    <w:name w:val="Title Char"/>
    <w:basedOn w:val="60"/>
    <w:link w:val="52"/>
    <w:qFormat/>
    <w:locked/>
    <w:uiPriority w:val="99"/>
    <w:rPr>
      <w:rFonts w:ascii="Cambria" w:hAnsi="Cambria"/>
      <w:b/>
      <w:kern w:val="2"/>
      <w:sz w:val="32"/>
    </w:rPr>
  </w:style>
  <w:style w:type="character" w:customStyle="1" w:styleId="96">
    <w:name w:val="Comment Subject Char"/>
    <w:basedOn w:val="81"/>
    <w:link w:val="53"/>
    <w:qFormat/>
    <w:locked/>
    <w:uiPriority w:val="99"/>
    <w:rPr>
      <w:b/>
    </w:rPr>
  </w:style>
  <w:style w:type="character" w:customStyle="1" w:styleId="97">
    <w:name w:val="Body Text First Indent 2 Char"/>
    <w:basedOn w:val="83"/>
    <w:link w:val="56"/>
    <w:qFormat/>
    <w:locked/>
    <w:uiPriority w:val="99"/>
    <w:rPr>
      <w:kern w:val="2"/>
      <w:sz w:val="24"/>
      <w:szCs w:val="24"/>
    </w:rPr>
  </w:style>
  <w:style w:type="paragraph" w:customStyle="1" w:styleId="98">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99">
    <w:name w:val="列出段落1"/>
    <w:basedOn w:val="1"/>
    <w:link w:val="117"/>
    <w:qFormat/>
    <w:uiPriority w:val="99"/>
    <w:pPr>
      <w:ind w:firstLine="420" w:firstLineChars="200"/>
    </w:pPr>
    <w:rPr>
      <w:szCs w:val="20"/>
    </w:rPr>
  </w:style>
  <w:style w:type="paragraph" w:customStyle="1" w:styleId="100">
    <w:name w:val="Char Char Char Char Char Char Char Char Char Char Char Char Char"/>
    <w:basedOn w:val="18"/>
    <w:qFormat/>
    <w:uiPriority w:val="99"/>
    <w:pPr>
      <w:shd w:val="clear" w:color="auto" w:fill="000080"/>
    </w:pPr>
    <w:rPr>
      <w:rFonts w:ascii="Tahoma" w:hAnsi="Tahoma"/>
      <w:sz w:val="24"/>
      <w:szCs w:val="24"/>
    </w:rPr>
  </w:style>
  <w:style w:type="paragraph" w:customStyle="1" w:styleId="101">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102">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103">
    <w:name w:val="bt1bt1"/>
    <w:basedOn w:val="2"/>
    <w:qFormat/>
    <w:uiPriority w:val="99"/>
    <w:pPr>
      <w:spacing w:line="240" w:lineRule="auto"/>
    </w:pPr>
    <w:rPr>
      <w:rFonts w:ascii="黑体"/>
      <w:sz w:val="36"/>
      <w:szCs w:val="36"/>
    </w:rPr>
  </w:style>
  <w:style w:type="paragraph" w:customStyle="1" w:styleId="104">
    <w:name w:val="新定义正文"/>
    <w:basedOn w:val="1"/>
    <w:qFormat/>
    <w:uiPriority w:val="99"/>
    <w:pPr>
      <w:widowControl/>
    </w:pPr>
    <w:rPr>
      <w:color w:val="000000"/>
      <w:szCs w:val="21"/>
    </w:rPr>
  </w:style>
  <w:style w:type="paragraph" w:customStyle="1" w:styleId="105">
    <w:name w:val="节"/>
    <w:basedOn w:val="3"/>
    <w:qFormat/>
    <w:uiPriority w:val="99"/>
    <w:pPr>
      <w:numPr>
        <w:ilvl w:val="1"/>
        <w:numId w:val="3"/>
      </w:numPr>
      <w:tabs>
        <w:tab w:val="left" w:pos="432"/>
      </w:tabs>
      <w:spacing w:line="240" w:lineRule="auto"/>
    </w:pPr>
    <w:rPr>
      <w:rFonts w:ascii="黑体"/>
      <w:szCs w:val="28"/>
    </w:rPr>
  </w:style>
  <w:style w:type="paragraph" w:customStyle="1" w:styleId="106">
    <w:name w:val="蓝色显示"/>
    <w:basedOn w:val="1"/>
    <w:link w:val="116"/>
    <w:qFormat/>
    <w:uiPriority w:val="99"/>
    <w:pPr>
      <w:spacing w:before="340" w:after="330" w:line="400" w:lineRule="exact"/>
    </w:pPr>
    <w:rPr>
      <w:b/>
      <w:color w:val="0070C0"/>
    </w:rPr>
  </w:style>
  <w:style w:type="paragraph" w:customStyle="1" w:styleId="107">
    <w:name w:val="c_"/>
    <w:qFormat/>
    <w:uiPriority w:val="99"/>
    <w:pPr>
      <w:widowControl w:val="0"/>
      <w:autoSpaceDE w:val="0"/>
      <w:autoSpaceDN w:val="0"/>
      <w:adjustRightInd w:val="0"/>
      <w:jc w:val="both"/>
    </w:pPr>
    <w:rPr>
      <w:rFonts w:ascii="五" w:hAnsi="Times New Roman" w:eastAsia="五" w:cs="Times New Roman"/>
      <w:kern w:val="0"/>
      <w:sz w:val="24"/>
      <w:szCs w:val="20"/>
      <w:lang w:val="en-US" w:eastAsia="zh-CN" w:bidi="ar-SA"/>
    </w:rPr>
  </w:style>
  <w:style w:type="paragraph" w:customStyle="1" w:styleId="108">
    <w:name w:val="表格"/>
    <w:basedOn w:val="3"/>
    <w:qFormat/>
    <w:uiPriority w:val="99"/>
    <w:pPr>
      <w:tabs>
        <w:tab w:val="left" w:pos="927"/>
      </w:tabs>
      <w:adjustRightInd w:val="0"/>
      <w:spacing w:before="0" w:after="0" w:line="400" w:lineRule="atLeast"/>
      <w:ind w:firstLine="567"/>
      <w:textAlignment w:val="baseline"/>
      <w:outlineLvl w:val="9"/>
    </w:pPr>
    <w:rPr>
      <w:rFonts w:ascii="长城仿宋" w:eastAsia="长城仿宋"/>
      <w:bCs w:val="0"/>
      <w:kern w:val="0"/>
      <w:szCs w:val="20"/>
    </w:rPr>
  </w:style>
  <w:style w:type="paragraph" w:customStyle="1" w:styleId="109">
    <w:name w:val="样式 小四 首行缩进:  2 字符"/>
    <w:basedOn w:val="1"/>
    <w:qFormat/>
    <w:uiPriority w:val="99"/>
    <w:pPr>
      <w:widowControl/>
      <w:spacing w:line="300" w:lineRule="auto"/>
      <w:ind w:firstLine="480" w:firstLineChars="200"/>
      <w:jc w:val="left"/>
    </w:pPr>
    <w:rPr>
      <w:sz w:val="24"/>
      <w:szCs w:val="20"/>
    </w:rPr>
  </w:style>
  <w:style w:type="character" w:customStyle="1" w:styleId="110">
    <w:name w:val="Char Char1"/>
    <w:qFormat/>
    <w:uiPriority w:val="99"/>
    <w:rPr>
      <w:rFonts w:ascii="楷体_GB2312" w:eastAsia="楷体_GB2312"/>
      <w:sz w:val="28"/>
    </w:rPr>
  </w:style>
  <w:style w:type="character" w:customStyle="1" w:styleId="111">
    <w:name w:val="标题 Char"/>
    <w:qFormat/>
    <w:uiPriority w:val="99"/>
    <w:rPr>
      <w:rFonts w:ascii="Cambria" w:hAnsi="Cambria"/>
      <w:b/>
      <w:kern w:val="2"/>
      <w:sz w:val="32"/>
    </w:rPr>
  </w:style>
  <w:style w:type="character" w:customStyle="1" w:styleId="112">
    <w:name w:val="标题 1 Char"/>
    <w:qFormat/>
    <w:uiPriority w:val="99"/>
    <w:rPr>
      <w:rFonts w:ascii="黑体"/>
      <w:b/>
      <w:kern w:val="44"/>
      <w:sz w:val="32"/>
    </w:rPr>
  </w:style>
  <w:style w:type="character" w:customStyle="1" w:styleId="113">
    <w:name w:val="正文文本缩进 Char"/>
    <w:qFormat/>
    <w:uiPriority w:val="99"/>
    <w:rPr>
      <w:rFonts w:ascii="楷体_GB2312" w:eastAsia="楷体_GB2312"/>
      <w:sz w:val="28"/>
    </w:rPr>
  </w:style>
  <w:style w:type="character" w:customStyle="1" w:styleId="114">
    <w:name w:val="Char Char"/>
    <w:qFormat/>
    <w:uiPriority w:val="99"/>
    <w:rPr>
      <w:rFonts w:ascii="宋体"/>
      <w:kern w:val="2"/>
      <w:sz w:val="18"/>
    </w:rPr>
  </w:style>
  <w:style w:type="character" w:customStyle="1" w:styleId="115">
    <w:name w:val="访问过的超链接1"/>
    <w:qFormat/>
    <w:uiPriority w:val="99"/>
    <w:rPr>
      <w:color w:val="800080"/>
      <w:u w:val="single"/>
    </w:rPr>
  </w:style>
  <w:style w:type="character" w:customStyle="1" w:styleId="116">
    <w:name w:val="蓝色显示 Char"/>
    <w:link w:val="106"/>
    <w:qFormat/>
    <w:locked/>
    <w:uiPriority w:val="99"/>
    <w:rPr>
      <w:b/>
      <w:color w:val="0070C0"/>
      <w:kern w:val="2"/>
      <w:sz w:val="24"/>
    </w:rPr>
  </w:style>
  <w:style w:type="character" w:customStyle="1" w:styleId="117">
    <w:name w:val="列出段落 Char"/>
    <w:link w:val="99"/>
    <w:qFormat/>
    <w:locked/>
    <w:uiPriority w:val="99"/>
    <w:rPr>
      <w:kern w:val="2"/>
      <w:sz w:val="21"/>
    </w:rPr>
  </w:style>
  <w:style w:type="table" w:customStyle="1" w:styleId="118">
    <w:name w:val="网格型1"/>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9">
    <w:name w:val="font41"/>
    <w:qFormat/>
    <w:uiPriority w:val="99"/>
    <w:rPr>
      <w:rFonts w:ascii="宋体" w:hAnsi="宋体" w:eastAsia="宋体"/>
      <w:color w:val="000000"/>
      <w:sz w:val="22"/>
      <w:u w:val="none"/>
    </w:rPr>
  </w:style>
  <w:style w:type="character" w:customStyle="1" w:styleId="120">
    <w:name w:val="font51"/>
    <w:qFormat/>
    <w:uiPriority w:val="99"/>
    <w:rPr>
      <w:rFonts w:ascii="宋体" w:hAnsi="宋体" w:eastAsia="宋体"/>
      <w:color w:val="000000"/>
      <w:sz w:val="22"/>
      <w:u w:val="none"/>
    </w:rPr>
  </w:style>
  <w:style w:type="character" w:customStyle="1" w:styleId="121">
    <w:name w:val="font11"/>
    <w:qFormat/>
    <w:uiPriority w:val="99"/>
    <w:rPr>
      <w:rFonts w:ascii="宋体" w:hAnsi="宋体" w:eastAsia="宋体"/>
      <w:color w:val="000000"/>
      <w:sz w:val="24"/>
      <w:u w:val="none"/>
    </w:rPr>
  </w:style>
  <w:style w:type="character" w:customStyle="1" w:styleId="122">
    <w:name w:val="font01"/>
    <w:qFormat/>
    <w:uiPriority w:val="99"/>
    <w:rPr>
      <w:rFonts w:ascii="宋体" w:hAnsi="宋体" w:eastAsia="宋体"/>
      <w:color w:val="000000"/>
      <w:sz w:val="24"/>
      <w:u w:val="single"/>
    </w:rPr>
  </w:style>
  <w:style w:type="paragraph" w:customStyle="1" w:styleId="123">
    <w:name w:val="TOC Heading1"/>
    <w:basedOn w:val="2"/>
    <w:next w:val="1"/>
    <w:qFormat/>
    <w:uiPriority w:val="99"/>
    <w:pPr>
      <w:widowControl/>
      <w:spacing w:before="240" w:after="0" w:line="259" w:lineRule="auto"/>
      <w:jc w:val="left"/>
      <w:outlineLvl w:val="9"/>
    </w:pPr>
    <w:rPr>
      <w:rFonts w:ascii="Calibri Light" w:hAnsi="Calibri Light" w:eastAsia="宋体"/>
      <w:bCs w:val="0"/>
      <w:color w:val="2E74B5"/>
      <w:kern w:val="0"/>
      <w:sz w:val="32"/>
      <w:szCs w:val="32"/>
    </w:rPr>
  </w:style>
  <w:style w:type="character" w:customStyle="1" w:styleId="124">
    <w:name w:val="Normal Indent Char"/>
    <w:link w:val="15"/>
    <w:qFormat/>
    <w:locked/>
    <w:uiPriority w:val="99"/>
    <w:rPr>
      <w:rFonts w:ascii="楷体_GB2312" w:eastAsia="楷体_GB2312"/>
      <w:sz w:val="28"/>
    </w:rPr>
  </w:style>
  <w:style w:type="paragraph" w:customStyle="1" w:styleId="125">
    <w:name w:val="List Paragraph1"/>
    <w:basedOn w:val="1"/>
    <w:qFormat/>
    <w:uiPriority w:val="99"/>
    <w:pPr>
      <w:ind w:firstLine="420" w:firstLineChars="200"/>
    </w:pPr>
    <w:rPr>
      <w:szCs w:val="20"/>
    </w:rPr>
  </w:style>
  <w:style w:type="character" w:customStyle="1" w:styleId="126">
    <w:name w:val="Char Char3"/>
    <w:qFormat/>
    <w:uiPriority w:val="99"/>
    <w:rPr>
      <w:rFonts w:eastAsia="宋体"/>
      <w:kern w:val="2"/>
      <w:sz w:val="21"/>
      <w:lang w:val="en-US" w:eastAsia="zh-CN"/>
    </w:rPr>
  </w:style>
  <w:style w:type="character" w:customStyle="1" w:styleId="127">
    <w:name w:val="Char Char2"/>
    <w:qFormat/>
    <w:uiPriority w:val="99"/>
    <w:rPr>
      <w:rFonts w:eastAsia="宋体"/>
      <w:b/>
      <w:kern w:val="2"/>
      <w:sz w:val="21"/>
      <w:lang w:val="en-US" w:eastAsia="zh-CN"/>
    </w:rPr>
  </w:style>
  <w:style w:type="paragraph" w:customStyle="1" w:styleId="128">
    <w:name w:val="Char"/>
    <w:basedOn w:val="18"/>
    <w:qFormat/>
    <w:uiPriority w:val="99"/>
    <w:pPr>
      <w:shd w:val="clear" w:color="auto" w:fill="000080"/>
    </w:pPr>
    <w:rPr>
      <w:rFonts w:ascii="Tahoma" w:hAnsi="Tahoma"/>
      <w:sz w:val="24"/>
      <w:szCs w:val="24"/>
    </w:rPr>
  </w:style>
  <w:style w:type="paragraph" w:customStyle="1" w:styleId="129">
    <w:name w:val="样式"/>
    <w:basedOn w:val="1"/>
    <w:qFormat/>
    <w:uiPriority w:val="99"/>
    <w:pPr>
      <w:tabs>
        <w:tab w:val="left" w:pos="567"/>
        <w:tab w:val="left" w:pos="1485"/>
      </w:tabs>
      <w:snapToGrid w:val="0"/>
      <w:spacing w:line="460" w:lineRule="atLeast"/>
      <w:ind w:left="1485" w:hanging="1485"/>
    </w:pPr>
    <w:rPr>
      <w:rFonts w:ascii="Arial" w:hAnsi="Arial"/>
      <w:spacing w:val="6"/>
      <w:sz w:val="24"/>
      <w:szCs w:val="20"/>
    </w:rPr>
  </w:style>
  <w:style w:type="paragraph" w:customStyle="1" w:styleId="130">
    <w:name w:val="文档正文"/>
    <w:basedOn w:val="1"/>
    <w:qFormat/>
    <w:uiPriority w:val="99"/>
    <w:pPr>
      <w:adjustRightInd w:val="0"/>
      <w:spacing w:line="440" w:lineRule="exact"/>
      <w:ind w:firstLine="567"/>
      <w:textAlignment w:val="baseline"/>
    </w:pPr>
    <w:rPr>
      <w:rFonts w:ascii="Arial Narrow" w:hAnsi="Arial Narrow"/>
      <w:kern w:val="0"/>
      <w:sz w:val="24"/>
      <w:szCs w:val="20"/>
    </w:rPr>
  </w:style>
  <w:style w:type="paragraph" w:customStyle="1" w:styleId="131">
    <w:name w:val="正文文本2"/>
    <w:basedOn w:val="1"/>
    <w:qFormat/>
    <w:uiPriority w:val="99"/>
  </w:style>
  <w:style w:type="paragraph" w:customStyle="1" w:styleId="132">
    <w:name w:val="msoacetate"/>
    <w:basedOn w:val="1"/>
    <w:qFormat/>
    <w:uiPriority w:val="99"/>
    <w:rPr>
      <w:sz w:val="18"/>
      <w:szCs w:val="18"/>
    </w:rPr>
  </w:style>
  <w:style w:type="paragraph" w:customStyle="1" w:styleId="133">
    <w:name w:val="樣式1"/>
    <w:basedOn w:val="1"/>
    <w:qFormat/>
    <w:uiPriority w:val="99"/>
    <w:pPr>
      <w:snapToGrid w:val="0"/>
      <w:spacing w:line="360" w:lineRule="atLeast"/>
    </w:pPr>
    <w:rPr>
      <w:rFonts w:eastAsia="華康簡楷"/>
      <w:sz w:val="26"/>
      <w:szCs w:val="20"/>
      <w:lang w:eastAsia="zh-TW"/>
    </w:rPr>
  </w:style>
  <w:style w:type="paragraph" w:customStyle="1" w:styleId="134">
    <w:name w:val="默认段落字体 Para Char Char Char Char Char Char Char"/>
    <w:basedOn w:val="1"/>
    <w:qFormat/>
    <w:uiPriority w:val="99"/>
    <w:pPr>
      <w:tabs>
        <w:tab w:val="left" w:pos="4665"/>
        <w:tab w:val="left" w:pos="8970"/>
      </w:tabs>
      <w:ind w:firstLine="400"/>
    </w:pPr>
    <w:rPr>
      <w:rFonts w:ascii="Tahoma" w:hAnsi="Tahoma"/>
      <w:sz w:val="24"/>
      <w:szCs w:val="20"/>
    </w:rPr>
  </w:style>
  <w:style w:type="paragraph" w:customStyle="1" w:styleId="135">
    <w:name w:val="Char2"/>
    <w:basedOn w:val="18"/>
    <w:qFormat/>
    <w:uiPriority w:val="99"/>
    <w:pPr>
      <w:shd w:val="clear" w:color="auto" w:fill="000080"/>
    </w:pPr>
    <w:rPr>
      <w:rFonts w:ascii="Tahoma" w:hAnsi="Tahoma"/>
      <w:sz w:val="13"/>
      <w:szCs w:val="24"/>
    </w:rPr>
  </w:style>
  <w:style w:type="paragraph" w:customStyle="1" w:styleId="136">
    <w:name w:val="Char1"/>
    <w:basedOn w:val="1"/>
    <w:qFormat/>
    <w:uiPriority w:val="99"/>
    <w:pPr>
      <w:adjustRightInd w:val="0"/>
      <w:spacing w:line="360" w:lineRule="auto"/>
    </w:pPr>
    <w:rPr>
      <w:kern w:val="0"/>
      <w:sz w:val="24"/>
      <w:szCs w:val="20"/>
    </w:rPr>
  </w:style>
  <w:style w:type="paragraph" w:customStyle="1" w:styleId="137">
    <w:name w:val="默认段落字体 Char Char Char Char Char Char Char Char Char Char Char Char Char Char Char Char Char Char Char Char Char"/>
    <w:basedOn w:val="18"/>
    <w:next w:val="1"/>
    <w:qFormat/>
    <w:uiPriority w:val="99"/>
    <w:pPr>
      <w:shd w:val="clear" w:color="auto" w:fill="000080"/>
      <w:adjustRightInd w:val="0"/>
      <w:spacing w:line="360" w:lineRule="auto"/>
      <w:jc w:val="center"/>
      <w:textAlignment w:val="baseline"/>
    </w:pPr>
    <w:rPr>
      <w:rFonts w:ascii="Tahoma" w:hAnsi="Tahoma"/>
      <w:kern w:val="0"/>
      <w:sz w:val="24"/>
      <w:szCs w:val="24"/>
    </w:rPr>
  </w:style>
  <w:style w:type="paragraph" w:customStyle="1" w:styleId="138">
    <w:name w:val="Char Char Char Char"/>
    <w:basedOn w:val="18"/>
    <w:qFormat/>
    <w:uiPriority w:val="99"/>
    <w:pPr>
      <w:shd w:val="clear" w:color="auto" w:fill="000080"/>
    </w:pPr>
    <w:rPr>
      <w:rFonts w:ascii="Tahoma" w:hAnsi="Tahoma"/>
      <w:sz w:val="24"/>
      <w:szCs w:val="24"/>
    </w:rPr>
  </w:style>
  <w:style w:type="paragraph" w:customStyle="1" w:styleId="139">
    <w:name w:val="正文缩进+项目符号"/>
    <w:basedOn w:val="140"/>
    <w:qFormat/>
    <w:uiPriority w:val="99"/>
    <w:pPr>
      <w:numPr>
        <w:ilvl w:val="0"/>
        <w:numId w:val="4"/>
      </w:numPr>
      <w:tabs>
        <w:tab w:val="left" w:pos="0"/>
        <w:tab w:val="left" w:pos="432"/>
        <w:tab w:val="left" w:pos="791"/>
        <w:tab w:val="left" w:pos="1410"/>
        <w:tab w:val="clear" w:pos="960"/>
      </w:tabs>
      <w:ind w:left="1410" w:hanging="1410" w:firstLineChars="0"/>
    </w:pPr>
  </w:style>
  <w:style w:type="paragraph" w:customStyle="1" w:styleId="140">
    <w:name w:val="正文首行缩进两字"/>
    <w:basedOn w:val="1"/>
    <w:link w:val="141"/>
    <w:qFormat/>
    <w:uiPriority w:val="99"/>
    <w:pPr>
      <w:autoSpaceDE w:val="0"/>
      <w:autoSpaceDN w:val="0"/>
      <w:adjustRightInd w:val="0"/>
      <w:snapToGrid w:val="0"/>
      <w:spacing w:line="360" w:lineRule="auto"/>
      <w:ind w:firstLine="540" w:firstLineChars="225"/>
    </w:pPr>
    <w:rPr>
      <w:sz w:val="24"/>
      <w:szCs w:val="20"/>
    </w:rPr>
  </w:style>
  <w:style w:type="character" w:customStyle="1" w:styleId="141">
    <w:name w:val="正文首行缩进两字 Char"/>
    <w:link w:val="140"/>
    <w:qFormat/>
    <w:locked/>
    <w:uiPriority w:val="99"/>
    <w:rPr>
      <w:kern w:val="2"/>
      <w:sz w:val="24"/>
    </w:rPr>
  </w:style>
  <w:style w:type="paragraph" w:customStyle="1" w:styleId="142">
    <w:name w:val="表格文字（大）"/>
    <w:basedOn w:val="1"/>
    <w:qFormat/>
    <w:uiPriority w:val="99"/>
    <w:pPr>
      <w:spacing w:before="20" w:after="20"/>
    </w:pPr>
    <w:rPr>
      <w:rFonts w:ascii="Century Gothic" w:hAnsi="Century Gothic"/>
      <w:sz w:val="24"/>
      <w:szCs w:val="20"/>
    </w:rPr>
  </w:style>
  <w:style w:type="paragraph" w:customStyle="1" w:styleId="143">
    <w:name w:val="正文缩进+编号"/>
    <w:basedOn w:val="140"/>
    <w:qFormat/>
    <w:uiPriority w:val="99"/>
    <w:pPr>
      <w:numPr>
        <w:ilvl w:val="0"/>
        <w:numId w:val="5"/>
      </w:numPr>
      <w:tabs>
        <w:tab w:val="left" w:pos="0"/>
        <w:tab w:val="left" w:pos="705"/>
        <w:tab w:val="left" w:pos="1080"/>
        <w:tab w:val="left" w:pos="1140"/>
        <w:tab w:val="clear" w:pos="960"/>
      </w:tabs>
      <w:ind w:left="1080" w:hanging="720" w:firstLineChars="0"/>
    </w:pPr>
  </w:style>
  <w:style w:type="paragraph" w:customStyle="1" w:styleId="144">
    <w:name w:val="四级条款"/>
    <w:basedOn w:val="1"/>
    <w:qFormat/>
    <w:uiPriority w:val="99"/>
    <w:pPr>
      <w:numPr>
        <w:ilvl w:val="3"/>
        <w:numId w:val="6"/>
      </w:numPr>
      <w:spacing w:line="360" w:lineRule="auto"/>
      <w:ind w:right="-1414"/>
    </w:pPr>
    <w:rPr>
      <w:rFonts w:ascii="仿宋_GB2312" w:cs="宋体"/>
      <w:bCs/>
      <w:sz w:val="24"/>
      <w:szCs w:val="20"/>
    </w:rPr>
  </w:style>
  <w:style w:type="paragraph" w:customStyle="1" w:styleId="145">
    <w:name w:val="题头内容"/>
    <w:basedOn w:val="1"/>
    <w:qFormat/>
    <w:uiPriority w:val="99"/>
    <w:pPr>
      <w:adjustRightInd w:val="0"/>
      <w:spacing w:before="120" w:after="120" w:line="312" w:lineRule="atLeast"/>
      <w:ind w:right="879" w:firstLine="839"/>
      <w:jc w:val="center"/>
      <w:textAlignment w:val="baseline"/>
    </w:pPr>
    <w:rPr>
      <w:rFonts w:ascii="黑体" w:eastAsia="黑体"/>
      <w:kern w:val="0"/>
      <w:sz w:val="32"/>
      <w:szCs w:val="20"/>
    </w:rPr>
  </w:style>
  <w:style w:type="paragraph" w:customStyle="1" w:styleId="146">
    <w:name w:val="三级条款"/>
    <w:basedOn w:val="1"/>
    <w:link w:val="147"/>
    <w:qFormat/>
    <w:uiPriority w:val="99"/>
    <w:pPr>
      <w:numPr>
        <w:ilvl w:val="2"/>
        <w:numId w:val="7"/>
      </w:numPr>
      <w:spacing w:line="360" w:lineRule="auto"/>
      <w:ind w:right="-334"/>
    </w:pPr>
    <w:rPr>
      <w:rFonts w:ascii="宋体" w:hAnsi="宋体"/>
      <w:bCs/>
      <w:sz w:val="24"/>
    </w:rPr>
  </w:style>
  <w:style w:type="character" w:customStyle="1" w:styleId="147">
    <w:name w:val="三级条款 Char Char"/>
    <w:link w:val="146"/>
    <w:qFormat/>
    <w:locked/>
    <w:uiPriority w:val="99"/>
    <w:rPr>
      <w:rFonts w:ascii="宋体" w:hAnsi="宋体"/>
      <w:bCs/>
      <w:sz w:val="24"/>
      <w:szCs w:val="24"/>
    </w:rPr>
  </w:style>
  <w:style w:type="paragraph" w:customStyle="1" w:styleId="148">
    <w:name w:val="样式 条款 + 加粗"/>
    <w:basedOn w:val="146"/>
    <w:link w:val="149"/>
    <w:qFormat/>
    <w:uiPriority w:val="99"/>
    <w:rPr>
      <w:b/>
    </w:rPr>
  </w:style>
  <w:style w:type="character" w:customStyle="1" w:styleId="149">
    <w:name w:val="样式 条款 + 加粗 Char"/>
    <w:link w:val="148"/>
    <w:qFormat/>
    <w:locked/>
    <w:uiPriority w:val="99"/>
    <w:rPr>
      <w:rFonts w:ascii="宋体" w:eastAsia="宋体"/>
      <w:b/>
      <w:kern w:val="2"/>
      <w:sz w:val="24"/>
    </w:rPr>
  </w:style>
  <w:style w:type="paragraph" w:customStyle="1" w:styleId="150">
    <w:name w:val="Char Char Char Char Char Char Char Char Char"/>
    <w:basedOn w:val="18"/>
    <w:qFormat/>
    <w:uiPriority w:val="99"/>
    <w:pPr>
      <w:shd w:val="clear" w:color="auto" w:fill="000080"/>
    </w:pPr>
    <w:rPr>
      <w:rFonts w:ascii="Tahoma" w:hAnsi="Tahoma"/>
      <w:sz w:val="24"/>
      <w:szCs w:val="24"/>
    </w:rPr>
  </w:style>
  <w:style w:type="paragraph" w:customStyle="1" w:styleId="151">
    <w:name w:val="Char Char Char Char Char Char Char"/>
    <w:basedOn w:val="18"/>
    <w:qFormat/>
    <w:uiPriority w:val="99"/>
    <w:pPr>
      <w:shd w:val="clear" w:color="auto" w:fill="000080"/>
    </w:pPr>
    <w:rPr>
      <w:rFonts w:ascii="Tahoma" w:hAnsi="Tahoma"/>
      <w:sz w:val="24"/>
      <w:szCs w:val="24"/>
    </w:rPr>
  </w:style>
  <w:style w:type="paragraph" w:customStyle="1" w:styleId="152">
    <w:name w:val="Char11"/>
    <w:basedOn w:val="1"/>
    <w:qFormat/>
    <w:uiPriority w:val="99"/>
    <w:pPr>
      <w:tabs>
        <w:tab w:val="left" w:pos="432"/>
      </w:tabs>
      <w:ind w:left="432" w:hanging="432"/>
    </w:pPr>
    <w:rPr>
      <w:sz w:val="24"/>
    </w:rPr>
  </w:style>
  <w:style w:type="paragraph" w:customStyle="1" w:styleId="153">
    <w:name w:val="样式 文档正文 + 非加粗 无下划线"/>
    <w:basedOn w:val="1"/>
    <w:link w:val="154"/>
    <w:qFormat/>
    <w:uiPriority w:val="99"/>
    <w:pPr>
      <w:tabs>
        <w:tab w:val="left" w:pos="3735"/>
      </w:tabs>
      <w:adjustRightInd w:val="0"/>
      <w:spacing w:line="360" w:lineRule="auto"/>
      <w:ind w:right="210" w:firstLine="360"/>
    </w:pPr>
    <w:rPr>
      <w:rFonts w:ascii="宋体" w:hAnsi="宋体"/>
      <w:spacing w:val="4"/>
      <w:kern w:val="0"/>
      <w:sz w:val="24"/>
      <w:szCs w:val="20"/>
    </w:rPr>
  </w:style>
  <w:style w:type="character" w:customStyle="1" w:styleId="154">
    <w:name w:val="样式 文档正文 + 非加粗 无下划线 Char"/>
    <w:link w:val="153"/>
    <w:qFormat/>
    <w:locked/>
    <w:uiPriority w:val="99"/>
    <w:rPr>
      <w:rFonts w:ascii="宋体" w:eastAsia="宋体"/>
      <w:spacing w:val="4"/>
      <w:sz w:val="24"/>
    </w:rPr>
  </w:style>
  <w:style w:type="paragraph" w:customStyle="1" w:styleId="155">
    <w:name w:val="Char Char Char Char Char Char"/>
    <w:basedOn w:val="18"/>
    <w:qFormat/>
    <w:uiPriority w:val="99"/>
    <w:pPr>
      <w:shd w:val="clear" w:color="auto" w:fill="000080"/>
    </w:pPr>
    <w:rPr>
      <w:rFonts w:ascii="Tahoma" w:hAnsi="Tahoma"/>
      <w:sz w:val="24"/>
      <w:szCs w:val="24"/>
    </w:rPr>
  </w:style>
  <w:style w:type="paragraph" w:customStyle="1" w:styleId="156">
    <w:name w:val="缺省文本"/>
    <w:basedOn w:val="1"/>
    <w:qFormat/>
    <w:uiPriority w:val="99"/>
    <w:pPr>
      <w:autoSpaceDE w:val="0"/>
      <w:autoSpaceDN w:val="0"/>
      <w:adjustRightInd w:val="0"/>
      <w:spacing w:line="360" w:lineRule="auto"/>
      <w:jc w:val="left"/>
    </w:pPr>
    <w:rPr>
      <w:color w:val="000000"/>
      <w:kern w:val="0"/>
      <w:sz w:val="24"/>
      <w:szCs w:val="20"/>
    </w:rPr>
  </w:style>
  <w:style w:type="paragraph" w:customStyle="1" w:styleId="157">
    <w:name w:val="目录"/>
    <w:basedOn w:val="1"/>
    <w:next w:val="130"/>
    <w:qFormat/>
    <w:uiPriority w:val="99"/>
    <w:pPr>
      <w:adjustRightInd w:val="0"/>
      <w:spacing w:before="360" w:after="360" w:line="312" w:lineRule="atLeast"/>
      <w:jc w:val="center"/>
      <w:textAlignment w:val="baseline"/>
    </w:pPr>
    <w:rPr>
      <w:rFonts w:ascii="黑体" w:eastAsia="黑体"/>
      <w:spacing w:val="20"/>
      <w:kern w:val="0"/>
      <w:sz w:val="32"/>
      <w:szCs w:val="20"/>
    </w:rPr>
  </w:style>
  <w:style w:type="paragraph" w:customStyle="1" w:styleId="158">
    <w:name w:val="封面正文"/>
    <w:qFormat/>
    <w:uiPriority w:val="99"/>
    <w:pPr>
      <w:jc w:val="both"/>
    </w:pPr>
    <w:rPr>
      <w:rFonts w:ascii="Times New Roman" w:hAnsi="Times New Roman" w:eastAsia="宋体" w:cs="Times New Roman"/>
      <w:kern w:val="0"/>
      <w:sz w:val="20"/>
      <w:szCs w:val="20"/>
      <w:lang w:val="en-US" w:eastAsia="zh-CN" w:bidi="ar-SA"/>
    </w:rPr>
  </w:style>
  <w:style w:type="paragraph" w:customStyle="1" w:styleId="159">
    <w:name w:val="附录标识"/>
    <w:basedOn w:val="1"/>
    <w:qFormat/>
    <w:uiPriority w:val="99"/>
    <w:pPr>
      <w:widowControl/>
      <w:numPr>
        <w:ilvl w:val="1"/>
        <w:numId w:val="8"/>
      </w:numPr>
      <w:shd w:val="clear" w:color="FFFFFF" w:fill="FFFFFF"/>
      <w:tabs>
        <w:tab w:val="left" w:pos="720"/>
      </w:tabs>
      <w:spacing w:before="640" w:after="200"/>
      <w:ind w:left="420" w:hanging="420"/>
      <w:jc w:val="center"/>
      <w:outlineLvl w:val="0"/>
    </w:pPr>
    <w:rPr>
      <w:rFonts w:ascii="黑体" w:hAnsi="Calibri" w:eastAsia="黑体"/>
      <w:kern w:val="0"/>
      <w:sz w:val="24"/>
      <w:szCs w:val="20"/>
      <w:lang w:eastAsia="en-US"/>
    </w:rPr>
  </w:style>
  <w:style w:type="paragraph" w:customStyle="1" w:styleId="160">
    <w:name w:val="规范正文"/>
    <w:basedOn w:val="1"/>
    <w:qFormat/>
    <w:uiPriority w:val="99"/>
    <w:pPr>
      <w:widowControl/>
      <w:spacing w:line="360" w:lineRule="auto"/>
      <w:ind w:firstLine="480"/>
      <w:jc w:val="left"/>
    </w:pPr>
    <w:rPr>
      <w:rFonts w:ascii="Calibri" w:hAnsi="Calibri"/>
      <w:kern w:val="0"/>
      <w:sz w:val="24"/>
      <w:szCs w:val="20"/>
      <w:lang w:eastAsia="en-US"/>
    </w:rPr>
  </w:style>
  <w:style w:type="paragraph" w:customStyle="1" w:styleId="161">
    <w:name w:val="CellBody"/>
    <w:basedOn w:val="1"/>
    <w:qFormat/>
    <w:uiPriority w:val="99"/>
    <w:pPr>
      <w:widowControl/>
      <w:spacing w:before="60" w:after="60" w:line="240" w:lineRule="exact"/>
      <w:jc w:val="left"/>
    </w:pPr>
    <w:rPr>
      <w:rFonts w:ascii="Calibri" w:hAnsi="Calibri"/>
      <w:kern w:val="0"/>
      <w:sz w:val="24"/>
      <w:szCs w:val="20"/>
      <w:lang w:eastAsia="en-US"/>
    </w:rPr>
  </w:style>
  <w:style w:type="paragraph" w:customStyle="1" w:styleId="162">
    <w:name w:val="段"/>
    <w:qFormat/>
    <w:uiPriority w:val="99"/>
    <w:pPr>
      <w:widowControl w:val="0"/>
      <w:autoSpaceDE w:val="0"/>
      <w:autoSpaceDN w:val="0"/>
      <w:adjustRightInd w:val="0"/>
      <w:spacing w:after="200" w:line="360" w:lineRule="atLeast"/>
      <w:ind w:firstLine="200" w:firstLineChars="200"/>
      <w:jc w:val="both"/>
      <w:textAlignment w:val="baseline"/>
    </w:pPr>
    <w:rPr>
      <w:rFonts w:ascii="宋体" w:hAnsi="Calibri" w:eastAsia="宋体" w:cs="Times New Roman"/>
      <w:kern w:val="0"/>
      <w:sz w:val="21"/>
      <w:szCs w:val="22"/>
      <w:lang w:val="en-US" w:eastAsia="zh-CN" w:bidi="ar-SA"/>
    </w:rPr>
  </w:style>
  <w:style w:type="paragraph" w:customStyle="1" w:styleId="163">
    <w:name w:val="l17"/>
    <w:basedOn w:val="1"/>
    <w:qFormat/>
    <w:uiPriority w:val="99"/>
    <w:pPr>
      <w:widowControl/>
      <w:spacing w:before="100" w:beforeAutospacing="1" w:after="100" w:afterAutospacing="1" w:line="336" w:lineRule="auto"/>
      <w:ind w:firstLine="400"/>
      <w:jc w:val="left"/>
    </w:pPr>
    <w:rPr>
      <w:rFonts w:ascii="Arial Unicode MS" w:hAnsi="Arial Unicode MS" w:cs="Arial Unicode MS"/>
      <w:color w:val="333333"/>
      <w:kern w:val="0"/>
      <w:sz w:val="16"/>
      <w:szCs w:val="16"/>
      <w:lang w:eastAsia="en-US"/>
    </w:rPr>
  </w:style>
  <w:style w:type="paragraph" w:customStyle="1" w:styleId="164">
    <w:name w:val="3"/>
    <w:basedOn w:val="1"/>
    <w:next w:val="47"/>
    <w:qFormat/>
    <w:uiPriority w:val="99"/>
    <w:pPr>
      <w:widowControl/>
      <w:autoSpaceDE w:val="0"/>
      <w:autoSpaceDN w:val="0"/>
      <w:spacing w:line="240" w:lineRule="atLeast"/>
      <w:jc w:val="left"/>
    </w:pPr>
    <w:rPr>
      <w:rFonts w:ascii="Calibri" w:hAnsi="Calibri"/>
      <w:color w:val="000000"/>
      <w:kern w:val="0"/>
      <w:sz w:val="18"/>
      <w:szCs w:val="18"/>
      <w:lang w:val="zh-CN" w:eastAsia="en-US"/>
    </w:rPr>
  </w:style>
  <w:style w:type="paragraph" w:customStyle="1" w:styleId="165">
    <w:name w:val="ALT+2点符"/>
    <w:basedOn w:val="1"/>
    <w:qFormat/>
    <w:uiPriority w:val="99"/>
    <w:pPr>
      <w:widowControl/>
      <w:numPr>
        <w:ilvl w:val="0"/>
        <w:numId w:val="9"/>
      </w:numPr>
      <w:tabs>
        <w:tab w:val="left" w:pos="1260"/>
        <w:tab w:val="clear" w:pos="425"/>
      </w:tabs>
      <w:spacing w:line="360" w:lineRule="auto"/>
      <w:ind w:left="1260" w:leftChars="375" w:hanging="360" w:hangingChars="150"/>
      <w:jc w:val="left"/>
    </w:pPr>
    <w:rPr>
      <w:rFonts w:ascii="Calibri" w:hAnsi="Calibri"/>
      <w:kern w:val="0"/>
      <w:sz w:val="24"/>
      <w:szCs w:val="20"/>
      <w:lang w:eastAsia="en-US"/>
    </w:rPr>
  </w:style>
  <w:style w:type="paragraph" w:customStyle="1" w:styleId="166">
    <w:name w:val="Normal1"/>
    <w:basedOn w:val="1"/>
    <w:qFormat/>
    <w:uiPriority w:val="99"/>
    <w:pPr>
      <w:widowControl/>
      <w:overflowPunct w:val="0"/>
      <w:autoSpaceDE w:val="0"/>
      <w:autoSpaceDN w:val="0"/>
      <w:ind w:firstLine="200" w:firstLineChars="200"/>
      <w:jc w:val="left"/>
    </w:pPr>
    <w:rPr>
      <w:rFonts w:ascii="Calibri" w:hAnsi="Calibri"/>
      <w:kern w:val="0"/>
      <w:sz w:val="24"/>
      <w:szCs w:val="20"/>
      <w:lang w:eastAsia="en-US"/>
    </w:rPr>
  </w:style>
  <w:style w:type="paragraph" w:customStyle="1" w:styleId="167">
    <w:name w:val="ALT+1正文"/>
    <w:basedOn w:val="1"/>
    <w:qFormat/>
    <w:uiPriority w:val="99"/>
    <w:pPr>
      <w:widowControl/>
      <w:spacing w:line="360" w:lineRule="auto"/>
      <w:ind w:firstLine="539" w:firstLineChars="200"/>
      <w:jc w:val="left"/>
    </w:pPr>
    <w:rPr>
      <w:rFonts w:ascii="Calibri" w:hAnsi="Calibri"/>
      <w:i/>
      <w:color w:val="000000"/>
      <w:kern w:val="0"/>
      <w:sz w:val="24"/>
      <w:szCs w:val="20"/>
      <w:lang w:eastAsia="en-US"/>
    </w:rPr>
  </w:style>
  <w:style w:type="paragraph" w:customStyle="1" w:styleId="168">
    <w:name w:val="font5"/>
    <w:basedOn w:val="1"/>
    <w:qFormat/>
    <w:uiPriority w:val="99"/>
    <w:pPr>
      <w:widowControl/>
      <w:spacing w:before="100" w:beforeAutospacing="1" w:after="100" w:afterAutospacing="1"/>
      <w:jc w:val="left"/>
    </w:pPr>
    <w:rPr>
      <w:rFonts w:ascii="宋体" w:hAnsi="宋体" w:cs="Arial Unicode MS"/>
      <w:kern w:val="0"/>
      <w:sz w:val="18"/>
      <w:szCs w:val="18"/>
      <w:lang w:eastAsia="en-US"/>
    </w:rPr>
  </w:style>
  <w:style w:type="paragraph" w:customStyle="1" w:styleId="169">
    <w:name w:val="font6"/>
    <w:basedOn w:val="1"/>
    <w:qFormat/>
    <w:uiPriority w:val="99"/>
    <w:pPr>
      <w:widowControl/>
      <w:spacing w:before="100" w:beforeAutospacing="1" w:after="100" w:afterAutospacing="1"/>
      <w:jc w:val="left"/>
    </w:pPr>
    <w:rPr>
      <w:rFonts w:ascii="宋体" w:hAnsi="宋体" w:cs="Arial Unicode MS"/>
      <w:kern w:val="0"/>
      <w:sz w:val="22"/>
      <w:szCs w:val="22"/>
      <w:lang w:eastAsia="en-US"/>
    </w:rPr>
  </w:style>
  <w:style w:type="paragraph" w:customStyle="1" w:styleId="170">
    <w:name w:val="font7"/>
    <w:basedOn w:val="1"/>
    <w:qFormat/>
    <w:uiPriority w:val="99"/>
    <w:pPr>
      <w:widowControl/>
      <w:spacing w:before="100" w:beforeAutospacing="1" w:after="100" w:afterAutospacing="1"/>
      <w:jc w:val="left"/>
    </w:pPr>
    <w:rPr>
      <w:rFonts w:ascii="宋体" w:hAnsi="宋体" w:cs="Arial Unicode MS"/>
      <w:b/>
      <w:bCs/>
      <w:color w:val="000000"/>
      <w:kern w:val="0"/>
      <w:sz w:val="18"/>
      <w:szCs w:val="18"/>
      <w:lang w:eastAsia="en-US"/>
    </w:rPr>
  </w:style>
  <w:style w:type="paragraph" w:customStyle="1" w:styleId="171">
    <w:name w:val="font8"/>
    <w:basedOn w:val="1"/>
    <w:qFormat/>
    <w:uiPriority w:val="99"/>
    <w:pPr>
      <w:widowControl/>
      <w:spacing w:before="100" w:beforeAutospacing="1" w:after="100" w:afterAutospacing="1"/>
      <w:jc w:val="left"/>
    </w:pPr>
    <w:rPr>
      <w:rFonts w:ascii="Calibri" w:hAnsi="Calibri"/>
      <w:b/>
      <w:bCs/>
      <w:color w:val="000000"/>
      <w:kern w:val="0"/>
      <w:sz w:val="18"/>
      <w:szCs w:val="18"/>
      <w:lang w:eastAsia="en-US"/>
    </w:rPr>
  </w:style>
  <w:style w:type="paragraph" w:customStyle="1" w:styleId="17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lang w:eastAsia="en-US"/>
    </w:rPr>
  </w:style>
  <w:style w:type="paragraph" w:customStyle="1" w:styleId="17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cs="Arial Unicode MS"/>
      <w:kern w:val="0"/>
      <w:sz w:val="22"/>
      <w:szCs w:val="22"/>
      <w:lang w:eastAsia="en-US"/>
    </w:rPr>
  </w:style>
  <w:style w:type="paragraph" w:customStyle="1" w:styleId="174">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kern w:val="0"/>
      <w:sz w:val="24"/>
      <w:lang w:eastAsia="en-US"/>
    </w:rPr>
  </w:style>
  <w:style w:type="paragraph" w:customStyle="1" w:styleId="175">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Calibri" w:hAnsi="Calibri"/>
      <w:kern w:val="0"/>
      <w:sz w:val="22"/>
      <w:szCs w:val="22"/>
      <w:lang w:eastAsia="en-US"/>
    </w:rPr>
  </w:style>
  <w:style w:type="paragraph" w:customStyle="1" w:styleId="176">
    <w:name w:val="xl2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Arial Unicode MS" w:hAnsi="Arial Unicode MS" w:cs="Arial Unicode MS"/>
      <w:b/>
      <w:bCs/>
      <w:kern w:val="0"/>
      <w:sz w:val="24"/>
      <w:lang w:eastAsia="en-US"/>
    </w:rPr>
  </w:style>
  <w:style w:type="paragraph" w:customStyle="1" w:styleId="177">
    <w:name w:val="xl29"/>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right"/>
    </w:pPr>
    <w:rPr>
      <w:rFonts w:ascii="Arial Unicode MS" w:hAnsi="Arial Unicode MS" w:cs="Arial Unicode MS"/>
      <w:b/>
      <w:bCs/>
      <w:kern w:val="0"/>
      <w:sz w:val="22"/>
      <w:szCs w:val="22"/>
      <w:lang w:eastAsia="en-US"/>
    </w:rPr>
  </w:style>
  <w:style w:type="paragraph" w:customStyle="1" w:styleId="178">
    <w:name w:val="4"/>
    <w:basedOn w:val="1"/>
    <w:qFormat/>
    <w:uiPriority w:val="99"/>
    <w:pPr>
      <w:widowControl/>
      <w:numPr>
        <w:ilvl w:val="0"/>
        <w:numId w:val="10"/>
      </w:numPr>
      <w:jc w:val="left"/>
    </w:pPr>
    <w:rPr>
      <w:rFonts w:ascii="Tahoma" w:hAnsi="Tahoma"/>
      <w:kern w:val="0"/>
      <w:sz w:val="24"/>
      <w:szCs w:val="20"/>
      <w:lang w:eastAsia="en-US"/>
    </w:rPr>
  </w:style>
  <w:style w:type="paragraph" w:customStyle="1" w:styleId="179">
    <w:name w:val="标准正文格式 行距: 最小值 12 磅1 + 首行缩进:  2 字符"/>
    <w:basedOn w:val="1"/>
    <w:qFormat/>
    <w:uiPriority w:val="99"/>
    <w:pPr>
      <w:widowControl/>
      <w:tabs>
        <w:tab w:val="left" w:pos="3285"/>
        <w:tab w:val="center" w:pos="4363"/>
        <w:tab w:val="left" w:pos="7740"/>
      </w:tabs>
      <w:spacing w:before="100" w:beforeAutospacing="1" w:after="100" w:afterAutospacing="1" w:line="240" w:lineRule="atLeast"/>
      <w:ind w:left="540" w:leftChars="257"/>
      <w:jc w:val="left"/>
    </w:pPr>
    <w:rPr>
      <w:rFonts w:ascii="Calibri" w:hAnsi="Calibri" w:cs="宋体"/>
      <w:kern w:val="0"/>
      <w:sz w:val="24"/>
      <w:szCs w:val="20"/>
      <w:lang w:eastAsia="en-US"/>
    </w:rPr>
  </w:style>
  <w:style w:type="paragraph" w:customStyle="1" w:styleId="180">
    <w:name w:val="正文wh Char Char Char Char"/>
    <w:basedOn w:val="1"/>
    <w:qFormat/>
    <w:uiPriority w:val="99"/>
    <w:pPr>
      <w:widowControl/>
      <w:spacing w:line="360" w:lineRule="auto"/>
      <w:ind w:firstLine="200" w:firstLineChars="200"/>
      <w:jc w:val="left"/>
    </w:pPr>
    <w:rPr>
      <w:rFonts w:ascii="Tahoma" w:hAnsi="Tahoma"/>
      <w:b/>
      <w:kern w:val="0"/>
      <w:sz w:val="24"/>
      <w:lang w:eastAsia="en-US"/>
    </w:rPr>
  </w:style>
  <w:style w:type="character" w:customStyle="1" w:styleId="181">
    <w:name w:val="副标题 Char1"/>
    <w:basedOn w:val="60"/>
    <w:qFormat/>
    <w:uiPriority w:val="99"/>
    <w:rPr>
      <w:rFonts w:ascii="Cambria" w:hAnsi="Cambria" w:cs="Times New Roman"/>
      <w:b/>
      <w:bCs/>
      <w:kern w:val="28"/>
      <w:sz w:val="32"/>
      <w:szCs w:val="32"/>
    </w:rPr>
  </w:style>
  <w:style w:type="paragraph" w:customStyle="1" w:styleId="182">
    <w:name w:val="No Spacing1"/>
    <w:basedOn w:val="1"/>
    <w:qFormat/>
    <w:uiPriority w:val="99"/>
    <w:pPr>
      <w:widowControl/>
      <w:jc w:val="left"/>
    </w:pPr>
    <w:rPr>
      <w:rFonts w:ascii="Calibri" w:hAnsi="Calibri"/>
      <w:kern w:val="0"/>
      <w:sz w:val="24"/>
      <w:szCs w:val="32"/>
      <w:lang w:eastAsia="en-US"/>
    </w:rPr>
  </w:style>
  <w:style w:type="paragraph" w:customStyle="1" w:styleId="183">
    <w:name w:val="Quote1"/>
    <w:basedOn w:val="1"/>
    <w:next w:val="1"/>
    <w:link w:val="184"/>
    <w:qFormat/>
    <w:uiPriority w:val="99"/>
    <w:pPr>
      <w:widowControl/>
      <w:jc w:val="left"/>
    </w:pPr>
    <w:rPr>
      <w:rFonts w:ascii="Calibri" w:hAnsi="Calibri"/>
      <w:i/>
      <w:kern w:val="0"/>
      <w:sz w:val="24"/>
      <w:lang w:eastAsia="en-US"/>
    </w:rPr>
  </w:style>
  <w:style w:type="character" w:customStyle="1" w:styleId="184">
    <w:name w:val="引用 字符"/>
    <w:basedOn w:val="60"/>
    <w:link w:val="183"/>
    <w:qFormat/>
    <w:locked/>
    <w:uiPriority w:val="99"/>
    <w:rPr>
      <w:rFonts w:ascii="Calibri" w:hAnsi="Calibri" w:cs="Times New Roman"/>
      <w:i/>
      <w:sz w:val="24"/>
      <w:szCs w:val="24"/>
      <w:lang w:eastAsia="en-US"/>
    </w:rPr>
  </w:style>
  <w:style w:type="paragraph" w:customStyle="1" w:styleId="185">
    <w:name w:val="Intense Quote1"/>
    <w:basedOn w:val="1"/>
    <w:next w:val="1"/>
    <w:link w:val="186"/>
    <w:qFormat/>
    <w:uiPriority w:val="99"/>
    <w:pPr>
      <w:widowControl/>
      <w:ind w:left="720" w:right="720"/>
      <w:jc w:val="left"/>
    </w:pPr>
    <w:rPr>
      <w:rFonts w:ascii="Calibri" w:hAnsi="Calibri"/>
      <w:b/>
      <w:i/>
      <w:kern w:val="0"/>
      <w:sz w:val="24"/>
      <w:szCs w:val="22"/>
      <w:lang w:eastAsia="en-US"/>
    </w:rPr>
  </w:style>
  <w:style w:type="character" w:customStyle="1" w:styleId="186">
    <w:name w:val="明显引用 字符"/>
    <w:basedOn w:val="60"/>
    <w:link w:val="185"/>
    <w:qFormat/>
    <w:locked/>
    <w:uiPriority w:val="99"/>
    <w:rPr>
      <w:rFonts w:ascii="Calibri" w:hAnsi="Calibri" w:cs="Times New Roman"/>
      <w:b/>
      <w:i/>
      <w:sz w:val="22"/>
      <w:szCs w:val="22"/>
      <w:lang w:eastAsia="en-US"/>
    </w:rPr>
  </w:style>
  <w:style w:type="character" w:customStyle="1" w:styleId="187">
    <w:name w:val="Subtle Emphasis1"/>
    <w:qFormat/>
    <w:uiPriority w:val="99"/>
    <w:rPr>
      <w:i/>
      <w:color w:val="5A5A5A"/>
    </w:rPr>
  </w:style>
  <w:style w:type="character" w:customStyle="1" w:styleId="188">
    <w:name w:val="Intense Emphasis1"/>
    <w:qFormat/>
    <w:uiPriority w:val="99"/>
    <w:rPr>
      <w:rFonts w:ascii="Tahoma" w:hAnsi="Tahoma" w:eastAsia="宋体"/>
      <w:b/>
      <w:i/>
      <w:kern w:val="2"/>
      <w:sz w:val="24"/>
      <w:u w:val="single"/>
      <w:lang w:val="en-US" w:eastAsia="zh-CN"/>
    </w:rPr>
  </w:style>
  <w:style w:type="character" w:customStyle="1" w:styleId="189">
    <w:name w:val="Subtle Reference1"/>
    <w:qFormat/>
    <w:uiPriority w:val="99"/>
    <w:rPr>
      <w:rFonts w:ascii="Tahoma" w:hAnsi="Tahoma" w:eastAsia="宋体"/>
      <w:kern w:val="2"/>
      <w:sz w:val="24"/>
      <w:u w:val="single"/>
      <w:lang w:val="en-US" w:eastAsia="zh-CN"/>
    </w:rPr>
  </w:style>
  <w:style w:type="character" w:customStyle="1" w:styleId="190">
    <w:name w:val="Intense Reference1"/>
    <w:qFormat/>
    <w:uiPriority w:val="99"/>
    <w:rPr>
      <w:rFonts w:ascii="Tahoma" w:hAnsi="Tahoma" w:eastAsia="宋体"/>
      <w:b/>
      <w:kern w:val="2"/>
      <w:sz w:val="24"/>
      <w:u w:val="single"/>
      <w:lang w:val="en-US" w:eastAsia="zh-CN"/>
    </w:rPr>
  </w:style>
  <w:style w:type="character" w:customStyle="1" w:styleId="191">
    <w:name w:val="Book Title1"/>
    <w:qFormat/>
    <w:uiPriority w:val="99"/>
    <w:rPr>
      <w:rFonts w:ascii="Cambria" w:hAnsi="Cambria" w:eastAsia="宋体"/>
      <w:b/>
      <w:i/>
      <w:kern w:val="2"/>
      <w:sz w:val="24"/>
      <w:lang w:val="en-US" w:eastAsia="zh-CN"/>
    </w:rPr>
  </w:style>
  <w:style w:type="paragraph" w:customStyle="1" w:styleId="192">
    <w:name w:val="纯文本1"/>
    <w:basedOn w:val="1"/>
    <w:qFormat/>
    <w:uiPriority w:val="99"/>
    <w:pPr>
      <w:adjustRightInd w:val="0"/>
      <w:textAlignment w:val="baseline"/>
    </w:pPr>
    <w:rPr>
      <w:rFonts w:ascii="宋体" w:hAnsi="Courier New"/>
      <w:szCs w:val="20"/>
    </w:rPr>
  </w:style>
  <w:style w:type="paragraph" w:customStyle="1" w:styleId="193">
    <w:name w:val="默认段落字体 Para Char Char Char Char Char Char Char Char Char Char Char Char1 Char"/>
    <w:basedOn w:val="18"/>
    <w:qFormat/>
    <w:uiPriority w:val="99"/>
    <w:pPr>
      <w:adjustRightInd w:val="0"/>
      <w:spacing w:line="436" w:lineRule="exact"/>
      <w:ind w:left="357"/>
      <w:jc w:val="left"/>
      <w:outlineLvl w:val="3"/>
    </w:pPr>
    <w:rPr>
      <w:rFonts w:ascii="Tahoma" w:hAnsi="Tahoma"/>
      <w:b/>
      <w:sz w:val="24"/>
      <w:szCs w:val="24"/>
    </w:rPr>
  </w:style>
  <w:style w:type="paragraph" w:customStyle="1" w:styleId="194">
    <w:name w:val="正文表标题"/>
    <w:next w:val="162"/>
    <w:qFormat/>
    <w:uiPriority w:val="99"/>
    <w:pPr>
      <w:tabs>
        <w:tab w:val="left" w:pos="0"/>
      </w:tabs>
      <w:ind w:left="840" w:hanging="840"/>
      <w:jc w:val="center"/>
    </w:pPr>
    <w:rPr>
      <w:rFonts w:ascii="黑体" w:hAnsi="Times New Roman" w:eastAsia="黑体" w:cs="Times New Roman"/>
      <w:kern w:val="0"/>
      <w:sz w:val="21"/>
      <w:szCs w:val="20"/>
      <w:lang w:val="en-US" w:eastAsia="zh-CN" w:bidi="ar-SA"/>
    </w:rPr>
  </w:style>
  <w:style w:type="character" w:customStyle="1" w:styleId="195">
    <w:name w:val="apple-converted-space"/>
    <w:qFormat/>
    <w:uiPriority w:val="99"/>
  </w:style>
  <w:style w:type="paragraph" w:customStyle="1" w:styleId="196">
    <w:name w:val="字母编号列项（一级）"/>
    <w:qFormat/>
    <w:uiPriority w:val="99"/>
    <w:pPr>
      <w:ind w:left="840" w:leftChars="200" w:hanging="420" w:hangingChars="200"/>
      <w:jc w:val="both"/>
    </w:pPr>
    <w:rPr>
      <w:rFonts w:ascii="宋体" w:hAnsi="Times New Roman" w:eastAsia="宋体" w:cs="Times New Roman"/>
      <w:kern w:val="0"/>
      <w:sz w:val="21"/>
      <w:szCs w:val="20"/>
      <w:lang w:val="en-US" w:eastAsia="zh-CN" w:bidi="ar-SA"/>
    </w:rPr>
  </w:style>
  <w:style w:type="paragraph" w:customStyle="1" w:styleId="197">
    <w:name w:val="注："/>
    <w:next w:val="162"/>
    <w:qFormat/>
    <w:uiPriority w:val="99"/>
    <w:pPr>
      <w:widowControl w:val="0"/>
      <w:numPr>
        <w:ilvl w:val="0"/>
        <w:numId w:val="11"/>
      </w:numPr>
      <w:tabs>
        <w:tab w:val="clear" w:pos="1140"/>
      </w:tabs>
      <w:autoSpaceDE w:val="0"/>
      <w:autoSpaceDN w:val="0"/>
      <w:jc w:val="both"/>
    </w:pPr>
    <w:rPr>
      <w:rFonts w:ascii="宋体" w:hAnsi="Times New Roman" w:eastAsia="宋体" w:cs="Times New Roman"/>
      <w:kern w:val="0"/>
      <w:sz w:val="18"/>
      <w:szCs w:val="20"/>
      <w:lang w:val="en-US" w:eastAsia="zh-CN" w:bidi="ar-SA"/>
    </w:rPr>
  </w:style>
  <w:style w:type="paragraph" w:customStyle="1" w:styleId="198">
    <w:name w:val="封面标准文稿编辑信息"/>
    <w:qFormat/>
    <w:uiPriority w:val="99"/>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199">
    <w:name w:val="前言、引言标题"/>
    <w:next w:val="1"/>
    <w:qFormat/>
    <w:uiPriority w:val="99"/>
    <w:pPr>
      <w:numPr>
        <w:ilvl w:val="0"/>
        <w:numId w:val="12"/>
      </w:num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200">
    <w:name w:val="章标题"/>
    <w:next w:val="162"/>
    <w:qFormat/>
    <w:uiPriority w:val="99"/>
    <w:pPr>
      <w:numPr>
        <w:ilvl w:val="1"/>
        <w:numId w:val="12"/>
      </w:numPr>
      <w:spacing w:beforeLines="50" w:afterLines="50"/>
      <w:jc w:val="both"/>
      <w:outlineLvl w:val="1"/>
    </w:pPr>
    <w:rPr>
      <w:rFonts w:ascii="黑体" w:hAnsi="Times New Roman" w:eastAsia="黑体" w:cs="Times New Roman"/>
      <w:kern w:val="0"/>
      <w:sz w:val="21"/>
      <w:szCs w:val="20"/>
      <w:lang w:val="en-US" w:eastAsia="zh-CN" w:bidi="ar-SA"/>
    </w:rPr>
  </w:style>
  <w:style w:type="paragraph" w:customStyle="1" w:styleId="201">
    <w:name w:val="一级条标题"/>
    <w:basedOn w:val="200"/>
    <w:next w:val="162"/>
    <w:qFormat/>
    <w:uiPriority w:val="99"/>
    <w:pPr>
      <w:numPr>
        <w:ilvl w:val="2"/>
      </w:numPr>
      <w:tabs>
        <w:tab w:val="left" w:pos="425"/>
      </w:tabs>
      <w:spacing w:beforeLines="0" w:afterLines="0"/>
      <w:ind w:left="425" w:hanging="425"/>
      <w:outlineLvl w:val="2"/>
    </w:pPr>
  </w:style>
  <w:style w:type="paragraph" w:customStyle="1" w:styleId="202">
    <w:name w:val="二级条标题"/>
    <w:basedOn w:val="201"/>
    <w:next w:val="162"/>
    <w:qFormat/>
    <w:uiPriority w:val="99"/>
    <w:pPr>
      <w:numPr>
        <w:ilvl w:val="3"/>
      </w:numPr>
      <w:outlineLvl w:val="3"/>
    </w:pPr>
  </w:style>
  <w:style w:type="paragraph" w:customStyle="1" w:styleId="203">
    <w:name w:val="三级条标题"/>
    <w:basedOn w:val="202"/>
    <w:next w:val="162"/>
    <w:qFormat/>
    <w:uiPriority w:val="99"/>
    <w:pPr>
      <w:numPr>
        <w:ilvl w:val="4"/>
      </w:numPr>
      <w:outlineLvl w:val="4"/>
    </w:pPr>
  </w:style>
  <w:style w:type="paragraph" w:customStyle="1" w:styleId="204">
    <w:name w:val="四级条标题"/>
    <w:basedOn w:val="203"/>
    <w:next w:val="162"/>
    <w:qFormat/>
    <w:uiPriority w:val="99"/>
    <w:pPr>
      <w:numPr>
        <w:ilvl w:val="5"/>
      </w:numPr>
      <w:outlineLvl w:val="5"/>
    </w:pPr>
  </w:style>
  <w:style w:type="paragraph" w:customStyle="1" w:styleId="205">
    <w:name w:val="五级条标题"/>
    <w:basedOn w:val="204"/>
    <w:next w:val="162"/>
    <w:qFormat/>
    <w:uiPriority w:val="99"/>
    <w:pPr>
      <w:numPr>
        <w:ilvl w:val="6"/>
      </w:numPr>
      <w:outlineLvl w:val="6"/>
    </w:pPr>
  </w:style>
  <w:style w:type="character" w:customStyle="1" w:styleId="206">
    <w:name w:val="f141"/>
    <w:qFormat/>
    <w:uiPriority w:val="99"/>
    <w:rPr>
      <w:sz w:val="21"/>
    </w:rPr>
  </w:style>
  <w:style w:type="character" w:customStyle="1" w:styleId="207">
    <w:name w:val="unnamed11"/>
    <w:qFormat/>
    <w:uiPriority w:val="99"/>
  </w:style>
  <w:style w:type="paragraph" w:customStyle="1" w:styleId="208">
    <w:name w:val="报告正文"/>
    <w:basedOn w:val="1"/>
    <w:link w:val="209"/>
    <w:qFormat/>
    <w:uiPriority w:val="99"/>
    <w:pPr>
      <w:widowControl/>
      <w:overflowPunct w:val="0"/>
      <w:autoSpaceDE w:val="0"/>
      <w:autoSpaceDN w:val="0"/>
      <w:adjustRightInd w:val="0"/>
      <w:spacing w:after="80" w:line="360" w:lineRule="auto"/>
      <w:ind w:left="570" w:firstLine="200" w:firstLineChars="200"/>
      <w:textAlignment w:val="baseline"/>
    </w:pPr>
    <w:rPr>
      <w:kern w:val="0"/>
      <w:sz w:val="24"/>
      <w:szCs w:val="20"/>
    </w:rPr>
  </w:style>
  <w:style w:type="character" w:customStyle="1" w:styleId="209">
    <w:name w:val="报告正文 Char"/>
    <w:link w:val="208"/>
    <w:qFormat/>
    <w:locked/>
    <w:uiPriority w:val="99"/>
    <w:rPr>
      <w:sz w:val="24"/>
    </w:rPr>
  </w:style>
  <w:style w:type="paragraph" w:customStyle="1" w:styleId="210">
    <w:name w:val="表格文本"/>
    <w:basedOn w:val="1"/>
    <w:qFormat/>
    <w:uiPriority w:val="99"/>
    <w:pPr>
      <w:tabs>
        <w:tab w:val="decimal" w:pos="0"/>
      </w:tabs>
      <w:autoSpaceDE w:val="0"/>
      <w:autoSpaceDN w:val="0"/>
      <w:adjustRightInd w:val="0"/>
      <w:jc w:val="left"/>
    </w:pPr>
    <w:rPr>
      <w:kern w:val="0"/>
      <w:szCs w:val="21"/>
    </w:rPr>
  </w:style>
  <w:style w:type="paragraph" w:customStyle="1" w:styleId="211">
    <w:name w:val="样式1"/>
    <w:basedOn w:val="1"/>
    <w:link w:val="212"/>
    <w:qFormat/>
    <w:uiPriority w:val="99"/>
    <w:pPr>
      <w:spacing w:line="360" w:lineRule="auto"/>
      <w:ind w:firstLine="480" w:firstLineChars="200"/>
      <w:jc w:val="left"/>
    </w:pPr>
    <w:rPr>
      <w:rFonts w:ascii="宋体" w:hAnsi="宋体"/>
      <w:sz w:val="24"/>
    </w:rPr>
  </w:style>
  <w:style w:type="character" w:customStyle="1" w:styleId="212">
    <w:name w:val="样式1 Char"/>
    <w:link w:val="211"/>
    <w:qFormat/>
    <w:locked/>
    <w:uiPriority w:val="99"/>
    <w:rPr>
      <w:rFonts w:ascii="宋体" w:eastAsia="宋体"/>
      <w:kern w:val="2"/>
      <w:sz w:val="24"/>
    </w:rPr>
  </w:style>
  <w:style w:type="character" w:customStyle="1" w:styleId="213">
    <w:name w:val="lemmatitleh1"/>
    <w:basedOn w:val="60"/>
    <w:qFormat/>
    <w:uiPriority w:val="99"/>
    <w:rPr>
      <w:rFonts w:cs="Times New Roman"/>
    </w:rPr>
  </w:style>
  <w:style w:type="character" w:customStyle="1" w:styleId="214">
    <w:name w:val="blue1"/>
    <w:qFormat/>
    <w:uiPriority w:val="99"/>
    <w:rPr>
      <w:color w:val="72544C"/>
    </w:rPr>
  </w:style>
  <w:style w:type="character" w:customStyle="1" w:styleId="215">
    <w:name w:val="Char Char8"/>
    <w:qFormat/>
    <w:uiPriority w:val="99"/>
    <w:rPr>
      <w:rFonts w:ascii="Arial" w:hAnsi="Arial" w:eastAsia="黑体"/>
      <w:b/>
      <w:kern w:val="2"/>
      <w:sz w:val="32"/>
      <w:lang w:val="en-US" w:eastAsia="zh-CN"/>
    </w:rPr>
  </w:style>
  <w:style w:type="character" w:customStyle="1" w:styleId="216">
    <w:name w:val="font161"/>
    <w:qFormat/>
    <w:uiPriority w:val="99"/>
    <w:rPr>
      <w:b/>
      <w:sz w:val="32"/>
    </w:rPr>
  </w:style>
  <w:style w:type="character" w:customStyle="1" w:styleId="217">
    <w:name w:val="Char Char7"/>
    <w:qFormat/>
    <w:uiPriority w:val="99"/>
    <w:rPr>
      <w:rFonts w:ascii="Arial" w:hAnsi="Arial" w:eastAsia="黑体"/>
      <w:b/>
      <w:kern w:val="2"/>
      <w:sz w:val="32"/>
      <w:lang w:val="en-US" w:eastAsia="zh-CN"/>
    </w:rPr>
  </w:style>
  <w:style w:type="paragraph" w:customStyle="1" w:styleId="218">
    <w:name w:val="样式4"/>
    <w:basedOn w:val="5"/>
    <w:qFormat/>
    <w:uiPriority w:val="99"/>
    <w:pPr>
      <w:autoSpaceDE/>
      <w:autoSpaceDN/>
      <w:adjustRightInd/>
      <w:spacing w:before="260" w:after="260" w:line="415" w:lineRule="auto"/>
    </w:pPr>
    <w:rPr>
      <w:rFonts w:ascii="Times New Roman" w:eastAsia="宋体"/>
      <w:b/>
      <w:bCs/>
      <w:kern w:val="2"/>
      <w:sz w:val="32"/>
      <w:szCs w:val="32"/>
    </w:rPr>
  </w:style>
  <w:style w:type="paragraph" w:customStyle="1" w:styleId="219">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220">
    <w:name w:val="样式 标题 1 + 黑体 三号 非加粗 居中 段前: 6 磅 段后: 6 磅 行距: 固定值 20 磅"/>
    <w:basedOn w:val="2"/>
    <w:qFormat/>
    <w:uiPriority w:val="99"/>
    <w:pPr>
      <w:spacing w:before="120" w:after="120" w:line="400" w:lineRule="exact"/>
    </w:pPr>
    <w:rPr>
      <w:rFonts w:ascii="黑体" w:hAnsi="黑体" w:cs="宋体"/>
      <w:bCs w:val="0"/>
      <w:sz w:val="32"/>
      <w:szCs w:val="20"/>
    </w:rPr>
  </w:style>
  <w:style w:type="paragraph" w:customStyle="1" w:styleId="221">
    <w:name w:val="样式2"/>
    <w:basedOn w:val="5"/>
    <w:qFormat/>
    <w:uiPriority w:val="99"/>
    <w:pPr>
      <w:autoSpaceDE/>
      <w:autoSpaceDN/>
      <w:adjustRightInd/>
      <w:spacing w:before="260" w:after="260" w:line="415" w:lineRule="auto"/>
    </w:pPr>
    <w:rPr>
      <w:rFonts w:ascii="Times New Roman" w:eastAsia="宋体"/>
      <w:b/>
      <w:bCs/>
      <w:kern w:val="2"/>
      <w:sz w:val="32"/>
      <w:szCs w:val="32"/>
    </w:rPr>
  </w:style>
  <w:style w:type="paragraph" w:customStyle="1" w:styleId="222">
    <w:name w:val="样式 标题 3 + (中文) 黑体 小四 非加粗 段前: 7.8 磅 段后: 0 磅 行距: 固定值 20 磅"/>
    <w:basedOn w:val="5"/>
    <w:qFormat/>
    <w:uiPriority w:val="99"/>
    <w:pPr>
      <w:autoSpaceDE/>
      <w:autoSpaceDN/>
      <w:adjustRightInd/>
      <w:spacing w:before="0" w:after="0" w:line="400" w:lineRule="exact"/>
    </w:pPr>
    <w:rPr>
      <w:rFonts w:ascii="Times New Roman" w:cs="宋体"/>
      <w:kern w:val="2"/>
      <w:sz w:val="24"/>
    </w:rPr>
  </w:style>
  <w:style w:type="paragraph" w:customStyle="1" w:styleId="223">
    <w:name w:val="样式3"/>
    <w:basedOn w:val="5"/>
    <w:qFormat/>
    <w:uiPriority w:val="99"/>
    <w:pPr>
      <w:autoSpaceDE/>
      <w:autoSpaceDN/>
      <w:adjustRightInd/>
      <w:spacing w:before="260" w:after="260" w:line="415" w:lineRule="auto"/>
    </w:pPr>
    <w:rPr>
      <w:rFonts w:ascii="Times New Roman" w:eastAsia="宋体"/>
      <w:b/>
      <w:bCs/>
      <w:kern w:val="2"/>
      <w:sz w:val="32"/>
      <w:szCs w:val="32"/>
    </w:rPr>
  </w:style>
  <w:style w:type="paragraph" w:customStyle="1" w:styleId="224">
    <w:name w:val="样式 标题 2 + Times New Roman 四号 非加粗 段前: 5 磅 段后: 0 磅 行距: 固定值 20..."/>
    <w:basedOn w:val="3"/>
    <w:qFormat/>
    <w:uiPriority w:val="99"/>
    <w:pPr>
      <w:spacing w:before="100" w:after="0" w:line="400" w:lineRule="exact"/>
    </w:pPr>
    <w:rPr>
      <w:rFonts w:ascii="Times New Roman" w:hAnsi="Times New Roman" w:cs="宋体"/>
      <w:bCs w:val="0"/>
      <w:szCs w:val="20"/>
    </w:rPr>
  </w:style>
  <w:style w:type="paragraph" w:customStyle="1" w:styleId="225">
    <w:name w:val="表格文字"/>
    <w:basedOn w:val="1"/>
    <w:qFormat/>
    <w:uiPriority w:val="99"/>
    <w:pPr>
      <w:adjustRightInd w:val="0"/>
      <w:spacing w:line="420" w:lineRule="atLeast"/>
      <w:jc w:val="left"/>
      <w:textAlignment w:val="baseline"/>
    </w:pPr>
    <w:rPr>
      <w:kern w:val="0"/>
      <w:szCs w:val="20"/>
    </w:rPr>
  </w:style>
  <w:style w:type="paragraph" w:customStyle="1" w:styleId="226">
    <w:name w:val="封面上部"/>
    <w:basedOn w:val="1"/>
    <w:qFormat/>
    <w:uiPriority w:val="99"/>
    <w:pPr>
      <w:adjustRightInd w:val="0"/>
      <w:spacing w:line="312" w:lineRule="atLeast"/>
      <w:jc w:val="center"/>
      <w:textAlignment w:val="baseline"/>
    </w:pPr>
    <w:rPr>
      <w:rFonts w:ascii="黑体" w:eastAsia="黑体"/>
      <w:kern w:val="0"/>
      <w:sz w:val="32"/>
      <w:szCs w:val="20"/>
    </w:rPr>
  </w:style>
  <w:style w:type="character" w:customStyle="1" w:styleId="227">
    <w:name w:val="正文文本缩进 Char1"/>
    <w:qFormat/>
    <w:locked/>
    <w:uiPriority w:val="99"/>
    <w:rPr>
      <w:rFonts w:ascii="楷体_GB2312" w:eastAsia="楷体_GB2312"/>
      <w:sz w:val="28"/>
    </w:rPr>
  </w:style>
  <w:style w:type="paragraph" w:customStyle="1" w:styleId="228">
    <w:name w:val="TOC 标题2"/>
    <w:basedOn w:val="2"/>
    <w:next w:val="1"/>
    <w:qFormat/>
    <w:uiPriority w:val="99"/>
    <w:pPr>
      <w:widowControl/>
      <w:spacing w:before="480" w:after="0" w:line="276" w:lineRule="auto"/>
      <w:jc w:val="left"/>
      <w:outlineLvl w:val="9"/>
    </w:pPr>
    <w:rPr>
      <w:rFonts w:ascii="Cambria" w:hAnsi="Cambria" w:eastAsia="宋体"/>
      <w:b/>
      <w:color w:val="365F91"/>
      <w:kern w:val="0"/>
      <w:sz w:val="28"/>
      <w:szCs w:val="28"/>
    </w:rPr>
  </w:style>
  <w:style w:type="paragraph" w:customStyle="1" w:styleId="229">
    <w:name w:val="列出段落2"/>
    <w:basedOn w:val="1"/>
    <w:qFormat/>
    <w:uiPriority w:val="99"/>
    <w:pPr>
      <w:ind w:firstLine="420" w:firstLineChars="200"/>
    </w:pPr>
    <w:rPr>
      <w:szCs w:val="20"/>
    </w:rPr>
  </w:style>
  <w:style w:type="character" w:customStyle="1" w:styleId="230">
    <w:name w:val="正文文本 Char1"/>
    <w:qFormat/>
    <w:uiPriority w:val="99"/>
    <w:rPr>
      <w:kern w:val="2"/>
      <w:sz w:val="28"/>
    </w:rPr>
  </w:style>
  <w:style w:type="paragraph" w:customStyle="1" w:styleId="231">
    <w:name w:val="标准"/>
    <w:basedOn w:val="1"/>
    <w:qFormat/>
    <w:uiPriority w:val="99"/>
    <w:pPr>
      <w:adjustRightInd w:val="0"/>
      <w:spacing w:line="360" w:lineRule="auto"/>
      <w:jc w:val="center"/>
      <w:textAlignment w:val="baseline"/>
    </w:pPr>
    <w:rPr>
      <w:kern w:val="0"/>
      <w:szCs w:val="20"/>
    </w:rPr>
  </w:style>
  <w:style w:type="paragraph" w:customStyle="1" w:styleId="232">
    <w:name w:val="xl30"/>
    <w:basedOn w:val="1"/>
    <w:qFormat/>
    <w:uiPriority w:val="99"/>
    <w:pPr>
      <w:widowControl/>
      <w:spacing w:before="100" w:beforeAutospacing="1" w:after="100" w:afterAutospacing="1"/>
      <w:jc w:val="left"/>
    </w:pPr>
    <w:rPr>
      <w:rFonts w:ascii="仿宋_GB2312" w:hAnsi="宋体" w:eastAsia="仿宋_GB2312"/>
      <w:kern w:val="0"/>
      <w:sz w:val="24"/>
    </w:rPr>
  </w:style>
  <w:style w:type="paragraph" w:customStyle="1" w:styleId="233">
    <w:name w:val="xl31"/>
    <w:basedOn w:val="1"/>
    <w:qFormat/>
    <w:uiPriority w:val="99"/>
    <w:pPr>
      <w:widowControl/>
      <w:spacing w:before="100" w:beforeAutospacing="1" w:after="100" w:afterAutospacing="1"/>
      <w:jc w:val="left"/>
    </w:pPr>
    <w:rPr>
      <w:rFonts w:ascii="仿宋_GB2312" w:hAnsi="宋体" w:eastAsia="仿宋_GB2312"/>
      <w:kern w:val="0"/>
      <w:sz w:val="24"/>
    </w:rPr>
  </w:style>
  <w:style w:type="paragraph" w:customStyle="1" w:styleId="234">
    <w:name w:val="xl32"/>
    <w:basedOn w:val="1"/>
    <w:qFormat/>
    <w:uiPriority w:val="99"/>
    <w:pPr>
      <w:widowControl/>
      <w:spacing w:before="100" w:beforeAutospacing="1" w:after="100" w:afterAutospacing="1"/>
      <w:jc w:val="left"/>
    </w:pPr>
    <w:rPr>
      <w:rFonts w:ascii="仿宋_GB2312" w:hAnsi="宋体" w:eastAsia="仿宋_GB2312"/>
      <w:kern w:val="0"/>
      <w:sz w:val="24"/>
    </w:rPr>
  </w:style>
  <w:style w:type="paragraph" w:customStyle="1" w:styleId="235">
    <w:name w:val="xl33"/>
    <w:basedOn w:val="1"/>
    <w:qFormat/>
    <w:uiPriority w:val="99"/>
    <w:pPr>
      <w:widowControl/>
      <w:spacing w:before="100" w:beforeAutospacing="1" w:after="100" w:afterAutospacing="1"/>
      <w:jc w:val="center"/>
    </w:pPr>
    <w:rPr>
      <w:rFonts w:ascii="仿宋_GB2312" w:hAnsi="宋体" w:eastAsia="仿宋_GB2312"/>
      <w:kern w:val="0"/>
      <w:sz w:val="24"/>
    </w:rPr>
  </w:style>
  <w:style w:type="paragraph" w:customStyle="1" w:styleId="236">
    <w:name w:val="xl34"/>
    <w:basedOn w:val="1"/>
    <w:qFormat/>
    <w:uiPriority w:val="99"/>
    <w:pPr>
      <w:widowControl/>
      <w:spacing w:before="100" w:beforeAutospacing="1" w:after="100" w:afterAutospacing="1"/>
      <w:jc w:val="left"/>
    </w:pPr>
    <w:rPr>
      <w:rFonts w:ascii="仿宋_GB2312" w:hAnsi="宋体" w:eastAsia="仿宋_GB2312"/>
      <w:kern w:val="0"/>
      <w:sz w:val="24"/>
    </w:rPr>
  </w:style>
  <w:style w:type="paragraph" w:customStyle="1" w:styleId="237">
    <w:name w:val="xl35"/>
    <w:basedOn w:val="1"/>
    <w:qFormat/>
    <w:uiPriority w:val="99"/>
    <w:pPr>
      <w:widowControl/>
      <w:spacing w:before="100" w:beforeAutospacing="1" w:after="100" w:afterAutospacing="1"/>
      <w:jc w:val="center"/>
    </w:pPr>
    <w:rPr>
      <w:rFonts w:ascii="仿宋_GB2312" w:hAnsi="宋体" w:eastAsia="仿宋_GB2312"/>
      <w:kern w:val="0"/>
      <w:sz w:val="24"/>
    </w:rPr>
  </w:style>
  <w:style w:type="paragraph" w:customStyle="1" w:styleId="238">
    <w:name w:val="xl36"/>
    <w:basedOn w:val="1"/>
    <w:qFormat/>
    <w:uiPriority w:val="99"/>
    <w:pPr>
      <w:widowControl/>
      <w:spacing w:before="100" w:beforeAutospacing="1" w:after="100" w:afterAutospacing="1"/>
      <w:jc w:val="left"/>
    </w:pPr>
    <w:rPr>
      <w:rFonts w:ascii="仿宋_GB2312" w:hAnsi="宋体" w:eastAsia="仿宋_GB2312"/>
      <w:kern w:val="0"/>
      <w:sz w:val="24"/>
    </w:rPr>
  </w:style>
  <w:style w:type="paragraph" w:customStyle="1" w:styleId="239">
    <w:name w:val="xl37"/>
    <w:basedOn w:val="1"/>
    <w:qFormat/>
    <w:uiPriority w:val="99"/>
    <w:pPr>
      <w:widowControl/>
      <w:spacing w:before="100" w:beforeAutospacing="1" w:after="100" w:afterAutospacing="1"/>
      <w:jc w:val="right"/>
    </w:pPr>
    <w:rPr>
      <w:rFonts w:ascii="仿宋_GB2312" w:hAnsi="宋体" w:eastAsia="仿宋_GB2312"/>
      <w:kern w:val="0"/>
      <w:sz w:val="24"/>
    </w:rPr>
  </w:style>
  <w:style w:type="paragraph" w:customStyle="1" w:styleId="240">
    <w:name w:val="xl38"/>
    <w:basedOn w:val="1"/>
    <w:qFormat/>
    <w:uiPriority w:val="99"/>
    <w:pPr>
      <w:widowControl/>
      <w:spacing w:before="100" w:beforeAutospacing="1" w:after="100" w:afterAutospacing="1"/>
      <w:jc w:val="center"/>
    </w:pPr>
    <w:rPr>
      <w:rFonts w:ascii="仿宋_GB2312" w:hAnsi="宋体" w:eastAsia="仿宋_GB2312"/>
      <w:kern w:val="0"/>
      <w:sz w:val="24"/>
    </w:rPr>
  </w:style>
  <w:style w:type="paragraph" w:customStyle="1" w:styleId="241">
    <w:name w:val="xl39"/>
    <w:basedOn w:val="1"/>
    <w:qFormat/>
    <w:uiPriority w:val="99"/>
    <w:pPr>
      <w:widowControl/>
      <w:spacing w:before="100" w:beforeAutospacing="1" w:after="100" w:afterAutospacing="1"/>
      <w:jc w:val="center"/>
    </w:pPr>
    <w:rPr>
      <w:rFonts w:ascii="仿宋_GB2312" w:hAnsi="宋体" w:eastAsia="仿宋_GB2312"/>
      <w:b/>
      <w:bCs/>
      <w:kern w:val="0"/>
      <w:sz w:val="24"/>
    </w:rPr>
  </w:style>
  <w:style w:type="paragraph" w:customStyle="1" w:styleId="242">
    <w:name w:val="xl4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kern w:val="0"/>
      <w:sz w:val="24"/>
    </w:rPr>
  </w:style>
  <w:style w:type="paragraph" w:customStyle="1" w:styleId="243">
    <w:name w:val="xl41"/>
    <w:basedOn w:val="1"/>
    <w:qFormat/>
    <w:uiPriority w:val="99"/>
    <w:pPr>
      <w:widowControl/>
      <w:pBdr>
        <w:left w:val="single" w:color="auto" w:sz="4" w:space="0"/>
        <w:right w:val="single" w:color="auto" w:sz="4" w:space="0"/>
      </w:pBdr>
      <w:spacing w:before="100" w:beforeAutospacing="1" w:after="100" w:afterAutospacing="1"/>
      <w:jc w:val="center"/>
    </w:pPr>
    <w:rPr>
      <w:rFonts w:ascii="仿宋_GB2312" w:hAnsi="宋体" w:eastAsia="仿宋_GB2312"/>
      <w:kern w:val="0"/>
      <w:sz w:val="24"/>
    </w:rPr>
  </w:style>
  <w:style w:type="paragraph" w:customStyle="1" w:styleId="244">
    <w:name w:val="xl4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 w:val="24"/>
    </w:rPr>
  </w:style>
  <w:style w:type="paragraph" w:customStyle="1" w:styleId="245">
    <w:name w:val="xl43"/>
    <w:basedOn w:val="1"/>
    <w:qFormat/>
    <w:uiPriority w:val="99"/>
    <w:pPr>
      <w:widowControl/>
      <w:spacing w:before="100" w:beforeAutospacing="1" w:after="100" w:afterAutospacing="1"/>
      <w:jc w:val="center"/>
    </w:pPr>
    <w:rPr>
      <w:rFonts w:ascii="仿宋_GB2312" w:hAnsi="宋体" w:eastAsia="仿宋_GB2312"/>
      <w:b/>
      <w:bCs/>
      <w:kern w:val="0"/>
      <w:sz w:val="32"/>
      <w:szCs w:val="32"/>
    </w:rPr>
  </w:style>
  <w:style w:type="paragraph" w:customStyle="1" w:styleId="246">
    <w:name w:val="正文小4号字"/>
    <w:basedOn w:val="1"/>
    <w:qFormat/>
    <w:uiPriority w:val="99"/>
    <w:pPr>
      <w:spacing w:line="400" w:lineRule="exact"/>
      <w:ind w:firstLine="500" w:firstLineChars="200"/>
    </w:pPr>
    <w:rPr>
      <w:spacing w:val="5"/>
      <w:sz w:val="24"/>
      <w:szCs w:val="20"/>
    </w:rPr>
  </w:style>
  <w:style w:type="paragraph" w:customStyle="1" w:styleId="247">
    <w:name w:val="Table Text"/>
    <w:qFormat/>
    <w:uiPriority w:val="99"/>
    <w:pPr>
      <w:snapToGrid w:val="0"/>
      <w:spacing w:before="80" w:after="80"/>
    </w:pPr>
    <w:rPr>
      <w:rFonts w:ascii="Arial" w:hAnsi="Arial" w:eastAsia="宋体" w:cs="Times New Roman"/>
      <w:kern w:val="0"/>
      <w:sz w:val="18"/>
      <w:szCs w:val="20"/>
      <w:lang w:val="en-US" w:eastAsia="zh-CN" w:bidi="ar-SA"/>
    </w:rPr>
  </w:style>
  <w:style w:type="paragraph" w:customStyle="1" w:styleId="24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49">
    <w:name w:val="正文首行缩进两字符"/>
    <w:basedOn w:val="1"/>
    <w:qFormat/>
    <w:uiPriority w:val="99"/>
    <w:pPr>
      <w:spacing w:line="360" w:lineRule="auto"/>
      <w:ind w:firstLine="200" w:firstLineChars="200"/>
    </w:pPr>
  </w:style>
  <w:style w:type="character" w:customStyle="1" w:styleId="250">
    <w:name w:val="Normal (Web) Char"/>
    <w:link w:val="50"/>
    <w:qFormat/>
    <w:locked/>
    <w:uiPriority w:val="99"/>
    <w:rPr>
      <w:rFonts w:ascii="宋体" w:eastAsia="宋体"/>
      <w:sz w:val="24"/>
    </w:rPr>
  </w:style>
  <w:style w:type="character" w:customStyle="1" w:styleId="251">
    <w:name w:val="纯文本 Char1"/>
    <w:semiHidden/>
    <w:qFormat/>
    <w:uiPriority w:val="99"/>
    <w:rPr>
      <w:rFonts w:ascii="宋体" w:hAnsi="Courier New"/>
      <w:kern w:val="1"/>
      <w:sz w:val="21"/>
      <w:lang w:eastAsia="ar-SA" w:bidi="ar-SA"/>
    </w:rPr>
  </w:style>
  <w:style w:type="paragraph" w:customStyle="1" w:styleId="252">
    <w:name w:val="myp4"/>
    <w:basedOn w:val="1"/>
    <w:qFormat/>
    <w:uiPriority w:val="99"/>
    <w:pPr>
      <w:widowControl/>
      <w:spacing w:before="100" w:beforeAutospacing="1" w:after="100" w:afterAutospacing="1"/>
      <w:jc w:val="center"/>
    </w:pPr>
    <w:rPr>
      <w:rFonts w:ascii="宋体" w:hAnsi="宋体" w:cs="宋体"/>
      <w:b/>
      <w:bCs/>
      <w:kern w:val="0"/>
      <w:sz w:val="40"/>
      <w:szCs w:val="40"/>
    </w:rPr>
  </w:style>
  <w:style w:type="paragraph" w:customStyle="1" w:styleId="253">
    <w:name w:val="List Bullet2"/>
    <w:basedOn w:val="1"/>
    <w:qFormat/>
    <w:uiPriority w:val="99"/>
    <w:pPr>
      <w:widowControl/>
      <w:numPr>
        <w:ilvl w:val="0"/>
        <w:numId w:val="13"/>
      </w:numPr>
      <w:tabs>
        <w:tab w:val="left" w:pos="1260"/>
      </w:tabs>
      <w:spacing w:before="120" w:after="120" w:line="360" w:lineRule="auto"/>
      <w:ind w:left="840" w:right="340"/>
      <w:jc w:val="left"/>
    </w:pPr>
    <w:rPr>
      <w:rFonts w:ascii="宋体" w:hAnsi="宋体"/>
      <w:kern w:val="0"/>
      <w:sz w:val="24"/>
      <w:szCs w:val="20"/>
    </w:rPr>
  </w:style>
  <w:style w:type="paragraph" w:customStyle="1" w:styleId="254">
    <w:name w:val="È¡ÀÊ¡ÎÄ¡À¾"/>
    <w:basedOn w:val="1"/>
    <w:qFormat/>
    <w:uiPriority w:val="99"/>
    <w:pPr>
      <w:widowControl/>
      <w:overflowPunct w:val="0"/>
      <w:autoSpaceDE w:val="0"/>
      <w:autoSpaceDN w:val="0"/>
      <w:adjustRightInd w:val="0"/>
      <w:jc w:val="left"/>
      <w:textAlignment w:val="baseline"/>
    </w:pPr>
    <w:rPr>
      <w:kern w:val="0"/>
      <w:sz w:val="24"/>
      <w:szCs w:val="20"/>
    </w:rPr>
  </w:style>
  <w:style w:type="paragraph" w:customStyle="1" w:styleId="255">
    <w:name w:val="_Style 3"/>
    <w:basedOn w:val="1"/>
    <w:qFormat/>
    <w:uiPriority w:val="99"/>
    <w:pPr>
      <w:ind w:firstLine="420" w:firstLineChars="200"/>
    </w:pPr>
    <w:rPr>
      <w:szCs w:val="20"/>
    </w:rPr>
  </w:style>
  <w:style w:type="paragraph" w:customStyle="1" w:styleId="256">
    <w:name w:val="#1.1 一级无标题条文"/>
    <w:basedOn w:val="3"/>
    <w:qFormat/>
    <w:uiPriority w:val="99"/>
    <w:pPr>
      <w:widowControl/>
      <w:spacing w:before="0" w:after="0" w:line="360" w:lineRule="auto"/>
      <w:jc w:val="left"/>
    </w:pPr>
    <w:rPr>
      <w:rFonts w:ascii="宋体" w:hAnsi="Cambria" w:eastAsia="宋体"/>
      <w:sz w:val="24"/>
    </w:rPr>
  </w:style>
  <w:style w:type="paragraph" w:customStyle="1" w:styleId="257">
    <w:name w:val="&amp;2 列项#1 字母编号（一级）"/>
    <w:qFormat/>
    <w:uiPriority w:val="99"/>
    <w:pPr>
      <w:spacing w:line="360" w:lineRule="auto"/>
      <w:jc w:val="both"/>
    </w:pPr>
    <w:rPr>
      <w:rFonts w:ascii="宋体" w:hAnsi="Times New Roman" w:eastAsia="宋体" w:cs="Times New Roman"/>
      <w:kern w:val="0"/>
      <w:sz w:val="24"/>
      <w:szCs w:val="20"/>
      <w:lang w:val="en-US" w:eastAsia="zh-CN" w:bidi="ar-SA"/>
    </w:rPr>
  </w:style>
  <w:style w:type="paragraph" w:customStyle="1" w:styleId="258">
    <w:name w:val="CD正文"/>
    <w:basedOn w:val="1"/>
    <w:qFormat/>
    <w:uiPriority w:val="99"/>
    <w:pPr>
      <w:widowControl/>
      <w:spacing w:line="360" w:lineRule="auto"/>
      <w:ind w:firstLine="493"/>
      <w:jc w:val="left"/>
    </w:pPr>
    <w:rPr>
      <w:kern w:val="0"/>
      <w:sz w:val="30"/>
      <w:szCs w:val="28"/>
    </w:rPr>
  </w:style>
  <w:style w:type="paragraph" w:styleId="259">
    <w:name w:val="List Paragraph"/>
    <w:basedOn w:val="1"/>
    <w:qFormat/>
    <w:uiPriority w:val="34"/>
    <w:pPr>
      <w:ind w:firstLine="420" w:firstLineChars="200"/>
    </w:pPr>
    <w:rPr>
      <w:rFonts w:ascii="Times New Roman" w:hAnsi="Times New Roman"/>
      <w:kern w:val="2"/>
      <w:sz w:val="28"/>
    </w:rPr>
  </w:style>
  <w:style w:type="paragraph" w:customStyle="1" w:styleId="260">
    <w:name w:val="13、表格内居中正文"/>
    <w:basedOn w:val="1"/>
    <w:qFormat/>
    <w:uiPriority w:val="0"/>
    <w:pPr>
      <w:tabs>
        <w:tab w:val="left" w:pos="0"/>
      </w:tabs>
      <w:wordWrap w:val="0"/>
      <w:topLinePunct/>
      <w:adjustRightInd w:val="0"/>
      <w:snapToGrid w:val="0"/>
      <w:spacing w:line="360" w:lineRule="exact"/>
      <w:jc w:val="center"/>
    </w:pPr>
    <w:rPr>
      <w:rFonts w:ascii="宋体" w:hAnsi="宋体" w:eastAsia="宋体" w:cs="Times New Roman"/>
    </w:rPr>
  </w:style>
  <w:style w:type="paragraph" w:customStyle="1" w:styleId="261">
    <w:name w:val="12、表格内左对齐正文"/>
    <w:basedOn w:val="1"/>
    <w:qFormat/>
    <w:uiPriority w:val="0"/>
    <w:pPr>
      <w:tabs>
        <w:tab w:val="left" w:pos="0"/>
      </w:tabs>
      <w:wordWrap w:val="0"/>
      <w:topLinePunct/>
      <w:adjustRightInd w:val="0"/>
      <w:snapToGrid w:val="0"/>
      <w:spacing w:line="360" w:lineRule="exact"/>
      <w:ind w:left="48" w:leftChars="20"/>
      <w:jc w:val="left"/>
    </w:pPr>
    <w:rPr>
      <w:rFonts w:ascii="宋体" w:hAnsi="宋体" w:eastAsia="宋体" w:cs="Times New Roman"/>
      <w:kern w:val="0"/>
      <w:szCs w:val="20"/>
    </w:rPr>
  </w:style>
  <w:style w:type="paragraph" w:customStyle="1" w:styleId="262">
    <w:name w:val="_Style 74"/>
    <w:basedOn w:val="1"/>
    <w:next w:val="259"/>
    <w:qFormat/>
    <w:uiPriority w:val="0"/>
    <w:pPr>
      <w:ind w:firstLine="420" w:firstLineChars="200"/>
    </w:pPr>
  </w:style>
  <w:style w:type="character" w:customStyle="1" w:styleId="263">
    <w:name w:val="fontstyle01"/>
    <w:basedOn w:val="60"/>
    <w:qFormat/>
    <w:uiPriority w:val="0"/>
    <w:rPr>
      <w:rFonts w:hint="eastAsia" w:ascii="宋体" w:hAnsi="宋体" w:eastAsia="宋体"/>
      <w:color w:val="000000"/>
      <w:sz w:val="22"/>
      <w:szCs w:val="22"/>
    </w:rPr>
  </w:style>
  <w:style w:type="paragraph" w:customStyle="1" w:styleId="264">
    <w:name w:val="_Style 2"/>
    <w:basedOn w:val="1"/>
    <w:qFormat/>
    <w:uiPriority w:val="0"/>
    <w:pPr>
      <w:spacing w:line="360" w:lineRule="auto"/>
      <w:ind w:firstLine="420" w:firstLineChars="200"/>
    </w:pPr>
    <w:rPr>
      <w:rFonts w:ascii="新宋体" w:hAnsi="新宋体" w:cs="Times New Roman (正文 CS 字体)"/>
      <w:kern w:val="2"/>
      <w:sz w:val="28"/>
    </w:rPr>
  </w:style>
  <w:style w:type="paragraph" w:customStyle="1" w:styleId="265">
    <w:name w:val="null3"/>
    <w:hidden/>
    <w:qFormat/>
    <w:uiPriority w:val="0"/>
    <w:rPr>
      <w:rFonts w:hint="eastAsia" w:asciiTheme="minorHAnsi" w:hAnsiTheme="minorHAnsi" w:eastAsiaTheme="minorEastAsia" w:cstheme="minorBidi"/>
      <w:kern w:val="0"/>
      <w:sz w:val="20"/>
      <w:szCs w:val="20"/>
      <w:lang w:val="en-US" w:eastAsia="zh-Hans" w:bidi="ar-SA"/>
    </w:rPr>
  </w:style>
  <w:style w:type="paragraph" w:customStyle="1" w:styleId="266">
    <w:name w:val="样式 首行缩进:  2 字符1"/>
    <w:basedOn w:val="1"/>
    <w:qFormat/>
    <w:uiPriority w:val="0"/>
    <w:pPr>
      <w:spacing w:line="360" w:lineRule="auto"/>
      <w:ind w:firstLine="480" w:firstLineChars="200"/>
    </w:pPr>
    <w:rPr>
      <w:rFonts w:cs="宋体"/>
      <w:sz w:val="24"/>
      <w:szCs w:val="20"/>
    </w:rPr>
  </w:style>
  <w:style w:type="table" w:customStyle="1" w:styleId="267">
    <w:name w:val="网格型29"/>
    <w:basedOn w:val="57"/>
    <w:qFormat/>
    <w:uiPriority w:val="99"/>
    <w:rPr>
      <w:rFonts w:ascii="宋体" w:hAnsi="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8">
    <w:name w:val="正文2"/>
    <w:basedOn w:val="1"/>
    <w:qFormat/>
    <w:uiPriority w:val="0"/>
    <w:pPr>
      <w:spacing w:before="156" w:line="360" w:lineRule="auto"/>
      <w:ind w:firstLine="510" w:firstLineChars="200"/>
    </w:pPr>
    <w:rPr>
      <w:rFonts w:ascii="Calibri" w:hAnsi="Calibri" w:eastAsia="宋体"/>
      <w:sz w:val="24"/>
      <w:szCs w:val="20"/>
    </w:rPr>
  </w:style>
  <w:style w:type="paragraph" w:customStyle="1" w:styleId="269">
    <w:name w:val="表格-内容"/>
    <w:qFormat/>
    <w:uiPriority w:val="0"/>
    <w:pPr>
      <w:jc w:val="both"/>
    </w:pPr>
    <w:rPr>
      <w:rFonts w:ascii="Times New Roman" w:hAnsi="Times New Roman" w:eastAsia="宋体" w:cstheme="minorBid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miit</Company>
  <Pages>19</Pages>
  <Words>4508</Words>
  <Characters>4714</Characters>
  <Lines>0</Lines>
  <Paragraphs>0</Paragraphs>
  <TotalTime>1</TotalTime>
  <ScaleCrop>false</ScaleCrop>
  <LinksUpToDate>false</LinksUpToDate>
  <CharactersWithSpaces>4765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2016-08-16T02:10:00Z</dcterms:created>
  <dc:creator>mj</dc:creator>
  <cp:lastModifiedBy>请叫我小郭</cp:lastModifiedBy>
  <cp:lastPrinted>2025-11-05T03:08:00Z</cp:lastPrinted>
  <dcterms:modified xsi:type="dcterms:W3CDTF">2025-11-20T01:48:16Z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FADCF9FE19AD4C75A59E3B3EB413CDA2_13</vt:lpwstr>
  </property>
  <property fmtid="{D5CDD505-2E9C-101B-9397-08002B2CF9AE}" pid="4" name="KSOTemplateDocerSaveRecord">
    <vt:lpwstr>eyJoZGlkIjoiZDg4NWM1ZjRlZmY3NmQ0YjJlYWI4ZGI0NmRkM2JiYjIiLCJ1c2VySWQiOiIxMDA4ODI3NDM3In0=</vt:lpwstr>
  </property>
</Properties>
</file>