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A2D0B">
      <w:pPr>
        <w:spacing w:line="360" w:lineRule="auto"/>
        <w:jc w:val="center"/>
        <w:rPr>
          <w:rFonts w:hint="default" w:ascii="Times New Roman" w:hAnsi="Times New Roman" w:cs="Times New Roman" w:eastAsiaTheme="minorEastAsia"/>
          <w:color w:val="000000" w:themeColor="text1"/>
          <w:sz w:val="44"/>
          <w:szCs w:val="44"/>
          <w:highlight w:val="none"/>
          <w:shd w:val="clear" w:color="auto" w:fill="auto"/>
          <w14:textFill>
            <w14:solidFill>
              <w14:schemeClr w14:val="tx1"/>
            </w14:solidFill>
          </w14:textFill>
        </w:rPr>
      </w:pPr>
    </w:p>
    <w:p w14:paraId="5D8F206A">
      <w:pPr>
        <w:spacing w:line="360" w:lineRule="auto"/>
        <w:jc w:val="center"/>
        <w:rPr>
          <w:rFonts w:hint="default" w:ascii="Times New Roman" w:hAnsi="Times New Roman" w:cs="Times New Roman" w:eastAsiaTheme="minorEastAsia"/>
          <w:color w:val="000000" w:themeColor="text1"/>
          <w:spacing w:val="20"/>
          <w:sz w:val="52"/>
          <w:szCs w:val="52"/>
          <w:highlight w:val="none"/>
          <w:shd w:val="clear" w:color="auto" w:fill="auto"/>
          <w14:textFill>
            <w14:solidFill>
              <w14:schemeClr w14:val="tx1"/>
            </w14:solidFill>
          </w14:textFill>
        </w:rPr>
      </w:pPr>
    </w:p>
    <w:p w14:paraId="48ACDF8C">
      <w:pPr>
        <w:spacing w:line="360" w:lineRule="auto"/>
        <w:jc w:val="center"/>
        <w:rPr>
          <w:rFonts w:hint="default" w:ascii="Times New Roman" w:hAnsi="Times New Roman" w:cs="Times New Roman" w:eastAsiaTheme="minorEastAsia"/>
          <w:b/>
          <w:bCs/>
          <w:color w:val="000000" w:themeColor="text1"/>
          <w:spacing w:val="20"/>
          <w:sz w:val="72"/>
          <w:szCs w:val="52"/>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pacing w:val="20"/>
          <w:sz w:val="72"/>
          <w:szCs w:val="52"/>
          <w:highlight w:val="none"/>
          <w:shd w:val="clear" w:color="auto" w:fill="auto"/>
          <w14:textFill>
            <w14:solidFill>
              <w14:schemeClr w14:val="tx1"/>
            </w14:solidFill>
          </w14:textFill>
        </w:rPr>
        <w:t>竞争性选择采购文件</w:t>
      </w:r>
    </w:p>
    <w:p w14:paraId="70FAF46C">
      <w:pPr>
        <w:tabs>
          <w:tab w:val="left" w:pos="2520"/>
        </w:tabs>
        <w:spacing w:line="360" w:lineRule="auto"/>
        <w:ind w:firstLine="333" w:firstLineChars="98"/>
        <w:rPr>
          <w:rFonts w:hint="default" w:ascii="Times New Roman" w:hAnsi="Times New Roman" w:cs="Times New Roman" w:eastAsiaTheme="minorEastAsia"/>
          <w:color w:val="000000" w:themeColor="text1"/>
          <w:spacing w:val="20"/>
          <w:sz w:val="30"/>
          <w:szCs w:val="30"/>
          <w:highlight w:val="none"/>
          <w:shd w:val="clear" w:color="auto" w:fill="auto"/>
          <w14:textFill>
            <w14:solidFill>
              <w14:schemeClr w14:val="tx1"/>
            </w14:solidFill>
          </w14:textFill>
        </w:rPr>
      </w:pPr>
    </w:p>
    <w:p w14:paraId="230B6459">
      <w:pPr>
        <w:tabs>
          <w:tab w:val="left" w:pos="2520"/>
        </w:tabs>
        <w:spacing w:line="360" w:lineRule="auto"/>
        <w:ind w:firstLine="333" w:firstLineChars="98"/>
        <w:rPr>
          <w:rFonts w:hint="default" w:ascii="Times New Roman" w:hAnsi="Times New Roman" w:cs="Times New Roman" w:eastAsiaTheme="minorEastAsia"/>
          <w:color w:val="000000" w:themeColor="text1"/>
          <w:spacing w:val="20"/>
          <w:sz w:val="30"/>
          <w:szCs w:val="30"/>
          <w:highlight w:val="none"/>
          <w:shd w:val="clear" w:color="auto" w:fill="auto"/>
          <w14:textFill>
            <w14:solidFill>
              <w14:schemeClr w14:val="tx1"/>
            </w14:solidFill>
          </w14:textFill>
        </w:rPr>
      </w:pPr>
    </w:p>
    <w:p w14:paraId="37098F1E">
      <w:pPr>
        <w:tabs>
          <w:tab w:val="left" w:pos="2520"/>
        </w:tabs>
        <w:spacing w:line="360" w:lineRule="auto"/>
        <w:ind w:firstLine="333" w:firstLineChars="98"/>
        <w:rPr>
          <w:rFonts w:hint="default" w:ascii="Times New Roman" w:hAnsi="Times New Roman" w:cs="Times New Roman" w:eastAsiaTheme="minorEastAsia"/>
          <w:color w:val="000000" w:themeColor="text1"/>
          <w:spacing w:val="20"/>
          <w:sz w:val="30"/>
          <w:szCs w:val="30"/>
          <w:highlight w:val="none"/>
          <w:shd w:val="clear" w:color="auto" w:fill="auto"/>
          <w14:textFill>
            <w14:solidFill>
              <w14:schemeClr w14:val="tx1"/>
            </w14:solidFill>
          </w14:textFill>
        </w:rPr>
      </w:pPr>
    </w:p>
    <w:p w14:paraId="25DB2270">
      <w:pPr>
        <w:tabs>
          <w:tab w:val="left" w:pos="2520"/>
        </w:tabs>
        <w:spacing w:line="360" w:lineRule="auto"/>
        <w:jc w:val="left"/>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t>项目名称：</w:t>
      </w:r>
      <w:r>
        <w:rPr>
          <w:rFonts w:hint="default" w:ascii="Times New Roman" w:hAnsi="Times New Roman" w:cs="Times New Roman" w:eastAsiaTheme="minorEastAsia"/>
          <w:b/>
          <w:bCs/>
          <w:color w:val="000000" w:themeColor="text1"/>
          <w:spacing w:val="20"/>
          <w:sz w:val="32"/>
          <w:szCs w:val="32"/>
          <w:highlight w:val="none"/>
          <w:shd w:val="clear" w:color="auto" w:fill="auto"/>
          <w:lang w:val="en-US" w:eastAsia="zh-CN"/>
          <w14:textFill>
            <w14:solidFill>
              <w14:schemeClr w14:val="tx1"/>
            </w14:solidFill>
          </w14:textFill>
        </w:rPr>
        <w:t>四川省政府采购</w:t>
      </w:r>
      <w:r>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t>中心</w:t>
      </w:r>
      <w:r>
        <w:rPr>
          <w:rFonts w:hint="default" w:ascii="Times New Roman" w:hAnsi="Times New Roman" w:cs="Times New Roman" w:eastAsiaTheme="minorEastAsia"/>
          <w:b/>
          <w:bCs/>
          <w:color w:val="000000" w:themeColor="text1"/>
          <w:spacing w:val="20"/>
          <w:sz w:val="32"/>
          <w:szCs w:val="32"/>
          <w:highlight w:val="none"/>
          <w:shd w:val="clear" w:color="auto" w:fill="auto"/>
          <w:lang w:val="en-US" w:eastAsia="zh-CN"/>
          <w14:textFill>
            <w14:solidFill>
              <w14:schemeClr w14:val="tx1"/>
            </w14:solidFill>
          </w14:textFill>
        </w:rPr>
        <w:t>2025年度“政采小课堂”政府采购业务宣传服务</w:t>
      </w:r>
      <w:r>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t>采购项目</w:t>
      </w:r>
    </w:p>
    <w:p w14:paraId="21A5FA3F">
      <w:pPr>
        <w:tabs>
          <w:tab w:val="left" w:pos="2520"/>
        </w:tabs>
        <w:spacing w:line="360" w:lineRule="auto"/>
        <w:jc w:val="left"/>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pPr>
    </w:p>
    <w:p w14:paraId="4B108EFF">
      <w:pPr>
        <w:tabs>
          <w:tab w:val="left" w:pos="2520"/>
        </w:tabs>
        <w:spacing w:line="360" w:lineRule="auto"/>
        <w:jc w:val="left"/>
        <w:rPr>
          <w:rFonts w:hint="default" w:ascii="Times New Roman" w:hAnsi="Times New Roman" w:cs="Times New Roman" w:eastAsiaTheme="minorEastAsia"/>
          <w:b/>
          <w:bCs/>
          <w:color w:val="0000FF"/>
          <w:spacing w:val="20"/>
          <w:sz w:val="32"/>
          <w:szCs w:val="32"/>
          <w:highlight w:val="none"/>
          <w:shd w:val="clear" w:color="auto" w:fill="auto"/>
          <w:lang w:val="en-US" w:eastAsia="zh-CN"/>
        </w:rPr>
      </w:pPr>
      <w:r>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t>项目编号：</w:t>
      </w:r>
      <w:r>
        <w:rPr>
          <w:rFonts w:hint="default" w:ascii="Times New Roman" w:hAnsi="Times New Roman" w:cs="Times New Roman" w:eastAsiaTheme="minorEastAsia"/>
          <w:b/>
          <w:bCs/>
          <w:color w:val="0000FF"/>
          <w:spacing w:val="20"/>
          <w:sz w:val="32"/>
          <w:szCs w:val="32"/>
          <w:highlight w:val="none"/>
          <w:shd w:val="clear" w:color="auto" w:fill="auto"/>
          <w:lang w:val="en-US" w:eastAsia="zh-CN"/>
        </w:rPr>
        <w:t>SCGZX﹝2025﹞002号</w:t>
      </w:r>
    </w:p>
    <w:p w14:paraId="1C55381E">
      <w:pPr>
        <w:spacing w:line="360" w:lineRule="auto"/>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pPr>
    </w:p>
    <w:p w14:paraId="606EE76D">
      <w:pPr>
        <w:spacing w:line="360" w:lineRule="auto"/>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pPr>
    </w:p>
    <w:p w14:paraId="7AC309BD">
      <w:pPr>
        <w:spacing w:line="360" w:lineRule="auto"/>
        <w:rPr>
          <w:rFonts w:hint="default" w:ascii="Times New Roman" w:hAnsi="Times New Roman" w:cs="Times New Roman" w:eastAsiaTheme="minorEastAsia"/>
          <w:b/>
          <w:bCs/>
          <w:color w:val="000000" w:themeColor="text1"/>
          <w:spacing w:val="20"/>
          <w:sz w:val="32"/>
          <w:szCs w:val="32"/>
          <w:highlight w:val="none"/>
          <w:shd w:val="clear" w:color="auto" w:fill="auto"/>
          <w14:textFill>
            <w14:solidFill>
              <w14:schemeClr w14:val="tx1"/>
            </w14:solidFill>
          </w14:textFill>
        </w:rPr>
      </w:pPr>
    </w:p>
    <w:p w14:paraId="4B34C7A4">
      <w:pPr>
        <w:spacing w:line="360" w:lineRule="auto"/>
        <w:jc w:val="center"/>
        <w:rPr>
          <w:rFonts w:hint="default" w:ascii="Times New Roman" w:hAnsi="Times New Roman" w:cs="Times New Roman" w:eastAsiaTheme="minorEastAsia"/>
          <w:b/>
          <w:bCs/>
          <w:color w:val="000000" w:themeColor="text1"/>
          <w:sz w:val="32"/>
          <w:szCs w:val="32"/>
          <w:highlight w:val="none"/>
          <w:shd w:val="clear" w:color="auto" w:fill="auto"/>
          <w14:textFill>
            <w14:solidFill>
              <w14:schemeClr w14:val="tx1"/>
            </w14:solidFill>
          </w14:textFill>
        </w:rPr>
      </w:pPr>
    </w:p>
    <w:p w14:paraId="6B6B0411">
      <w:pPr>
        <w:spacing w:line="360" w:lineRule="auto"/>
        <w:jc w:val="center"/>
        <w:rPr>
          <w:rFonts w:hint="default" w:ascii="Times New Roman" w:hAnsi="Times New Roman" w:cs="Times New Roman" w:eastAsiaTheme="minorEastAsia"/>
          <w:b/>
          <w:bCs/>
          <w:color w:val="000000" w:themeColor="text1"/>
          <w:sz w:val="32"/>
          <w:szCs w:val="32"/>
          <w:highlight w:val="none"/>
          <w:shd w:val="clear" w:color="auto" w:fill="auto"/>
          <w14:textFill>
            <w14:solidFill>
              <w14:schemeClr w14:val="tx1"/>
            </w14:solidFill>
          </w14:textFill>
        </w:rPr>
      </w:pPr>
    </w:p>
    <w:p w14:paraId="7E93FE7F">
      <w:pPr>
        <w:spacing w:line="360" w:lineRule="auto"/>
        <w:jc w:val="center"/>
        <w:rPr>
          <w:rFonts w:hint="default" w:ascii="Times New Roman" w:hAnsi="Times New Roman" w:cs="Times New Roman" w:eastAsiaTheme="minorEastAsia"/>
          <w:b/>
          <w:bCs/>
          <w:color w:val="000000" w:themeColor="text1"/>
          <w:sz w:val="32"/>
          <w:szCs w:val="32"/>
          <w:highlight w:val="none"/>
          <w:shd w:val="clear" w:color="auto" w:fill="auto"/>
          <w14:textFill>
            <w14:solidFill>
              <w14:schemeClr w14:val="tx1"/>
            </w14:solidFill>
          </w14:textFill>
        </w:rPr>
      </w:pPr>
    </w:p>
    <w:p w14:paraId="4554BD05">
      <w:pPr>
        <w:spacing w:line="360" w:lineRule="auto"/>
        <w:jc w:val="center"/>
        <w:rPr>
          <w:rFonts w:hint="default" w:ascii="Times New Roman" w:hAnsi="Times New Roman" w:cs="Times New Roman" w:eastAsiaTheme="minorEastAsia"/>
          <w:b/>
          <w:bCs/>
          <w:color w:val="000000" w:themeColor="text1"/>
          <w:sz w:val="32"/>
          <w:szCs w:val="32"/>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shd w:val="clear" w:color="auto" w:fill="auto"/>
          <w14:textFill>
            <w14:solidFill>
              <w14:schemeClr w14:val="tx1"/>
            </w14:solidFill>
          </w14:textFill>
        </w:rPr>
        <w:t>中国·成都</w:t>
      </w:r>
    </w:p>
    <w:p w14:paraId="5D84CB50">
      <w:pPr>
        <w:spacing w:line="360" w:lineRule="auto"/>
        <w:jc w:val="center"/>
        <w:rPr>
          <w:rFonts w:hint="default" w:ascii="Times New Roman" w:hAnsi="Times New Roman" w:cs="Times New Roman" w:eastAsiaTheme="minorEastAsia"/>
          <w:b/>
          <w:bCs/>
          <w:color w:val="000000" w:themeColor="text1"/>
          <w:sz w:val="32"/>
          <w:szCs w:val="32"/>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shd w:val="clear" w:color="auto" w:fill="auto"/>
          <w:lang w:val="en-US" w:eastAsia="zh-CN"/>
          <w14:textFill>
            <w14:solidFill>
              <w14:schemeClr w14:val="tx1"/>
            </w14:solidFill>
          </w14:textFill>
        </w:rPr>
        <w:t>四川省政府采购</w:t>
      </w:r>
      <w:r>
        <w:rPr>
          <w:rFonts w:hint="default" w:ascii="Times New Roman" w:hAnsi="Times New Roman" w:cs="Times New Roman" w:eastAsiaTheme="minorEastAsia"/>
          <w:b/>
          <w:bCs/>
          <w:color w:val="000000" w:themeColor="text1"/>
          <w:sz w:val="32"/>
          <w:szCs w:val="32"/>
          <w:highlight w:val="none"/>
          <w:shd w:val="clear" w:color="auto" w:fill="auto"/>
          <w14:textFill>
            <w14:solidFill>
              <w14:schemeClr w14:val="tx1"/>
            </w14:solidFill>
          </w14:textFill>
        </w:rPr>
        <w:t>中心编制</w:t>
      </w:r>
    </w:p>
    <w:p w14:paraId="0F388E42">
      <w:pPr>
        <w:spacing w:line="360" w:lineRule="auto"/>
        <w:jc w:val="center"/>
        <w:rPr>
          <w:rFonts w:hint="default" w:ascii="Times New Roman" w:hAnsi="Times New Roman" w:cs="Times New Roman" w:eastAsiaTheme="minorEastAsia"/>
          <w:b/>
          <w:bCs/>
          <w:color w:val="0000FF"/>
          <w:sz w:val="32"/>
          <w:szCs w:val="32"/>
          <w:highlight w:val="none"/>
          <w:shd w:val="clear" w:color="auto" w:fill="auto"/>
        </w:rPr>
      </w:pPr>
      <w:r>
        <w:rPr>
          <w:rFonts w:hint="default" w:ascii="Times New Roman" w:hAnsi="Times New Roman" w:cs="Times New Roman" w:eastAsiaTheme="minorEastAsia"/>
          <w:b/>
          <w:bCs/>
          <w:color w:val="0000FF"/>
          <w:sz w:val="32"/>
          <w:szCs w:val="32"/>
          <w:highlight w:val="none"/>
          <w:shd w:val="clear" w:color="auto" w:fill="auto"/>
          <w:lang w:val="en-US" w:eastAsia="zh-CN"/>
        </w:rPr>
        <w:t>2025</w:t>
      </w:r>
      <w:r>
        <w:rPr>
          <w:rFonts w:hint="default" w:ascii="Times New Roman" w:hAnsi="Times New Roman" w:cs="Times New Roman" w:eastAsiaTheme="minorEastAsia"/>
          <w:b/>
          <w:bCs/>
          <w:color w:val="0000FF"/>
          <w:sz w:val="32"/>
          <w:szCs w:val="32"/>
          <w:highlight w:val="none"/>
          <w:shd w:val="clear" w:color="auto" w:fill="auto"/>
        </w:rPr>
        <w:t>年</w:t>
      </w:r>
      <w:r>
        <w:rPr>
          <w:rFonts w:hint="default" w:ascii="Times New Roman" w:hAnsi="Times New Roman" w:cs="Times New Roman" w:eastAsiaTheme="minorEastAsia"/>
          <w:b/>
          <w:bCs/>
          <w:color w:val="0000FF"/>
          <w:sz w:val="32"/>
          <w:szCs w:val="32"/>
          <w:highlight w:val="none"/>
          <w:shd w:val="clear" w:color="auto" w:fill="auto"/>
          <w:lang w:val="en-US" w:eastAsia="zh-CN"/>
        </w:rPr>
        <w:t>3</w:t>
      </w:r>
      <w:r>
        <w:rPr>
          <w:rFonts w:hint="default" w:ascii="Times New Roman" w:hAnsi="Times New Roman" w:cs="Times New Roman" w:eastAsiaTheme="minorEastAsia"/>
          <w:b/>
          <w:bCs/>
          <w:color w:val="0000FF"/>
          <w:sz w:val="32"/>
          <w:szCs w:val="32"/>
          <w:highlight w:val="none"/>
          <w:shd w:val="clear" w:color="auto" w:fill="auto"/>
        </w:rPr>
        <w:t>月</w:t>
      </w:r>
    </w:p>
    <w:p w14:paraId="23D38D9E">
      <w:pPr>
        <w:spacing w:line="360" w:lineRule="auto"/>
        <w:jc w:val="cente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p>
    <w:p w14:paraId="47C97184">
      <w:pPr>
        <w:spacing w:line="360" w:lineRule="auto"/>
        <w:jc w:val="center"/>
        <w:rPr>
          <w:rFonts w:hint="default" w:ascii="Times New Roman" w:hAnsi="Times New Roman" w:cs="Times New Roman" w:eastAsiaTheme="minorEastAsia"/>
          <w:b/>
          <w:color w:val="000000" w:themeColor="text1"/>
          <w:kern w:val="0"/>
          <w:sz w:val="36"/>
          <w:szCs w:val="36"/>
          <w:highlight w:val="none"/>
          <w:shd w:val="clear" w:color="auto" w:fill="auto"/>
          <w14:textFill>
            <w14:solidFill>
              <w14:schemeClr w14:val="tx1"/>
            </w14:solidFill>
          </w14:textFill>
        </w:rPr>
      </w:pPr>
    </w:p>
    <w:p w14:paraId="014E3A8F">
      <w:pPr>
        <w:spacing w:line="360" w:lineRule="auto"/>
        <w:jc w:val="center"/>
        <w:rPr>
          <w:rFonts w:hint="default" w:ascii="Times New Roman" w:hAnsi="Times New Roman" w:cs="Times New Roman" w:eastAsiaTheme="minorEastAsia"/>
          <w:b/>
          <w:color w:val="000000" w:themeColor="text1"/>
          <w:kern w:val="0"/>
          <w:sz w:val="36"/>
          <w:szCs w:val="36"/>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kern w:val="0"/>
          <w:sz w:val="36"/>
          <w:szCs w:val="36"/>
          <w:highlight w:val="none"/>
          <w:shd w:val="clear" w:color="auto" w:fill="auto"/>
          <w14:textFill>
            <w14:solidFill>
              <w14:schemeClr w14:val="tx1"/>
            </w14:solidFill>
          </w14:textFill>
        </w:rPr>
        <w:t>目录</w:t>
      </w:r>
    </w:p>
    <w:p w14:paraId="5B8E2D63">
      <w:pPr>
        <w:pStyle w:val="37"/>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kern w:val="0"/>
          <w:sz w:val="18"/>
          <w:szCs w:val="18"/>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b/>
          <w:color w:val="000000" w:themeColor="text1"/>
          <w:kern w:val="0"/>
          <w:sz w:val="18"/>
          <w:szCs w:val="18"/>
          <w:highlight w:val="none"/>
          <w:shd w:val="clear" w:color="auto" w:fill="auto"/>
          <w14:textFill>
            <w14:solidFill>
              <w14:schemeClr w14:val="tx1"/>
            </w14:solidFill>
          </w14:textFill>
        </w:rPr>
        <w:instrText xml:space="preserve"> TOC \o "1-3" \h \z \u </w:instrText>
      </w:r>
      <w:r>
        <w:rPr>
          <w:rFonts w:hint="default" w:ascii="Times New Roman" w:hAnsi="Times New Roman" w:cs="Times New Roman" w:eastAsiaTheme="minorEastAsia"/>
          <w:b/>
          <w:color w:val="000000" w:themeColor="text1"/>
          <w:kern w:val="0"/>
          <w:sz w:val="18"/>
          <w:szCs w:val="18"/>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"_Toc124258089"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第1章</w:t>
      </w:r>
      <w:r>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tab/>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竞争性选择邀请函</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_Toc124258089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3</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3730AB1D">
      <w:pPr>
        <w:pStyle w:val="37"/>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"_Toc124258090"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第2章</w:t>
      </w:r>
      <w:r>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tab/>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供应商须知</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_Toc124258090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6</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292D1843">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"_Toc124258091"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2.1 总　则</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_Toc124258091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6</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5057C3E5">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"_Toc124258092"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2.1.1 合格供应商的条件</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_Toc124258092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6</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3B0FF5A1">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"_Toc124258093"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2.1.2 竞争性选择费用</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_Toc124258093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6</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0C2BAF7A">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"_Toc124258094"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2.2 竞争性选择采购文件</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_Toc124258094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7</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3A647310">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"_Toc124258095"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2.2.1 竞争性选择采购文件的组成</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_Toc124258095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7</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42189C48">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"_Toc124258096"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2.2.2 竞争性选择工作日程安排</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_Toc124258096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7</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059D5EDE">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"_Toc124258097"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2.3 响应文件的编制</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_Toc124258097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8</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165B3754">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"_Toc124258098"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2.3.1 响应文件的组成</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_Toc124258098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8</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1D9CEF31">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"_Toc124258099"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2.3.2 报价</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_Toc124258099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8</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78B5EA25">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"_Toc124258100"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2.3.3 响应文件的份数和签署</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_Toc124258100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9</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132CFEA3">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"_Toc124258101"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2.3.4 响应文件的密封和递交</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_Toc124258101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10</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5084CD2E">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"_Toc124258102"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2.4 评选</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_Toc124258102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10</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77BB5840">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"_Toc124258103"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2.4.1 竞争性选择工作</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_Toc124258103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10</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3836D1EC">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"_Toc124258104"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2.4.2 评选程序</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_Toc124258104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11</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77623292">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"_Toc124258105"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2.4.3 评选办法及标准</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_Toc124258105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11</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04DEC7B1">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"_Toc124258106"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2.4.4 中选供应商的确定</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_Toc124258106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11</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5839498F">
      <w:pPr>
        <w:pStyle w:val="26"/>
        <w:rPr>
          <w:rFonts w:hint="default" w:ascii="Times New Roman" w:hAnsi="Times New Roman" w:cs="Times New Roman" w:eastAsiaTheme="minorEastAsia"/>
          <w:iC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"_Toc124258107"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2.4.5 中选通知书</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_Toc124258107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11</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7AE86FF0">
      <w:pPr>
        <w:pStyle w:val="37"/>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"_Toc124258108"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第3章</w:t>
      </w:r>
      <w:r>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tab/>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响应文件格式及要求</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_Toc124258108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12</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62AB2022">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"_Toc124258109"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3.1 响应文件封面或扉页</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_Toc124258109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12</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3EA19D28">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"_Toc124258110"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3.2 申请函</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_Toc124258110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13</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6A4762B5">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"_Toc124258111"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3.3 报价表</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_Toc124258111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14</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4AAA2585">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"_Toc124258112"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3.4 法定代表人（主要负责人）身份证明书</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_Toc124258112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15</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052D868D">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"_Toc124258113"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3.5 法定代表人（主要负责人）授权委托书</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_Toc124258113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16</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11C02292">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"_Toc124258114"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3.6 服务方案</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_Toc124258114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17</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5130C5CE">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"_Toc124258115"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3.7 供应商相关证明文件</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_Toc124258115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18</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33CAE2A0">
      <w:pPr>
        <w:pStyle w:val="37"/>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"_Toc124258117"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第4章</w:t>
      </w:r>
      <w:r>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tab/>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项目技术、服务及其它要求</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_Toc124258117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21</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6CC5F5FF">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"_Toc124258118"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4.1 项目概况</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_Toc124258118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21</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5C528A8B">
      <w:pPr>
        <w:pStyle w:val="48"/>
        <w:rPr>
          <w:rFonts w:hint="default" w:ascii="Times New Roman" w:hAnsi="Times New Roman" w:cs="Times New Roman" w:eastAsiaTheme="minorEastAsia"/>
          <w:small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"_Toc124258119"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4.2 技术、服务及其他要求</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_Toc124258119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21</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075ACD63">
      <w:pPr>
        <w:pStyle w:val="37"/>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"_Toc124258130"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第5章</w:t>
      </w:r>
      <w:r>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tab/>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评选办法及评选标准</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_Toc124258130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21</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2F4CA613">
      <w:pPr>
        <w:pStyle w:val="37"/>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HYPERLINK \l "_Toc124258131"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第6章</w:t>
      </w:r>
      <w:r>
        <w:rPr>
          <w:rFonts w:hint="default" w:ascii="Times New Roman" w:hAnsi="Times New Roman" w:cs="Times New Roman" w:eastAsiaTheme="minorEastAsia"/>
          <w:bCs w:val="0"/>
          <w:caps w:val="0"/>
          <w:color w:val="000000" w:themeColor="text1"/>
          <w:sz w:val="21"/>
          <w:szCs w:val="22"/>
          <w:highlight w:val="none"/>
          <w:shd w:val="clear" w:color="auto" w:fill="auto"/>
          <w14:textFill>
            <w14:solidFill>
              <w14:schemeClr w14:val="tx1"/>
            </w14:solidFill>
          </w14:textFill>
        </w:rPr>
        <w:tab/>
      </w:r>
      <w:r>
        <w:rPr>
          <w:rStyle w:val="66"/>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拟签订合同主要条款</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instrText xml:space="preserve"> PAGEREF _Toc124258131 \h </w:instrTex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separate"/>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27</w:t>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fldChar w:fldCharType="end"/>
      </w:r>
    </w:p>
    <w:p w14:paraId="69EC69A7">
      <w:pPr>
        <w:adjustRightInd w:val="0"/>
        <w:snapToGrid w:val="0"/>
        <w:spacing w:before="163" w:beforeLines="50" w:line="360" w:lineRule="auto"/>
        <w:jc w:val="left"/>
        <w:rPr>
          <w:rFonts w:hint="default" w:ascii="Times New Roman" w:hAnsi="Times New Roman" w:cs="Times New Roman" w:eastAsiaTheme="minorEastAsia"/>
          <w:b/>
          <w:color w:val="000000" w:themeColor="text1"/>
          <w:kern w:val="0"/>
          <w:sz w:val="18"/>
          <w:szCs w:val="1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Cs w:val="18"/>
          <w:highlight w:val="none"/>
          <w:shd w:val="clear" w:color="auto" w:fill="auto"/>
          <w14:textFill>
            <w14:solidFill>
              <w14:schemeClr w14:val="tx1"/>
            </w14:solidFill>
          </w14:textFill>
        </w:rPr>
        <w:fldChar w:fldCharType="end"/>
      </w:r>
    </w:p>
    <w:p w14:paraId="4BFE3FF1">
      <w:pPr>
        <w:adjustRightInd w:val="0"/>
        <w:snapToGrid w:val="0"/>
        <w:spacing w:before="163" w:beforeLines="50" w:line="360" w:lineRule="auto"/>
        <w:jc w:val="left"/>
        <w:rPr>
          <w:rFonts w:hint="default" w:ascii="Times New Roman" w:hAnsi="Times New Roman" w:cs="Times New Roman" w:eastAsiaTheme="minorEastAsia"/>
          <w:b/>
          <w:color w:val="000000" w:themeColor="text1"/>
          <w:kern w:val="0"/>
          <w:sz w:val="18"/>
          <w:szCs w:val="18"/>
          <w:highlight w:val="none"/>
          <w:shd w:val="clear" w:color="auto" w:fill="auto"/>
          <w14:textFill>
            <w14:solidFill>
              <w14:schemeClr w14:val="tx1"/>
            </w14:solidFill>
          </w14:textFill>
        </w:rPr>
      </w:pPr>
    </w:p>
    <w:p w14:paraId="6F5E6FFC">
      <w:pPr>
        <w:adjustRightInd w:val="0"/>
        <w:snapToGrid w:val="0"/>
        <w:spacing w:before="163" w:beforeLines="50" w:line="360" w:lineRule="auto"/>
        <w:jc w:val="left"/>
        <w:rPr>
          <w:rFonts w:hint="default" w:ascii="Times New Roman" w:hAnsi="Times New Roman" w:cs="Times New Roman" w:eastAsiaTheme="minorEastAsia"/>
          <w:b/>
          <w:color w:val="000000" w:themeColor="text1"/>
          <w:kern w:val="0"/>
          <w:sz w:val="18"/>
          <w:szCs w:val="18"/>
          <w:highlight w:val="none"/>
          <w:shd w:val="clear" w:color="auto" w:fill="auto"/>
          <w14:textFill>
            <w14:solidFill>
              <w14:schemeClr w14:val="tx1"/>
            </w14:solidFill>
          </w14:textFill>
        </w:rPr>
      </w:pPr>
    </w:p>
    <w:p w14:paraId="6EA0E1AC">
      <w:pPr>
        <w:pStyle w:val="3"/>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0" w:name="_Toc101084177"/>
      <w:bookmarkStart w:id="1" w:name="_Toc124258089"/>
      <w:bookmarkStart w:id="2" w:name="_Toc149481857"/>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竞争性选择邀请</w:t>
      </w:r>
      <w:bookmarkEnd w:id="0"/>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函</w:t>
      </w:r>
      <w:bookmarkEnd w:id="1"/>
      <w:bookmarkEnd w:id="2"/>
    </w:p>
    <w:p w14:paraId="26FAAF6A">
      <w:pPr>
        <w:spacing w:line="360" w:lineRule="auto"/>
        <w:rPr>
          <w:rFonts w:hint="default" w:ascii="Times New Roman" w:hAnsi="Times New Roman" w:cs="Times New Roman" w:eastAsiaTheme="minorEastAsia"/>
          <w:b/>
          <w:color w:val="000000" w:themeColor="text1"/>
          <w:kern w:val="0"/>
          <w:sz w:val="28"/>
          <w:szCs w:val="28"/>
          <w:highlight w:val="none"/>
          <w:u w:val="singl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kern w:val="0"/>
          <w:sz w:val="28"/>
          <w:szCs w:val="28"/>
          <w:highlight w:val="none"/>
          <w:shd w:val="clear" w:color="auto" w:fill="auto"/>
          <w14:textFill>
            <w14:solidFill>
              <w14:schemeClr w14:val="tx1"/>
            </w14:solidFill>
          </w14:textFill>
        </w:rPr>
        <w:t>各供应商：</w:t>
      </w:r>
    </w:p>
    <w:p w14:paraId="097ABFA7">
      <w:pPr>
        <w:spacing w:line="360" w:lineRule="auto"/>
        <w:ind w:firstLine="646" w:firstLineChars="202"/>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四川省政府采购中心拟以竞争性选择方式，择优选定1家供应商为四川省政府采购中心“政采小课堂”政府采购业务宣传服务采购项目服务，现邀请各供应商参加本次竞争性选择采购活动。</w:t>
      </w:r>
    </w:p>
    <w:p w14:paraId="7C40BE2C">
      <w:pPr>
        <w:spacing w:line="360" w:lineRule="auto"/>
        <w:ind w:firstLine="646" w:firstLineChars="202"/>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项目名称：</w:t>
      </w:r>
      <w:r>
        <w:rPr>
          <w:rFonts w:hint="default" w:ascii="Times New Roman" w:hAnsi="Times New Roman" w:cs="Times New Roman" w:eastAsiaTheme="minorEastAsia"/>
          <w:b/>
          <w:bCs/>
          <w:color w:val="000000" w:themeColor="text1"/>
          <w:spacing w:val="20"/>
          <w:sz w:val="28"/>
          <w:szCs w:val="30"/>
          <w:highlight w:val="none"/>
          <w:shd w:val="clear" w:color="auto" w:fill="auto"/>
          <w:lang w:val="en-US" w:eastAsia="zh-CN"/>
          <w14:textFill>
            <w14:solidFill>
              <w14:schemeClr w14:val="tx1"/>
            </w14:solidFill>
          </w14:textFill>
        </w:rPr>
        <w:t>四川省政府采购中心2025年度“政采小课堂”政府采购业务宣传服务采购项目</w:t>
      </w:r>
    </w:p>
    <w:p w14:paraId="250D0CDB">
      <w:pPr>
        <w:widowControl/>
        <w:spacing w:line="360" w:lineRule="auto"/>
        <w:ind w:firstLine="562" w:firstLineChars="200"/>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项目编号：</w:t>
      </w:r>
      <w:r>
        <w:rPr>
          <w:rFonts w:hint="default" w:ascii="Times New Roman" w:hAnsi="Times New Roman" w:cs="Times New Roman" w:eastAsiaTheme="minorEastAsia"/>
          <w:b/>
          <w:bCs/>
          <w:color w:val="000000" w:themeColor="text1"/>
          <w:spacing w:val="20"/>
          <w:sz w:val="28"/>
          <w:szCs w:val="30"/>
          <w:highlight w:val="none"/>
          <w:shd w:val="clear" w:color="auto" w:fill="auto"/>
          <w:lang w:val="en-US" w:eastAsia="zh-CN"/>
          <w14:textFill>
            <w14:solidFill>
              <w14:schemeClr w14:val="tx1"/>
            </w14:solidFill>
          </w14:textFill>
        </w:rPr>
        <w:t>SCGZX〔2025〕002号</w:t>
      </w:r>
    </w:p>
    <w:p w14:paraId="45B007AB">
      <w:pPr>
        <w:pageBreakBefore w:val="0"/>
        <w:kinsoku/>
        <w:wordWrap/>
        <w:overflowPunct/>
        <w:topLinePunct w:val="0"/>
        <w:autoSpaceDE/>
        <w:autoSpaceDN/>
        <w:bidi w:val="0"/>
        <w:spacing w:after="200" w:line="64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项目概况：</w:t>
      </w:r>
    </w:p>
    <w:p w14:paraId="62807D15">
      <w:pPr>
        <w:pageBreakBefore w:val="0"/>
        <w:kinsoku/>
        <w:wordWrap/>
        <w:overflowPunct/>
        <w:topLinePunct w:val="0"/>
        <w:autoSpaceDE/>
        <w:autoSpaceDN/>
        <w:bidi w:val="0"/>
        <w:spacing w:after="200" w:line="640" w:lineRule="exact"/>
        <w:ind w:firstLine="560" w:firstLineChars="200"/>
        <w:textAlignment w:val="auto"/>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为进一步规范政府采购活动，打造公平公正、阳光高效的政府采购环境，助力创建政府采购领域一流营商环境，拟以深入浅出、通俗易懂的形式，制作政府采购业务宣传短视频（含动画和拍摄），创新开展“政采小课堂”宣传活动。</w:t>
      </w:r>
    </w:p>
    <w:p w14:paraId="017F5A47">
      <w:pPr>
        <w:widowControl/>
        <w:numPr>
          <w:ilvl w:val="0"/>
          <w:numId w:val="5"/>
        </w:numPr>
        <w:spacing w:line="360" w:lineRule="auto"/>
        <w:ind w:left="0"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竞争性选择采购文件获取地点：登录</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四川省政府政务服务和公共资源交易服务中心</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门户网站（http://www.spprec.com/）“通知公告”下载。</w:t>
      </w:r>
    </w:p>
    <w:p w14:paraId="4D8E914F">
      <w:pPr>
        <w:widowControl/>
        <w:numPr>
          <w:ilvl w:val="0"/>
          <w:numId w:val="5"/>
        </w:numPr>
        <w:spacing w:line="360" w:lineRule="auto"/>
        <w:ind w:left="0" w:firstLine="565" w:firstLineChars="202"/>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合格供应商的条件：</w:t>
      </w:r>
    </w:p>
    <w:p w14:paraId="2612CAB6">
      <w:pPr>
        <w:pStyle w:val="204"/>
        <w:numPr>
          <w:ilvl w:val="1"/>
          <w:numId w:val="6"/>
        </w:numPr>
        <w:tabs>
          <w:tab w:val="left" w:pos="1260"/>
          <w:tab w:val="clear" w:pos="1130"/>
        </w:tabs>
        <w:ind w:left="0" w:firstLine="630" w:firstLineChars="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符合《政府采购法》第二十二条第一款规定的条件；</w:t>
      </w:r>
    </w:p>
    <w:p w14:paraId="6F17CAC4">
      <w:pPr>
        <w:pStyle w:val="204"/>
        <w:numPr>
          <w:ilvl w:val="1"/>
          <w:numId w:val="6"/>
        </w:numPr>
        <w:tabs>
          <w:tab w:val="left" w:pos="1260"/>
          <w:tab w:val="clear" w:pos="1130"/>
        </w:tabs>
        <w:ind w:left="0" w:firstLine="630" w:firstLineChars="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未被列入失信被执行人、重大税收违法案件当事人名单、政府采购严重违法失信行为记录名单；</w:t>
      </w:r>
    </w:p>
    <w:p w14:paraId="58B3B54E">
      <w:pPr>
        <w:pStyle w:val="204"/>
        <w:numPr>
          <w:ilvl w:val="1"/>
          <w:numId w:val="6"/>
        </w:numPr>
        <w:tabs>
          <w:tab w:val="left" w:pos="1260"/>
          <w:tab w:val="clear" w:pos="1130"/>
        </w:tabs>
        <w:ind w:left="0" w:firstLine="630" w:firstLineChars="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在行贿犯罪信息查询期限内，投标人及其现任法定代表人（主要负责人）、主要负责人没有行贿犯罪记录；</w:t>
      </w:r>
    </w:p>
    <w:p w14:paraId="14CE3971">
      <w:pPr>
        <w:pStyle w:val="204"/>
        <w:numPr>
          <w:ilvl w:val="1"/>
          <w:numId w:val="6"/>
        </w:numPr>
        <w:tabs>
          <w:tab w:val="left" w:pos="1260"/>
          <w:tab w:val="clear" w:pos="1130"/>
        </w:tabs>
        <w:ind w:left="0" w:firstLine="630" w:firstLineChars="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未处于被行政部门禁止参与政府采购活动的期限内；</w:t>
      </w:r>
    </w:p>
    <w:p w14:paraId="231C1F0B">
      <w:pPr>
        <w:pStyle w:val="204"/>
        <w:numPr>
          <w:ilvl w:val="1"/>
          <w:numId w:val="6"/>
        </w:numPr>
        <w:tabs>
          <w:tab w:val="left" w:pos="1260"/>
          <w:tab w:val="clear" w:pos="1130"/>
        </w:tabs>
        <w:ind w:left="0" w:firstLine="630" w:firstLineChars="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不属于国家相关法律法规规定的其他禁止参加投标的情形；</w:t>
      </w:r>
    </w:p>
    <w:p w14:paraId="05816307">
      <w:pPr>
        <w:pStyle w:val="204"/>
        <w:numPr>
          <w:ilvl w:val="1"/>
          <w:numId w:val="6"/>
        </w:numPr>
        <w:tabs>
          <w:tab w:val="left" w:pos="1260"/>
          <w:tab w:val="clear" w:pos="1130"/>
        </w:tabs>
        <w:ind w:left="0" w:firstLine="630" w:firstLineChars="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本项目不接受联合体投标。</w:t>
      </w:r>
    </w:p>
    <w:p w14:paraId="244B3177">
      <w:pPr>
        <w:pStyle w:val="204"/>
        <w:numPr>
          <w:ilvl w:val="1"/>
          <w:numId w:val="6"/>
        </w:numPr>
        <w:tabs>
          <w:tab w:val="left" w:pos="1260"/>
          <w:tab w:val="clear" w:pos="1130"/>
        </w:tabs>
        <w:ind w:left="0" w:firstLine="630" w:firstLineChars="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本项目特定资格条件：</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无</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w:t>
      </w:r>
    </w:p>
    <w:p w14:paraId="5E31DA11">
      <w:pPr>
        <w:widowControl/>
        <w:numPr>
          <w:ilvl w:val="0"/>
          <w:numId w:val="0"/>
        </w:numPr>
        <w:spacing w:line="360" w:lineRule="auto"/>
        <w:ind w:leftChars="202" w:firstLine="280" w:firstLineChars="100"/>
        <w:rPr>
          <w:rFonts w:hint="default" w:ascii="Times New Roman" w:hAnsi="Times New Roman" w:cs="Times New Roman" w:eastAsiaTheme="minorEastAsia"/>
          <w:color w:val="0000FF"/>
          <w:sz w:val="28"/>
          <w:szCs w:val="28"/>
          <w:highlight w:val="none"/>
          <w:shd w:val="clear" w:color="auto" w:fill="auto"/>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三、</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递交响应文件截止时间：</w:t>
      </w:r>
      <w:r>
        <w:rPr>
          <w:rFonts w:hint="default" w:ascii="Times New Roman" w:hAnsi="Times New Roman" w:cs="Times New Roman" w:eastAsiaTheme="minorEastAsia"/>
          <w:b/>
          <w:bCs/>
          <w:color w:val="0000FF"/>
          <w:sz w:val="28"/>
          <w:szCs w:val="28"/>
          <w:highlight w:val="none"/>
          <w:shd w:val="clear" w:color="auto" w:fill="auto"/>
        </w:rPr>
        <w:t>202</w:t>
      </w:r>
      <w:r>
        <w:rPr>
          <w:rFonts w:hint="default" w:ascii="Times New Roman" w:hAnsi="Times New Roman" w:cs="Times New Roman" w:eastAsiaTheme="minorEastAsia"/>
          <w:b/>
          <w:bCs/>
          <w:color w:val="0000FF"/>
          <w:sz w:val="28"/>
          <w:szCs w:val="28"/>
          <w:highlight w:val="none"/>
          <w:shd w:val="clear" w:color="auto" w:fill="auto"/>
          <w:lang w:val="en-US" w:eastAsia="zh-CN"/>
        </w:rPr>
        <w:t>5</w:t>
      </w:r>
      <w:r>
        <w:rPr>
          <w:rFonts w:hint="default" w:ascii="Times New Roman" w:hAnsi="Times New Roman" w:cs="Times New Roman" w:eastAsiaTheme="minorEastAsia"/>
          <w:b/>
          <w:bCs/>
          <w:color w:val="0000FF"/>
          <w:sz w:val="28"/>
          <w:szCs w:val="28"/>
          <w:highlight w:val="none"/>
          <w:shd w:val="clear" w:color="auto" w:fill="auto"/>
        </w:rPr>
        <w:t>年</w:t>
      </w:r>
      <w:r>
        <w:rPr>
          <w:rFonts w:hint="default" w:ascii="Times New Roman" w:hAnsi="Times New Roman" w:cs="Times New Roman" w:eastAsiaTheme="minorEastAsia"/>
          <w:b/>
          <w:bCs/>
          <w:color w:val="0000FF"/>
          <w:sz w:val="28"/>
          <w:szCs w:val="28"/>
          <w:highlight w:val="none"/>
          <w:shd w:val="clear" w:color="auto" w:fill="auto"/>
          <w:lang w:val="en-US" w:eastAsia="zh-CN"/>
        </w:rPr>
        <w:t>3</w:t>
      </w:r>
      <w:r>
        <w:rPr>
          <w:rFonts w:hint="default" w:ascii="Times New Roman" w:hAnsi="Times New Roman" w:cs="Times New Roman" w:eastAsiaTheme="minorEastAsia"/>
          <w:b/>
          <w:bCs/>
          <w:color w:val="0000FF"/>
          <w:sz w:val="28"/>
          <w:szCs w:val="28"/>
          <w:highlight w:val="none"/>
          <w:shd w:val="clear" w:color="auto" w:fill="auto"/>
        </w:rPr>
        <w:t>月</w:t>
      </w:r>
      <w:r>
        <w:rPr>
          <w:rFonts w:hint="eastAsia" w:ascii="Times New Roman" w:hAnsi="Times New Roman" w:cs="Times New Roman" w:eastAsiaTheme="minorEastAsia"/>
          <w:b/>
          <w:bCs/>
          <w:color w:val="0000FF"/>
          <w:sz w:val="28"/>
          <w:szCs w:val="28"/>
          <w:highlight w:val="none"/>
          <w:shd w:val="clear" w:color="auto" w:fill="auto"/>
          <w:lang w:val="en-US" w:eastAsia="zh-CN"/>
        </w:rPr>
        <w:t>20</w:t>
      </w:r>
      <w:r>
        <w:rPr>
          <w:rFonts w:hint="default" w:ascii="Times New Roman" w:hAnsi="Times New Roman" w:cs="Times New Roman" w:eastAsiaTheme="minorEastAsia"/>
          <w:b/>
          <w:bCs/>
          <w:color w:val="0000FF"/>
          <w:sz w:val="28"/>
          <w:szCs w:val="28"/>
          <w:highlight w:val="none"/>
          <w:shd w:val="clear" w:color="auto" w:fill="auto"/>
        </w:rPr>
        <w:t>日</w:t>
      </w:r>
      <w:r>
        <w:rPr>
          <w:rFonts w:hint="default" w:ascii="Times New Roman" w:hAnsi="Times New Roman" w:cs="Times New Roman" w:eastAsiaTheme="minorEastAsia"/>
          <w:b/>
          <w:bCs/>
          <w:color w:val="0000FF"/>
          <w:sz w:val="28"/>
          <w:szCs w:val="28"/>
          <w:highlight w:val="none"/>
          <w:shd w:val="clear" w:color="auto" w:fill="auto"/>
          <w:lang w:val="en-US" w:eastAsia="zh-CN"/>
        </w:rPr>
        <w:t>10</w:t>
      </w:r>
      <w:r>
        <w:rPr>
          <w:rFonts w:hint="default" w:ascii="Times New Roman" w:hAnsi="Times New Roman" w:cs="Times New Roman" w:eastAsiaTheme="minorEastAsia"/>
          <w:b/>
          <w:bCs/>
          <w:color w:val="0000FF"/>
          <w:sz w:val="28"/>
          <w:szCs w:val="28"/>
          <w:highlight w:val="none"/>
          <w:shd w:val="clear" w:color="auto" w:fill="auto"/>
        </w:rPr>
        <w:t>:</w:t>
      </w:r>
      <w:r>
        <w:rPr>
          <w:rFonts w:hint="default" w:ascii="Times New Roman" w:hAnsi="Times New Roman" w:cs="Times New Roman" w:eastAsiaTheme="minorEastAsia"/>
          <w:b/>
          <w:bCs/>
          <w:color w:val="0000FF"/>
          <w:sz w:val="28"/>
          <w:szCs w:val="28"/>
          <w:highlight w:val="none"/>
          <w:shd w:val="clear" w:color="auto" w:fill="auto"/>
          <w:lang w:val="en-US" w:eastAsia="zh-CN"/>
        </w:rPr>
        <w:t>0</w:t>
      </w:r>
      <w:r>
        <w:rPr>
          <w:rFonts w:hint="default" w:ascii="Times New Roman" w:hAnsi="Times New Roman" w:cs="Times New Roman" w:eastAsiaTheme="minorEastAsia"/>
          <w:b/>
          <w:bCs/>
          <w:color w:val="0000FF"/>
          <w:sz w:val="28"/>
          <w:szCs w:val="28"/>
          <w:highlight w:val="none"/>
          <w:shd w:val="clear" w:color="auto" w:fill="auto"/>
        </w:rPr>
        <w:t>0</w:t>
      </w:r>
      <w:r>
        <w:rPr>
          <w:rFonts w:hint="default" w:ascii="Times New Roman" w:hAnsi="Times New Roman" w:cs="Times New Roman" w:eastAsiaTheme="minorEastAsia"/>
          <w:b/>
          <w:bCs/>
          <w:color w:val="0000FF"/>
          <w:sz w:val="28"/>
          <w:szCs w:val="28"/>
          <w:highlight w:val="none"/>
          <w:shd w:val="clear" w:color="auto" w:fill="auto"/>
          <w:lang w:eastAsia="zh-CN"/>
        </w:rPr>
        <w:t>（</w:t>
      </w:r>
      <w:r>
        <w:rPr>
          <w:rFonts w:hint="default" w:ascii="Times New Roman" w:hAnsi="Times New Roman" w:cs="Times New Roman" w:eastAsiaTheme="minorEastAsia"/>
          <w:b/>
          <w:bCs/>
          <w:color w:val="0000FF"/>
          <w:sz w:val="28"/>
          <w:szCs w:val="28"/>
          <w:highlight w:val="none"/>
          <w:shd w:val="clear" w:color="auto" w:fill="auto"/>
          <w:lang w:val="en-US" w:eastAsia="zh-CN"/>
        </w:rPr>
        <w:t>北京时间</w:t>
      </w:r>
      <w:r>
        <w:rPr>
          <w:rFonts w:hint="default" w:ascii="Times New Roman" w:hAnsi="Times New Roman" w:cs="Times New Roman" w:eastAsiaTheme="minorEastAsia"/>
          <w:b/>
          <w:bCs/>
          <w:color w:val="0000FF"/>
          <w:sz w:val="28"/>
          <w:szCs w:val="28"/>
          <w:highlight w:val="none"/>
          <w:shd w:val="clear" w:color="auto" w:fill="auto"/>
          <w:lang w:eastAsia="zh-CN"/>
        </w:rPr>
        <w:t>）</w:t>
      </w:r>
      <w:r>
        <w:rPr>
          <w:rFonts w:hint="default" w:ascii="Times New Roman" w:hAnsi="Times New Roman" w:cs="Times New Roman" w:eastAsiaTheme="minorEastAsia"/>
          <w:b/>
          <w:bCs/>
          <w:color w:val="0000FF"/>
          <w:sz w:val="28"/>
          <w:szCs w:val="28"/>
          <w:highlight w:val="none"/>
          <w:shd w:val="clear" w:color="auto" w:fill="auto"/>
        </w:rPr>
        <w:t>。</w:t>
      </w:r>
    </w:p>
    <w:p w14:paraId="55B7F085">
      <w:pPr>
        <w:spacing w:line="360" w:lineRule="auto"/>
        <w:ind w:firstLine="565" w:firstLineChars="202"/>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供应商必须在递交响应文件截止时间前将响应文件送达指定地点，截止时间后递交的响应文件将被拒绝。</w:t>
      </w:r>
    </w:p>
    <w:p w14:paraId="2BE7D3F7">
      <w:pPr>
        <w:keepNext w:val="0"/>
        <w:keepLines w:val="0"/>
        <w:widowControl/>
        <w:suppressLineNumbers w:val="0"/>
        <w:ind w:firstLine="562" w:firstLineChars="200"/>
        <w:jc w:val="left"/>
        <w:rPr>
          <w:rFonts w:hint="default" w:ascii="Times New Roman" w:hAnsi="Times New Roman" w:cs="Times New Roman" w:eastAsiaTheme="minorEastAsia"/>
          <w:b/>
          <w:bCs/>
          <w:color w:val="000000" w:themeColor="text1"/>
          <w:sz w:val="28"/>
          <w:szCs w:val="28"/>
          <w:highlight w:val="none"/>
          <w:shd w:val="clear" w:color="auto" w:fill="auto"/>
          <w:lang w:val="en-US"/>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t>递交响应文件地点：</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四川省成都市青羊区顺城大街222号或鼓楼南街101号（丰德成达中心7层）710</w:t>
      </w:r>
    </w:p>
    <w:p w14:paraId="30B03F5C">
      <w:pPr>
        <w:widowControl/>
        <w:numPr>
          <w:ilvl w:val="0"/>
          <w:numId w:val="0"/>
        </w:numPr>
        <w:spacing w:line="360" w:lineRule="auto"/>
        <w:ind w:left="567" w:leftChars="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四、联系方式</w:t>
      </w:r>
    </w:p>
    <w:p w14:paraId="76929FDE">
      <w:pPr>
        <w:spacing w:line="360" w:lineRule="auto"/>
        <w:ind w:firstLine="565" w:firstLineChars="202"/>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地址：</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四川省成都市青羊区顺城大街222号或鼓楼南街101号（丰德成达中心10层） </w:t>
      </w:r>
    </w:p>
    <w:p w14:paraId="1DE1A604">
      <w:pPr>
        <w:spacing w:line="360" w:lineRule="auto"/>
        <w:ind w:firstLine="565" w:firstLineChars="202"/>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邮编：6100</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17</w:t>
      </w:r>
    </w:p>
    <w:p w14:paraId="23B99C81">
      <w:pPr>
        <w:spacing w:line="360" w:lineRule="auto"/>
        <w:ind w:firstLine="565" w:firstLineChars="202"/>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联系人</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谢老师</w:t>
      </w:r>
    </w:p>
    <w:p w14:paraId="3151A828">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联系电话：028-61323019</w:t>
      </w:r>
    </w:p>
    <w:p w14:paraId="630E72CC">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五、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供应商应知其权益受到损害之日，是指： </w:t>
      </w:r>
    </w:p>
    <w:p w14:paraId="012251C8">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（一）对可以质疑的采购文件提出质疑的，为收到采购文件之日或者采购文件公告期限届满之日； </w:t>
      </w:r>
    </w:p>
    <w:p w14:paraId="1F557B39">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（二）对采购过程提出质疑的，为各采购程序环节结束之日； </w:t>
      </w:r>
    </w:p>
    <w:p w14:paraId="30D0457D">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（三）对中标或者成交结果提出质疑的，为中标或者成交结果公告期限届满之日。 </w:t>
      </w:r>
    </w:p>
    <w:p w14:paraId="37CA274D">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六、本项目不接受在线提交质疑，供应商通过书面形式线下向采购人提交质疑资料。 </w:t>
      </w:r>
    </w:p>
    <w:p w14:paraId="27625D2B">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七、供应商提出质疑时应当准备的资料 </w:t>
      </w:r>
    </w:p>
    <w:p w14:paraId="41F1BE33">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（一）质疑函正本1份；</w:t>
      </w:r>
    </w:p>
    <w:p w14:paraId="2F70481D">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（二）法定代表人或主要负责人授权委托书1份（委托代理人办理质疑事宜的需提供）； </w:t>
      </w:r>
    </w:p>
    <w:p w14:paraId="2EE0D863">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（三）法定代表人或主要负责人身份证复印件1份； </w:t>
      </w:r>
    </w:p>
    <w:p w14:paraId="41F189F7">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（四）委托代理人身份证复印件1份（委托代理人办理质疑事宜的需提供）； </w:t>
      </w:r>
    </w:p>
    <w:p w14:paraId="70A0B36A">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（五）针对质疑事项必要的证明材料</w:t>
      </w:r>
    </w:p>
    <w:p w14:paraId="14156855">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联系人：邹老师 </w:t>
      </w:r>
    </w:p>
    <w:p w14:paraId="23B2BDED">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联系电话：028-86007328</w:t>
      </w:r>
    </w:p>
    <w:p w14:paraId="29D149D4">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地址：四川省成都市青羊区顺城大街222号或鼓楼南街101号（丰德成达中心10层） </w:t>
      </w:r>
    </w:p>
    <w:p w14:paraId="2CAA1F49">
      <w:pPr>
        <w:keepNext w:val="0"/>
        <w:keepLines w:val="0"/>
        <w:widowControl/>
        <w:suppressLineNumbers w:val="0"/>
        <w:ind w:firstLine="560" w:firstLineChars="20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邮编：610017 </w:t>
      </w:r>
    </w:p>
    <w:p w14:paraId="335E81AF">
      <w:pPr>
        <w:keepNext w:val="0"/>
        <w:keepLines w:val="0"/>
        <w:widowControl/>
        <w:suppressLineNumbers w:val="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注：供应商质疑不得超出采购文件、采购过程、采购结果的范围。</w:t>
      </w:r>
    </w:p>
    <w:p w14:paraId="2EF82E2C">
      <w:pPr>
        <w:keepNext w:val="0"/>
        <w:keepLines w:val="0"/>
        <w:widowControl/>
        <w:suppressLineNumbers w:val="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3FF21066">
      <w:pPr>
        <w:pStyle w:val="57"/>
        <w:rPr>
          <w:rFonts w:hint="default" w:ascii="Times New Roman" w:hAnsi="Times New Roman" w:cs="Times New Roman"/>
          <w:color w:val="000000" w:themeColor="text1"/>
          <w:highlight w:val="none"/>
          <w:shd w:val="clear" w:color="auto" w:fill="auto"/>
          <w:lang w:val="en-US" w:eastAsia="zh-CN"/>
          <w14:textFill>
            <w14:solidFill>
              <w14:schemeClr w14:val="tx1"/>
            </w14:solidFill>
          </w14:textFill>
        </w:rPr>
      </w:pPr>
    </w:p>
    <w:p w14:paraId="1DE7BF38">
      <w:pPr>
        <w:spacing w:line="360" w:lineRule="auto"/>
        <w:ind w:firstLine="565" w:firstLineChars="202"/>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03C4D30C">
      <w:pPr>
        <w:spacing w:line="360" w:lineRule="auto"/>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55F23832">
      <w:pPr>
        <w:pStyle w:val="3"/>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3" w:name="_Toc124258090"/>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供应商须知</w:t>
      </w:r>
      <w:bookmarkEnd w:id="3"/>
      <w:bookmarkStart w:id="4" w:name="_Toc77742787"/>
      <w:bookmarkStart w:id="5" w:name="_Toc77742959"/>
    </w:p>
    <w:p w14:paraId="09795B1C">
      <w:pPr>
        <w:pStyle w:val="4"/>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 w:name="_Toc124258091"/>
      <w:bookmarkStart w:id="7" w:name="_Toc149481859"/>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总　则</w:t>
      </w:r>
      <w:bookmarkEnd w:id="4"/>
      <w:bookmarkEnd w:id="5"/>
      <w:bookmarkEnd w:id="6"/>
      <w:bookmarkEnd w:id="7"/>
    </w:p>
    <w:p w14:paraId="14112BC5">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8" w:name="_Toc124258092"/>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合格供应商的条件</w:t>
      </w:r>
      <w:bookmarkEnd w:id="8"/>
    </w:p>
    <w:p w14:paraId="4E1D429E">
      <w:pPr>
        <w:adjustRightInd w:val="0"/>
        <w:snapToGrid w:val="0"/>
        <w:spacing w:before="163" w:beforeLines="50" w:line="360" w:lineRule="auto"/>
        <w:ind w:firstLine="560" w:firstLineChars="20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符合“第1章竞争性选择邀请函”</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二</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、合格供应商的条件。</w:t>
      </w:r>
    </w:p>
    <w:p w14:paraId="61C63EDF">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9" w:name="_Toc124258093"/>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竞争性选择费用</w:t>
      </w:r>
      <w:bookmarkEnd w:id="9"/>
    </w:p>
    <w:p w14:paraId="38B11E6F">
      <w:pPr>
        <w:adjustRightInd w:val="0"/>
        <w:snapToGrid w:val="0"/>
        <w:spacing w:before="163" w:beforeLines="50" w:line="360" w:lineRule="auto"/>
        <w:ind w:firstLine="560" w:firstLineChars="20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供应商在竞争性选择过程中的一切费用，不论中选与否，均由供应商自行承担。</w:t>
      </w:r>
    </w:p>
    <w:p w14:paraId="536B1488">
      <w:pPr>
        <w:adjustRightInd w:val="0"/>
        <w:snapToGrid w:val="0"/>
        <w:spacing w:before="163" w:beforeLines="50" w:line="360" w:lineRule="auto"/>
        <w:ind w:firstLine="562" w:firstLineChars="200"/>
        <w:jc w:val="left"/>
        <w:rPr>
          <w:rFonts w:hint="default" w:ascii="Times New Roman" w:hAnsi="Times New Roman" w:cs="Times New Roman" w:eastAsiaTheme="minorEastAsia"/>
          <w:b/>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kern w:val="0"/>
          <w:sz w:val="28"/>
          <w:szCs w:val="28"/>
          <w:highlight w:val="none"/>
          <w:shd w:val="clear" w:color="auto" w:fill="auto"/>
          <w14:textFill>
            <w14:solidFill>
              <w14:schemeClr w14:val="tx1"/>
            </w14:solidFill>
          </w14:textFill>
        </w:rPr>
        <w:t>注：供应商应仔细阅读竞争性选择采购文件，按竞争性选择采购文件的规定和要求的格式编写响应文件。</w:t>
      </w:r>
    </w:p>
    <w:p w14:paraId="7276D112">
      <w:pPr>
        <w:adjustRightInd w:val="0"/>
        <w:snapToGrid w:val="0"/>
        <w:spacing w:before="163" w:beforeLines="50" w:line="360" w:lineRule="auto"/>
        <w:ind w:firstLine="560" w:firstLineChars="20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供应商应认真检查竞争性选择采购文件是否完整，若发现缺页或不全时，应及时向竞争性选择人提出，以便补齐。</w:t>
      </w:r>
    </w:p>
    <w:p w14:paraId="1725F793">
      <w:pPr>
        <w:pStyle w:val="4"/>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10" w:name="_Toc124258094"/>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竞争性选择采购文件</w:t>
      </w:r>
      <w:bookmarkEnd w:id="10"/>
    </w:p>
    <w:p w14:paraId="4CB0C622">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11" w:name="_Toc77742791"/>
      <w:bookmarkStart w:id="12" w:name="_Toc149481863"/>
      <w:bookmarkStart w:id="13" w:name="_Toc124258095"/>
      <w:bookmarkStart w:id="14" w:name="_Toc77742963"/>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竞争性选择采购文件的组成</w:t>
      </w:r>
      <w:bookmarkEnd w:id="11"/>
      <w:bookmarkEnd w:id="12"/>
      <w:bookmarkEnd w:id="13"/>
      <w:bookmarkEnd w:id="14"/>
    </w:p>
    <w:p w14:paraId="6760FB00">
      <w:pPr>
        <w:tabs>
          <w:tab w:val="left" w:pos="0"/>
          <w:tab w:val="left" w:pos="1184"/>
        </w:tabs>
        <w:spacing w:line="360" w:lineRule="auto"/>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本竞争性选择采购文件包括下列文件以及按本须知有关条款发出的补充资料等。</w:t>
      </w:r>
    </w:p>
    <w:p w14:paraId="23F59346">
      <w:pPr>
        <w:tabs>
          <w:tab w:val="left" w:pos="567"/>
          <w:tab w:val="left" w:pos="2268"/>
        </w:tabs>
        <w:spacing w:line="360" w:lineRule="auto"/>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ab/>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第</w:t>
      </w:r>
      <w:r>
        <w:rPr>
          <w:rFonts w:hint="default" w:ascii="Times New Roman" w:hAnsi="Times New Roman" w:cs="Times New Roman" w:eastAsiaTheme="minorEastAsia"/>
          <w:b/>
          <w:color w:val="000000" w:themeColor="text1"/>
          <w:sz w:val="28"/>
          <w:szCs w:val="28"/>
          <w:highlight w:val="none"/>
          <w:shd w:val="clear" w:color="auto" w:fill="auto"/>
          <w:lang w:val="en-US" w:eastAsia="zh-CN"/>
          <w14:textFill>
            <w14:solidFill>
              <w14:schemeClr w14:val="tx1"/>
            </w14:solidFill>
          </w14:textFill>
        </w:rPr>
        <w:t>1</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章邀请函</w:t>
      </w:r>
    </w:p>
    <w:p w14:paraId="2F5B8749">
      <w:pPr>
        <w:tabs>
          <w:tab w:val="left" w:pos="567"/>
          <w:tab w:val="left" w:pos="2268"/>
        </w:tabs>
        <w:spacing w:line="360" w:lineRule="auto"/>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ab/>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第</w:t>
      </w:r>
      <w:r>
        <w:rPr>
          <w:rFonts w:hint="default" w:ascii="Times New Roman" w:hAnsi="Times New Roman" w:cs="Times New Roman" w:eastAsiaTheme="minorEastAsia"/>
          <w:b/>
          <w:color w:val="000000" w:themeColor="text1"/>
          <w:sz w:val="28"/>
          <w:szCs w:val="28"/>
          <w:highlight w:val="none"/>
          <w:shd w:val="clear" w:color="auto" w:fill="auto"/>
          <w:lang w:val="en-US" w:eastAsia="zh-CN"/>
          <w14:textFill>
            <w14:solidFill>
              <w14:schemeClr w14:val="tx1"/>
            </w14:solidFill>
          </w14:textFill>
        </w:rPr>
        <w:t>2</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章供应商须知</w:t>
      </w:r>
    </w:p>
    <w:p w14:paraId="455D1D94">
      <w:pPr>
        <w:tabs>
          <w:tab w:val="left" w:pos="567"/>
        </w:tabs>
        <w:spacing w:line="360" w:lineRule="auto"/>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ab/>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第</w:t>
      </w:r>
      <w:r>
        <w:rPr>
          <w:rFonts w:hint="default" w:ascii="Times New Roman" w:hAnsi="Times New Roman" w:cs="Times New Roman" w:eastAsiaTheme="minorEastAsia"/>
          <w:b/>
          <w:color w:val="000000" w:themeColor="text1"/>
          <w:sz w:val="28"/>
          <w:szCs w:val="28"/>
          <w:highlight w:val="none"/>
          <w:shd w:val="clear" w:color="auto" w:fill="auto"/>
          <w:lang w:val="en-US" w:eastAsia="zh-CN"/>
          <w14:textFill>
            <w14:solidFill>
              <w14:schemeClr w14:val="tx1"/>
            </w14:solidFill>
          </w14:textFill>
        </w:rPr>
        <w:t>3</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章响应文件格式及要求</w:t>
      </w:r>
    </w:p>
    <w:p w14:paraId="1F49E21F">
      <w:pPr>
        <w:tabs>
          <w:tab w:val="left" w:pos="567"/>
        </w:tabs>
        <w:spacing w:line="360" w:lineRule="auto"/>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ab/>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第</w:t>
      </w:r>
      <w:r>
        <w:rPr>
          <w:rFonts w:hint="default" w:ascii="Times New Roman" w:hAnsi="Times New Roman" w:cs="Times New Roman" w:eastAsiaTheme="minorEastAsia"/>
          <w:b/>
          <w:color w:val="000000" w:themeColor="text1"/>
          <w:sz w:val="28"/>
          <w:szCs w:val="28"/>
          <w:highlight w:val="none"/>
          <w:shd w:val="clear" w:color="auto" w:fill="auto"/>
          <w:lang w:val="en-US" w:eastAsia="zh-CN"/>
          <w14:textFill>
            <w14:solidFill>
              <w14:schemeClr w14:val="tx1"/>
            </w14:solidFill>
          </w14:textFill>
        </w:rPr>
        <w:t>4</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章技术、服务及其他要求</w:t>
      </w:r>
    </w:p>
    <w:p w14:paraId="06BE3480">
      <w:pPr>
        <w:tabs>
          <w:tab w:val="left" w:pos="567"/>
          <w:tab w:val="left" w:pos="2268"/>
        </w:tabs>
        <w:spacing w:line="360" w:lineRule="auto"/>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ab/>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第</w:t>
      </w:r>
      <w:r>
        <w:rPr>
          <w:rFonts w:hint="default" w:ascii="Times New Roman" w:hAnsi="Times New Roman" w:cs="Times New Roman" w:eastAsiaTheme="minorEastAsia"/>
          <w:b/>
          <w:color w:val="000000" w:themeColor="text1"/>
          <w:sz w:val="28"/>
          <w:szCs w:val="28"/>
          <w:highlight w:val="none"/>
          <w:shd w:val="clear" w:color="auto" w:fill="auto"/>
          <w:lang w:val="en-US" w:eastAsia="zh-CN"/>
          <w14:textFill>
            <w14:solidFill>
              <w14:schemeClr w14:val="tx1"/>
            </w14:solidFill>
          </w14:textFill>
        </w:rPr>
        <w:t>5</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章评选办法及评选标准</w:t>
      </w:r>
    </w:p>
    <w:p w14:paraId="4F3BD1F8">
      <w:pPr>
        <w:tabs>
          <w:tab w:val="left" w:pos="567"/>
          <w:tab w:val="left" w:pos="2268"/>
        </w:tabs>
        <w:spacing w:line="360" w:lineRule="auto"/>
        <w:ind w:firstLine="565" w:firstLineChars="201"/>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第</w:t>
      </w:r>
      <w:r>
        <w:rPr>
          <w:rFonts w:hint="default" w:ascii="Times New Roman" w:hAnsi="Times New Roman" w:cs="Times New Roman" w:eastAsiaTheme="minorEastAsia"/>
          <w:b/>
          <w:color w:val="000000" w:themeColor="text1"/>
          <w:sz w:val="28"/>
          <w:szCs w:val="28"/>
          <w:highlight w:val="none"/>
          <w:shd w:val="clear" w:color="auto" w:fill="auto"/>
          <w:lang w:val="en-US" w:eastAsia="zh-CN"/>
          <w14:textFill>
            <w14:solidFill>
              <w14:schemeClr w14:val="tx1"/>
            </w14:solidFill>
          </w14:textFill>
        </w:rPr>
        <w:t>6</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章拟签订合同主要条款</w:t>
      </w:r>
    </w:p>
    <w:p w14:paraId="412CA87A">
      <w:pPr>
        <w:numPr>
          <w:ilvl w:val="0"/>
          <w:numId w:val="7"/>
        </w:numPr>
        <w:tabs>
          <w:tab w:val="left" w:pos="0"/>
          <w:tab w:val="clear" w:pos="1184"/>
        </w:tabs>
        <w:spacing w:line="360" w:lineRule="auto"/>
        <w:ind w:left="0" w:firstLine="54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供应商应认真阅读竞争性选择采购文件，明确各项要求。如供应商编制的响应文件不能响应和满足要求的，其响应文件将被竞争性选择人拒绝或视为无效。</w:t>
      </w:r>
    </w:p>
    <w:p w14:paraId="769FD7FB">
      <w:pPr>
        <w:numPr>
          <w:ilvl w:val="0"/>
          <w:numId w:val="7"/>
        </w:numPr>
        <w:tabs>
          <w:tab w:val="left" w:pos="0"/>
          <w:tab w:val="clear" w:pos="1184"/>
        </w:tabs>
        <w:spacing w:line="360" w:lineRule="auto"/>
        <w:ind w:left="0" w:firstLine="54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本竞争性选择采购文件的解释由竞争性选择人负责。</w:t>
      </w:r>
    </w:p>
    <w:p w14:paraId="2E0F0BD3">
      <w:pPr>
        <w:numPr>
          <w:ilvl w:val="0"/>
          <w:numId w:val="7"/>
        </w:numPr>
        <w:tabs>
          <w:tab w:val="left" w:pos="0"/>
          <w:tab w:val="clear" w:pos="1184"/>
        </w:tabs>
        <w:spacing w:line="360" w:lineRule="auto"/>
        <w:ind w:left="0" w:firstLine="54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响应文件有效期：响应文件在本竞争性选择采购文件规定的提交响应文件截止日起</w:t>
      </w:r>
      <w:r>
        <w:rPr>
          <w:rFonts w:hint="default" w:ascii="Times New Roman" w:hAnsi="Times New Roman" w:cs="Times New Roman" w:eastAsiaTheme="minorEastAsia"/>
          <w:bCs/>
          <w:color w:val="000000" w:themeColor="text1"/>
          <w:sz w:val="28"/>
          <w:szCs w:val="28"/>
          <w:highlight w:val="none"/>
          <w:shd w:val="clear" w:color="auto" w:fill="auto"/>
          <w:lang w:val="en-US" w:eastAsia="zh-CN"/>
          <w14:textFill>
            <w14:solidFill>
              <w14:schemeClr w14:val="tx1"/>
            </w14:solidFill>
          </w14:textFill>
        </w:rPr>
        <w:t>120个日历日</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内有效。</w:t>
      </w:r>
    </w:p>
    <w:p w14:paraId="00744148">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15" w:name="_Toc77742967"/>
      <w:bookmarkStart w:id="16" w:name="_Toc149481866"/>
      <w:bookmarkStart w:id="17" w:name="_Toc124258096"/>
      <w:bookmarkStart w:id="18" w:name="_Toc77742795"/>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竞争性选择工作日程安排</w:t>
      </w:r>
      <w:bookmarkEnd w:id="15"/>
      <w:bookmarkEnd w:id="16"/>
      <w:bookmarkEnd w:id="17"/>
      <w:bookmarkEnd w:id="18"/>
    </w:p>
    <w:p w14:paraId="2CF7381A">
      <w:pPr>
        <w:spacing w:line="360" w:lineRule="auto"/>
        <w:ind w:firstLine="2520" w:firstLineChars="90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bookmarkStart w:id="19" w:name="_Toc149481867"/>
      <w:bookmarkStart w:id="20" w:name="_Toc77742796"/>
      <w:bookmarkStart w:id="21" w:name="_Toc77742968"/>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竞争性选择工作安排表</w:t>
      </w:r>
      <w:bookmarkEnd w:id="19"/>
      <w:bookmarkEnd w:id="20"/>
      <w:bookmarkEnd w:id="21"/>
    </w:p>
    <w:tbl>
      <w:tblPr>
        <w:tblStyle w:val="58"/>
        <w:tblW w:w="9828"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3305"/>
        <w:gridCol w:w="3956"/>
      </w:tblGrid>
      <w:tr w14:paraId="749E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567" w:type="dxa"/>
            <w:vAlign w:val="center"/>
          </w:tcPr>
          <w:p w14:paraId="0ED5D50D">
            <w:pPr>
              <w:spacing w:line="360" w:lineRule="auto"/>
              <w:jc w:val="cente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t>内容</w:t>
            </w:r>
          </w:p>
        </w:tc>
        <w:tc>
          <w:tcPr>
            <w:tcW w:w="3305" w:type="dxa"/>
            <w:vAlign w:val="center"/>
          </w:tcPr>
          <w:p w14:paraId="0D82CFC1">
            <w:pPr>
              <w:spacing w:line="360" w:lineRule="auto"/>
              <w:jc w:val="cente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t>时间</w:t>
            </w:r>
          </w:p>
        </w:tc>
        <w:tc>
          <w:tcPr>
            <w:tcW w:w="3956" w:type="dxa"/>
            <w:vAlign w:val="center"/>
          </w:tcPr>
          <w:p w14:paraId="153B8DB1">
            <w:pPr>
              <w:spacing w:line="360" w:lineRule="auto"/>
              <w:jc w:val="cente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t>地点</w:t>
            </w:r>
          </w:p>
        </w:tc>
      </w:tr>
      <w:tr w14:paraId="6AE4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67" w:type="dxa"/>
            <w:vAlign w:val="center"/>
          </w:tcPr>
          <w:p w14:paraId="0391A09C">
            <w:pPr>
              <w:spacing w:line="360" w:lineRule="auto"/>
              <w:jc w:val="left"/>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t>获取竞争性选择采购文件</w:t>
            </w:r>
          </w:p>
        </w:tc>
        <w:tc>
          <w:tcPr>
            <w:tcW w:w="3305" w:type="dxa"/>
            <w:vAlign w:val="center"/>
          </w:tcPr>
          <w:p w14:paraId="136F25FD">
            <w:pPr>
              <w:spacing w:line="360" w:lineRule="auto"/>
              <w:ind w:left="105" w:leftChars="50" w:firstLine="361" w:firstLineChars="150"/>
              <w:rPr>
                <w:rFonts w:hint="default" w:ascii="Times New Roman" w:hAnsi="Times New Roman" w:cs="Times New Roman" w:eastAsiaTheme="minorEastAsia"/>
                <w:b/>
                <w:bCs/>
                <w:color w:val="0000FF"/>
                <w:sz w:val="24"/>
                <w:szCs w:val="24"/>
                <w:highlight w:val="none"/>
                <w:shd w:val="clear" w:color="auto" w:fill="auto"/>
              </w:rPr>
            </w:pPr>
            <w:r>
              <w:rPr>
                <w:rFonts w:hint="default" w:ascii="Times New Roman" w:hAnsi="Times New Roman" w:cs="Times New Roman" w:eastAsiaTheme="minorEastAsia"/>
                <w:b/>
                <w:bCs/>
                <w:color w:val="0000FF"/>
                <w:sz w:val="24"/>
                <w:szCs w:val="24"/>
                <w:highlight w:val="none"/>
                <w:u w:val="single"/>
                <w:shd w:val="clear" w:color="auto" w:fill="auto"/>
                <w:lang w:val="en-US" w:eastAsia="zh-CN"/>
              </w:rPr>
              <w:t>2025</w:t>
            </w:r>
            <w:r>
              <w:rPr>
                <w:rFonts w:hint="default" w:ascii="Times New Roman" w:hAnsi="Times New Roman" w:cs="Times New Roman" w:eastAsiaTheme="minorEastAsia"/>
                <w:b/>
                <w:bCs/>
                <w:color w:val="0000FF"/>
                <w:sz w:val="24"/>
                <w:szCs w:val="24"/>
                <w:highlight w:val="none"/>
                <w:shd w:val="clear" w:color="auto" w:fill="auto"/>
              </w:rPr>
              <w:t>年</w:t>
            </w:r>
            <w:r>
              <w:rPr>
                <w:rFonts w:hint="default" w:ascii="Times New Roman" w:hAnsi="Times New Roman" w:cs="Times New Roman" w:eastAsiaTheme="minorEastAsia"/>
                <w:b/>
                <w:bCs/>
                <w:color w:val="0000FF"/>
                <w:sz w:val="24"/>
                <w:szCs w:val="24"/>
                <w:highlight w:val="none"/>
                <w:shd w:val="clear" w:color="auto" w:fill="auto"/>
                <w:lang w:val="en-US" w:eastAsia="zh-CN"/>
              </w:rPr>
              <w:t>3</w:t>
            </w:r>
            <w:r>
              <w:rPr>
                <w:rFonts w:hint="default" w:ascii="Times New Roman" w:hAnsi="Times New Roman" w:cs="Times New Roman" w:eastAsiaTheme="minorEastAsia"/>
                <w:b/>
                <w:bCs/>
                <w:color w:val="0000FF"/>
                <w:sz w:val="24"/>
                <w:szCs w:val="24"/>
                <w:highlight w:val="none"/>
                <w:shd w:val="clear" w:color="auto" w:fill="auto"/>
              </w:rPr>
              <w:t>月</w:t>
            </w:r>
            <w:r>
              <w:rPr>
                <w:rFonts w:hint="eastAsia" w:ascii="Times New Roman" w:hAnsi="Times New Roman" w:cs="Times New Roman" w:eastAsiaTheme="minorEastAsia"/>
                <w:b/>
                <w:bCs/>
                <w:color w:val="0000FF"/>
                <w:sz w:val="24"/>
                <w:szCs w:val="24"/>
                <w:highlight w:val="none"/>
                <w:shd w:val="clear" w:color="auto" w:fill="auto"/>
                <w:lang w:val="en-US" w:eastAsia="zh-CN"/>
              </w:rPr>
              <w:t>12</w:t>
            </w:r>
            <w:r>
              <w:rPr>
                <w:rFonts w:hint="default" w:ascii="Times New Roman" w:hAnsi="Times New Roman" w:cs="Times New Roman" w:eastAsiaTheme="minorEastAsia"/>
                <w:b/>
                <w:bCs/>
                <w:color w:val="0000FF"/>
                <w:sz w:val="24"/>
                <w:szCs w:val="24"/>
                <w:highlight w:val="none"/>
                <w:shd w:val="clear" w:color="auto" w:fill="auto"/>
              </w:rPr>
              <w:t>日</w:t>
            </w:r>
          </w:p>
          <w:p w14:paraId="6068E98D">
            <w:pPr>
              <w:spacing w:line="360" w:lineRule="auto"/>
              <w:ind w:left="105" w:leftChars="50" w:firstLine="361" w:firstLineChars="150"/>
              <w:rPr>
                <w:rFonts w:hint="default" w:ascii="Times New Roman" w:hAnsi="Times New Roman" w:cs="Times New Roman" w:eastAsiaTheme="minorEastAsia"/>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FF"/>
                <w:sz w:val="24"/>
                <w:szCs w:val="24"/>
                <w:highlight w:val="none"/>
                <w:shd w:val="clear" w:color="auto" w:fill="auto"/>
              </w:rPr>
              <w:t>至</w:t>
            </w:r>
            <w:r>
              <w:rPr>
                <w:rFonts w:hint="default" w:ascii="Times New Roman" w:hAnsi="Times New Roman" w:cs="Times New Roman" w:eastAsiaTheme="minorEastAsia"/>
                <w:b/>
                <w:bCs/>
                <w:color w:val="0000FF"/>
                <w:sz w:val="24"/>
                <w:szCs w:val="24"/>
                <w:highlight w:val="none"/>
                <w:u w:val="single"/>
                <w:shd w:val="clear" w:color="auto" w:fill="auto"/>
                <w:lang w:val="en-US" w:eastAsia="zh-CN"/>
              </w:rPr>
              <w:t>2025</w:t>
            </w:r>
            <w:r>
              <w:rPr>
                <w:rFonts w:hint="default" w:ascii="Times New Roman" w:hAnsi="Times New Roman" w:cs="Times New Roman" w:eastAsiaTheme="minorEastAsia"/>
                <w:b/>
                <w:bCs/>
                <w:color w:val="0000FF"/>
                <w:sz w:val="24"/>
                <w:szCs w:val="24"/>
                <w:highlight w:val="none"/>
                <w:shd w:val="clear" w:color="auto" w:fill="auto"/>
              </w:rPr>
              <w:t>年</w:t>
            </w:r>
            <w:r>
              <w:rPr>
                <w:rFonts w:hint="default" w:ascii="Times New Roman" w:hAnsi="Times New Roman" w:cs="Times New Roman" w:eastAsiaTheme="minorEastAsia"/>
                <w:b/>
                <w:bCs/>
                <w:color w:val="0000FF"/>
                <w:sz w:val="24"/>
                <w:szCs w:val="24"/>
                <w:highlight w:val="none"/>
                <w:shd w:val="clear" w:color="auto" w:fill="auto"/>
                <w:lang w:val="en-US" w:eastAsia="zh-CN"/>
              </w:rPr>
              <w:t>3</w:t>
            </w:r>
            <w:r>
              <w:rPr>
                <w:rFonts w:hint="default" w:ascii="Times New Roman" w:hAnsi="Times New Roman" w:cs="Times New Roman" w:eastAsiaTheme="minorEastAsia"/>
                <w:b/>
                <w:bCs/>
                <w:color w:val="0000FF"/>
                <w:sz w:val="24"/>
                <w:szCs w:val="24"/>
                <w:highlight w:val="none"/>
                <w:shd w:val="clear" w:color="auto" w:fill="auto"/>
              </w:rPr>
              <w:t>月</w:t>
            </w:r>
            <w:r>
              <w:rPr>
                <w:rFonts w:hint="default" w:ascii="Times New Roman" w:hAnsi="Times New Roman" w:cs="Times New Roman" w:eastAsiaTheme="minorEastAsia"/>
                <w:b/>
                <w:bCs/>
                <w:color w:val="0000FF"/>
                <w:sz w:val="24"/>
                <w:szCs w:val="24"/>
                <w:highlight w:val="none"/>
                <w:shd w:val="clear" w:color="auto" w:fill="auto"/>
                <w:lang w:val="en-US" w:eastAsia="zh-CN"/>
              </w:rPr>
              <w:t>1</w:t>
            </w:r>
            <w:r>
              <w:rPr>
                <w:rFonts w:hint="eastAsia" w:ascii="Times New Roman" w:hAnsi="Times New Roman" w:cs="Times New Roman" w:eastAsiaTheme="minorEastAsia"/>
                <w:b/>
                <w:bCs/>
                <w:color w:val="0000FF"/>
                <w:sz w:val="24"/>
                <w:szCs w:val="24"/>
                <w:highlight w:val="none"/>
                <w:shd w:val="clear" w:color="auto" w:fill="auto"/>
                <w:lang w:val="en-US" w:eastAsia="zh-CN"/>
              </w:rPr>
              <w:t>9</w:t>
            </w:r>
            <w:r>
              <w:rPr>
                <w:rFonts w:hint="default" w:ascii="Times New Roman" w:hAnsi="Times New Roman" w:cs="Times New Roman" w:eastAsiaTheme="minorEastAsia"/>
                <w:b/>
                <w:bCs/>
                <w:color w:val="0000FF"/>
                <w:sz w:val="24"/>
                <w:szCs w:val="24"/>
                <w:highlight w:val="none"/>
                <w:shd w:val="clear" w:color="auto" w:fill="auto"/>
              </w:rPr>
              <w:t>日</w:t>
            </w:r>
          </w:p>
        </w:tc>
        <w:tc>
          <w:tcPr>
            <w:tcW w:w="3956" w:type="dxa"/>
            <w:vAlign w:val="center"/>
          </w:tcPr>
          <w:p w14:paraId="0AAC122B">
            <w:pPr>
              <w:spacing w:line="360" w:lineRule="auto"/>
              <w:rPr>
                <w:rFonts w:hint="default" w:ascii="Times New Roman" w:hAnsi="Times New Roman" w:cs="Times New Roman" w:eastAsiaTheme="minorEastAsia"/>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shd w:val="clear" w:color="auto" w:fill="auto"/>
                <w14:textFill>
                  <w14:solidFill>
                    <w14:schemeClr w14:val="tx1"/>
                  </w14:solidFill>
                </w14:textFill>
              </w:rPr>
              <w:t>登录</w:t>
            </w:r>
            <w:r>
              <w:rPr>
                <w:rFonts w:hint="default" w:ascii="Times New Roman" w:hAnsi="Times New Roman" w:cs="Times New Roman" w:eastAsiaTheme="minorEastAsia"/>
                <w:b/>
                <w:bCs/>
                <w:color w:val="000000" w:themeColor="text1"/>
                <w:sz w:val="24"/>
                <w:szCs w:val="24"/>
                <w:highlight w:val="none"/>
                <w:shd w:val="clear" w:color="auto" w:fill="auto"/>
                <w:lang w:val="en-US" w:eastAsia="zh-CN"/>
                <w14:textFill>
                  <w14:solidFill>
                    <w14:schemeClr w14:val="tx1"/>
                  </w14:solidFill>
                </w14:textFill>
              </w:rPr>
              <w:t>四川省政府政务服务和公共资源交易服务中心</w:t>
            </w:r>
            <w:r>
              <w:rPr>
                <w:rFonts w:hint="default" w:ascii="Times New Roman" w:hAnsi="Times New Roman" w:cs="Times New Roman" w:eastAsiaTheme="minorEastAsia"/>
                <w:b/>
                <w:bCs/>
                <w:color w:val="000000" w:themeColor="text1"/>
                <w:sz w:val="24"/>
                <w:szCs w:val="24"/>
                <w:highlight w:val="none"/>
                <w:shd w:val="clear" w:color="auto" w:fill="auto"/>
                <w14:textFill>
                  <w14:solidFill>
                    <w14:schemeClr w14:val="tx1"/>
                  </w14:solidFill>
                </w14:textFill>
              </w:rPr>
              <w:t>门户网站（http://www.spprec.com/）“通知公告”下载。</w:t>
            </w:r>
          </w:p>
        </w:tc>
      </w:tr>
      <w:tr w14:paraId="4555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67" w:type="dxa"/>
            <w:vAlign w:val="center"/>
          </w:tcPr>
          <w:p w14:paraId="28722BC8">
            <w:pPr>
              <w:spacing w:line="360" w:lineRule="auto"/>
              <w:jc w:val="left"/>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t>递交响应文件</w:t>
            </w:r>
            <w:r>
              <w:rPr>
                <w:rFonts w:hint="eastAsia" w:ascii="Times New Roman" w:hAnsi="Times New Roman" w:cs="Times New Roman" w:eastAsiaTheme="minorEastAsia"/>
                <w:color w:val="000000" w:themeColor="text1"/>
                <w:sz w:val="24"/>
                <w:szCs w:val="24"/>
                <w:highlight w:val="none"/>
                <w:shd w:val="clear" w:color="auto" w:fill="auto"/>
                <w:lang w:val="en-US" w:eastAsia="zh-CN"/>
                <w14:textFill>
                  <w14:solidFill>
                    <w14:schemeClr w14:val="tx1"/>
                  </w14:solidFill>
                </w14:textFill>
              </w:rPr>
              <w:t>开始时间、</w:t>
            </w:r>
            <w:r>
              <w:rPr>
                <w:rFonts w:hint="default" w:ascii="Times New Roman" w:hAnsi="Times New Roman" w:cs="Times New Roman" w:eastAsiaTheme="minorEastAsia"/>
                <w:color w:val="000000" w:themeColor="text1"/>
                <w:sz w:val="24"/>
                <w:szCs w:val="24"/>
                <w:highlight w:val="none"/>
                <w:shd w:val="clear" w:color="auto" w:fill="auto"/>
                <w:lang w:val="en-US" w:eastAsia="zh-CN"/>
                <w14:textFill>
                  <w14:solidFill>
                    <w14:schemeClr w14:val="tx1"/>
                  </w14:solidFill>
                </w14:textFill>
              </w:rPr>
              <w:t>截止</w:t>
            </w:r>
            <w:r>
              <w:rPr>
                <w:rFonts w:hint="default" w:ascii="Times New Roman" w:hAnsi="Times New Roman" w:cs="Times New Roman" w:eastAsiaTheme="minorEastAsia"/>
                <w:color w:val="000000" w:themeColor="text1"/>
                <w:sz w:val="24"/>
                <w:szCs w:val="24"/>
                <w:highlight w:val="none"/>
                <w:shd w:val="clear" w:color="auto" w:fill="auto"/>
                <w14:textFill>
                  <w14:solidFill>
                    <w14:schemeClr w14:val="tx1"/>
                  </w14:solidFill>
                </w14:textFill>
              </w:rPr>
              <w:t>时间、地点</w:t>
            </w:r>
          </w:p>
        </w:tc>
        <w:tc>
          <w:tcPr>
            <w:tcW w:w="3305" w:type="dxa"/>
            <w:vAlign w:val="center"/>
          </w:tcPr>
          <w:p w14:paraId="0FABC9E5">
            <w:pPr>
              <w:spacing w:line="360" w:lineRule="auto"/>
              <w:jc w:val="center"/>
              <w:rPr>
                <w:rFonts w:hint="default" w:ascii="Times New Roman" w:hAnsi="Times New Roman" w:cs="Times New Roman" w:eastAsiaTheme="minorEastAsia"/>
                <w:b/>
                <w:bCs/>
                <w:color w:val="0000FF"/>
                <w:sz w:val="24"/>
                <w:szCs w:val="24"/>
                <w:highlight w:val="none"/>
                <w:u w:val="none"/>
                <w:shd w:val="clear" w:color="auto" w:fill="auto"/>
                <w:lang w:val="en-US" w:eastAsia="zh-CN"/>
              </w:rPr>
            </w:pPr>
            <w:r>
              <w:rPr>
                <w:rFonts w:hint="eastAsia" w:ascii="Times New Roman" w:hAnsi="Times New Roman" w:cs="Times New Roman" w:eastAsiaTheme="minorEastAsia"/>
                <w:b/>
                <w:bCs/>
                <w:color w:val="0000FF"/>
                <w:sz w:val="24"/>
                <w:szCs w:val="24"/>
                <w:highlight w:val="none"/>
                <w:u w:val="none"/>
                <w:shd w:val="clear" w:color="auto" w:fill="auto"/>
                <w:lang w:val="en-US" w:eastAsia="zh-CN"/>
              </w:rPr>
              <w:t>开始时间：</w:t>
            </w:r>
            <w:r>
              <w:rPr>
                <w:rFonts w:hint="default" w:ascii="Times New Roman" w:hAnsi="Times New Roman" w:cs="Times New Roman" w:eastAsiaTheme="minorEastAsia"/>
                <w:b/>
                <w:bCs/>
                <w:color w:val="0000FF"/>
                <w:sz w:val="24"/>
                <w:szCs w:val="24"/>
                <w:highlight w:val="none"/>
                <w:u w:val="none"/>
                <w:shd w:val="clear" w:color="auto" w:fill="auto"/>
                <w:lang w:val="en-US" w:eastAsia="zh-CN"/>
              </w:rPr>
              <w:t>2025</w:t>
            </w:r>
            <w:r>
              <w:rPr>
                <w:rFonts w:hint="default" w:ascii="Times New Roman" w:hAnsi="Times New Roman" w:cs="Times New Roman" w:eastAsiaTheme="minorEastAsia"/>
                <w:b/>
                <w:bCs/>
                <w:color w:val="0000FF"/>
                <w:sz w:val="24"/>
                <w:szCs w:val="24"/>
                <w:highlight w:val="none"/>
                <w:u w:val="none"/>
                <w:shd w:val="clear" w:color="auto" w:fill="auto"/>
              </w:rPr>
              <w:t>年</w:t>
            </w:r>
            <w:r>
              <w:rPr>
                <w:rFonts w:hint="default" w:ascii="Times New Roman" w:hAnsi="Times New Roman" w:cs="Times New Roman" w:eastAsiaTheme="minorEastAsia"/>
                <w:b/>
                <w:bCs/>
                <w:color w:val="0000FF"/>
                <w:sz w:val="24"/>
                <w:szCs w:val="24"/>
                <w:highlight w:val="none"/>
                <w:u w:val="none"/>
                <w:shd w:val="clear" w:color="auto" w:fill="auto"/>
                <w:lang w:val="en-US" w:eastAsia="zh-CN"/>
              </w:rPr>
              <w:t>3</w:t>
            </w:r>
            <w:r>
              <w:rPr>
                <w:rFonts w:hint="default" w:ascii="Times New Roman" w:hAnsi="Times New Roman" w:cs="Times New Roman" w:eastAsiaTheme="minorEastAsia"/>
                <w:b/>
                <w:bCs/>
                <w:color w:val="0000FF"/>
                <w:sz w:val="24"/>
                <w:szCs w:val="24"/>
                <w:highlight w:val="none"/>
                <w:u w:val="none"/>
                <w:shd w:val="clear" w:color="auto" w:fill="auto"/>
              </w:rPr>
              <w:t>月</w:t>
            </w:r>
            <w:r>
              <w:rPr>
                <w:rFonts w:hint="eastAsia" w:ascii="Times New Roman" w:hAnsi="Times New Roman" w:cs="Times New Roman" w:eastAsiaTheme="minorEastAsia"/>
                <w:b/>
                <w:bCs/>
                <w:color w:val="0000FF"/>
                <w:sz w:val="24"/>
                <w:szCs w:val="24"/>
                <w:highlight w:val="none"/>
                <w:u w:val="none"/>
                <w:shd w:val="clear" w:color="auto" w:fill="auto"/>
                <w:lang w:val="en-US" w:eastAsia="zh-CN"/>
              </w:rPr>
              <w:t>20</w:t>
            </w:r>
            <w:r>
              <w:rPr>
                <w:rFonts w:hint="default" w:ascii="Times New Roman" w:hAnsi="Times New Roman" w:cs="Times New Roman" w:eastAsiaTheme="minorEastAsia"/>
                <w:b/>
                <w:bCs/>
                <w:color w:val="0000FF"/>
                <w:sz w:val="24"/>
                <w:szCs w:val="24"/>
                <w:highlight w:val="none"/>
                <w:u w:val="none"/>
                <w:shd w:val="clear" w:color="auto" w:fill="auto"/>
              </w:rPr>
              <w:t>日</w:t>
            </w:r>
            <w:r>
              <w:rPr>
                <w:rFonts w:hint="eastAsia" w:ascii="Times New Roman" w:hAnsi="Times New Roman" w:cs="Times New Roman" w:eastAsiaTheme="minorEastAsia"/>
                <w:b/>
                <w:bCs/>
                <w:color w:val="0000FF"/>
                <w:sz w:val="24"/>
                <w:szCs w:val="24"/>
                <w:highlight w:val="none"/>
                <w:u w:val="none"/>
                <w:shd w:val="clear" w:color="auto" w:fill="auto"/>
                <w:lang w:val="en-US" w:eastAsia="zh-CN"/>
              </w:rPr>
              <w:t>9</w:t>
            </w:r>
            <w:r>
              <w:rPr>
                <w:rFonts w:hint="default" w:ascii="Times New Roman" w:hAnsi="Times New Roman" w:cs="Times New Roman" w:eastAsiaTheme="minorEastAsia"/>
                <w:b/>
                <w:bCs/>
                <w:color w:val="0000FF"/>
                <w:sz w:val="24"/>
                <w:szCs w:val="24"/>
                <w:highlight w:val="none"/>
                <w:u w:val="none"/>
                <w:shd w:val="clear" w:color="auto" w:fill="auto"/>
              </w:rPr>
              <w:t>:</w:t>
            </w:r>
            <w:r>
              <w:rPr>
                <w:rFonts w:hint="eastAsia" w:ascii="Times New Roman" w:hAnsi="Times New Roman" w:cs="Times New Roman" w:eastAsiaTheme="minorEastAsia"/>
                <w:b/>
                <w:bCs/>
                <w:color w:val="0000FF"/>
                <w:sz w:val="24"/>
                <w:szCs w:val="24"/>
                <w:highlight w:val="none"/>
                <w:u w:val="none"/>
                <w:shd w:val="clear" w:color="auto" w:fill="auto"/>
                <w:lang w:val="en-US" w:eastAsia="zh-CN"/>
              </w:rPr>
              <w:t>30</w:t>
            </w:r>
          </w:p>
          <w:p w14:paraId="78542C6C">
            <w:pPr>
              <w:spacing w:line="360" w:lineRule="auto"/>
              <w:jc w:val="center"/>
              <w:rPr>
                <w:rFonts w:hint="default" w:ascii="Times New Roman" w:hAnsi="Times New Roman" w:cs="Times New Roman" w:eastAsiaTheme="minorEastAsia"/>
                <w:b/>
                <w:bCs/>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eastAsiaTheme="minorEastAsia"/>
                <w:b/>
                <w:bCs/>
                <w:color w:val="0000FF"/>
                <w:sz w:val="24"/>
                <w:szCs w:val="24"/>
                <w:highlight w:val="none"/>
                <w:u w:val="none"/>
                <w:shd w:val="clear" w:color="auto" w:fill="auto"/>
                <w:lang w:val="en-US" w:eastAsia="zh-CN"/>
              </w:rPr>
              <w:t>截止时间：</w:t>
            </w:r>
            <w:r>
              <w:rPr>
                <w:rFonts w:hint="default" w:ascii="Times New Roman" w:hAnsi="Times New Roman" w:cs="Times New Roman" w:eastAsiaTheme="minorEastAsia"/>
                <w:b/>
                <w:bCs/>
                <w:color w:val="0000FF"/>
                <w:sz w:val="24"/>
                <w:szCs w:val="24"/>
                <w:highlight w:val="none"/>
                <w:u w:val="none"/>
                <w:shd w:val="clear" w:color="auto" w:fill="auto"/>
                <w:lang w:val="en-US" w:eastAsia="zh-CN"/>
              </w:rPr>
              <w:t>2025</w:t>
            </w:r>
            <w:r>
              <w:rPr>
                <w:rFonts w:hint="default" w:ascii="Times New Roman" w:hAnsi="Times New Roman" w:cs="Times New Roman" w:eastAsiaTheme="minorEastAsia"/>
                <w:b/>
                <w:bCs/>
                <w:color w:val="0000FF"/>
                <w:sz w:val="24"/>
                <w:szCs w:val="24"/>
                <w:highlight w:val="none"/>
                <w:u w:val="none"/>
                <w:shd w:val="clear" w:color="auto" w:fill="auto"/>
              </w:rPr>
              <w:t>年</w:t>
            </w:r>
            <w:r>
              <w:rPr>
                <w:rFonts w:hint="default" w:ascii="Times New Roman" w:hAnsi="Times New Roman" w:cs="Times New Roman" w:eastAsiaTheme="minorEastAsia"/>
                <w:b/>
                <w:bCs/>
                <w:color w:val="0000FF"/>
                <w:sz w:val="24"/>
                <w:szCs w:val="24"/>
                <w:highlight w:val="none"/>
                <w:u w:val="none"/>
                <w:shd w:val="clear" w:color="auto" w:fill="auto"/>
                <w:lang w:val="en-US" w:eastAsia="zh-CN"/>
              </w:rPr>
              <w:t>3</w:t>
            </w:r>
            <w:r>
              <w:rPr>
                <w:rFonts w:hint="default" w:ascii="Times New Roman" w:hAnsi="Times New Roman" w:cs="Times New Roman" w:eastAsiaTheme="minorEastAsia"/>
                <w:b/>
                <w:bCs/>
                <w:color w:val="0000FF"/>
                <w:sz w:val="24"/>
                <w:szCs w:val="24"/>
                <w:highlight w:val="none"/>
                <w:shd w:val="clear" w:color="auto" w:fill="auto"/>
              </w:rPr>
              <w:t>月</w:t>
            </w:r>
            <w:r>
              <w:rPr>
                <w:rFonts w:hint="eastAsia" w:ascii="Times New Roman" w:hAnsi="Times New Roman" w:cs="Times New Roman" w:eastAsiaTheme="minorEastAsia"/>
                <w:b/>
                <w:bCs/>
                <w:color w:val="0000FF"/>
                <w:sz w:val="24"/>
                <w:szCs w:val="24"/>
                <w:highlight w:val="none"/>
                <w:shd w:val="clear" w:color="auto" w:fill="auto"/>
                <w:lang w:val="en-US" w:eastAsia="zh-CN"/>
              </w:rPr>
              <w:t>20</w:t>
            </w:r>
            <w:r>
              <w:rPr>
                <w:rFonts w:hint="default" w:ascii="Times New Roman" w:hAnsi="Times New Roman" w:cs="Times New Roman" w:eastAsiaTheme="minorEastAsia"/>
                <w:b/>
                <w:bCs/>
                <w:color w:val="0000FF"/>
                <w:sz w:val="24"/>
                <w:szCs w:val="24"/>
                <w:highlight w:val="none"/>
                <w:shd w:val="clear" w:color="auto" w:fill="auto"/>
              </w:rPr>
              <w:t>日</w:t>
            </w:r>
            <w:r>
              <w:rPr>
                <w:rFonts w:hint="default" w:ascii="Times New Roman" w:hAnsi="Times New Roman" w:cs="Times New Roman" w:eastAsiaTheme="minorEastAsia"/>
                <w:b/>
                <w:bCs/>
                <w:color w:val="0000FF"/>
                <w:sz w:val="24"/>
                <w:szCs w:val="24"/>
                <w:highlight w:val="none"/>
                <w:shd w:val="clear" w:color="auto" w:fill="auto"/>
                <w:lang w:val="en-US" w:eastAsia="zh-CN"/>
              </w:rPr>
              <w:t>10</w:t>
            </w:r>
            <w:r>
              <w:rPr>
                <w:rFonts w:hint="default" w:ascii="Times New Roman" w:hAnsi="Times New Roman" w:cs="Times New Roman" w:eastAsiaTheme="minorEastAsia"/>
                <w:b/>
                <w:bCs/>
                <w:color w:val="0000FF"/>
                <w:sz w:val="24"/>
                <w:szCs w:val="24"/>
                <w:highlight w:val="none"/>
                <w:shd w:val="clear" w:color="auto" w:fill="auto"/>
              </w:rPr>
              <w:t>:</w:t>
            </w:r>
            <w:r>
              <w:rPr>
                <w:rFonts w:hint="default" w:ascii="Times New Roman" w:hAnsi="Times New Roman" w:cs="Times New Roman" w:eastAsiaTheme="minorEastAsia"/>
                <w:b/>
                <w:bCs/>
                <w:color w:val="0000FF"/>
                <w:sz w:val="24"/>
                <w:szCs w:val="24"/>
                <w:highlight w:val="none"/>
                <w:shd w:val="clear" w:color="auto" w:fill="auto"/>
                <w:lang w:val="en-US" w:eastAsia="zh-CN"/>
              </w:rPr>
              <w:t>0</w:t>
            </w:r>
            <w:r>
              <w:rPr>
                <w:rFonts w:hint="default" w:ascii="Times New Roman" w:hAnsi="Times New Roman" w:cs="Times New Roman" w:eastAsiaTheme="minorEastAsia"/>
                <w:b/>
                <w:bCs/>
                <w:color w:val="0000FF"/>
                <w:sz w:val="24"/>
                <w:szCs w:val="24"/>
                <w:highlight w:val="none"/>
                <w:shd w:val="clear" w:color="auto" w:fill="auto"/>
              </w:rPr>
              <w:t>0</w:t>
            </w:r>
          </w:p>
        </w:tc>
        <w:tc>
          <w:tcPr>
            <w:tcW w:w="3956" w:type="dxa"/>
            <w:vAlign w:val="center"/>
          </w:tcPr>
          <w:p w14:paraId="27B1DA20">
            <w:pPr>
              <w:spacing w:line="360" w:lineRule="auto"/>
              <w:rPr>
                <w:rFonts w:hint="default" w:ascii="Times New Roman" w:hAnsi="Times New Roman" w:cs="Times New Roman" w:eastAsiaTheme="minorEastAsia"/>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四川省成都市青羊区顺城大街222号或鼓楼南街101号（丰德成达中心7层710室）</w:t>
            </w:r>
          </w:p>
        </w:tc>
      </w:tr>
    </w:tbl>
    <w:p w14:paraId="38C64126">
      <w:pPr>
        <w:pStyle w:val="4"/>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22" w:name="_Toc149481868"/>
      <w:bookmarkStart w:id="23" w:name="_Toc77742797"/>
      <w:bookmarkStart w:id="24" w:name="_Toc77742969"/>
      <w:bookmarkStart w:id="25" w:name="_Toc124258097"/>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响应文件的编制</w:t>
      </w:r>
      <w:bookmarkEnd w:id="22"/>
      <w:bookmarkEnd w:id="23"/>
      <w:bookmarkEnd w:id="24"/>
      <w:bookmarkEnd w:id="25"/>
    </w:p>
    <w:p w14:paraId="534CD8C7">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26" w:name="_Toc77742971"/>
      <w:bookmarkStart w:id="27" w:name="_Toc124258098"/>
      <w:bookmarkStart w:id="28" w:name="_Toc77742799"/>
      <w:bookmarkStart w:id="29" w:name="_Toc149481870"/>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响应文件的组成</w:t>
      </w:r>
      <w:bookmarkEnd w:id="26"/>
      <w:bookmarkEnd w:id="27"/>
      <w:bookmarkEnd w:id="28"/>
      <w:bookmarkEnd w:id="29"/>
    </w:p>
    <w:p w14:paraId="07057C71">
      <w:pPr>
        <w:pStyle w:val="31"/>
        <w:spacing w:line="360" w:lineRule="auto"/>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一、供应商的响应文件至少应包括下列内容：</w:t>
      </w:r>
    </w:p>
    <w:p w14:paraId="753D2B6B">
      <w:pPr>
        <w:pStyle w:val="31"/>
        <w:numPr>
          <w:ilvl w:val="0"/>
          <w:numId w:val="8"/>
        </w:numPr>
        <w:tabs>
          <w:tab w:val="left" w:pos="1134"/>
          <w:tab w:val="clear" w:pos="920"/>
        </w:tabs>
        <w:spacing w:after="0" w:line="360" w:lineRule="auto"/>
        <w:ind w:left="0" w:leftChars="0" w:firstLine="567"/>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申请函</w:t>
      </w:r>
    </w:p>
    <w:p w14:paraId="41DEEB08">
      <w:pPr>
        <w:pStyle w:val="31"/>
        <w:numPr>
          <w:ilvl w:val="0"/>
          <w:numId w:val="8"/>
        </w:numPr>
        <w:tabs>
          <w:tab w:val="left" w:pos="1134"/>
          <w:tab w:val="clear" w:pos="920"/>
        </w:tabs>
        <w:spacing w:after="0" w:line="360" w:lineRule="auto"/>
        <w:ind w:left="0" w:leftChars="0" w:firstLine="567"/>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报价表</w:t>
      </w:r>
    </w:p>
    <w:p w14:paraId="701A70BC">
      <w:pPr>
        <w:pStyle w:val="31"/>
        <w:numPr>
          <w:ilvl w:val="0"/>
          <w:numId w:val="8"/>
        </w:numPr>
        <w:tabs>
          <w:tab w:val="left" w:pos="1134"/>
        </w:tabs>
        <w:spacing w:after="0" w:line="360" w:lineRule="auto"/>
        <w:ind w:leftChars="0"/>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法定代表人（主要负责人）身份证明书</w:t>
      </w:r>
    </w:p>
    <w:p w14:paraId="0B06639F">
      <w:pPr>
        <w:pStyle w:val="31"/>
        <w:numPr>
          <w:ilvl w:val="0"/>
          <w:numId w:val="8"/>
        </w:numPr>
        <w:tabs>
          <w:tab w:val="left" w:pos="1134"/>
        </w:tabs>
        <w:spacing w:after="0" w:line="360" w:lineRule="auto"/>
        <w:ind w:leftChars="0"/>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法定代表人（主要负责人）授权委托书（响应文件均由供应商法定代表人（主要负责人）签字的可不提供）</w:t>
      </w:r>
    </w:p>
    <w:p w14:paraId="297F175F">
      <w:pPr>
        <w:pStyle w:val="31"/>
        <w:numPr>
          <w:ilvl w:val="0"/>
          <w:numId w:val="8"/>
        </w:numPr>
        <w:tabs>
          <w:tab w:val="left" w:pos="1134"/>
          <w:tab w:val="clear" w:pos="920"/>
        </w:tabs>
        <w:spacing w:after="0" w:line="360" w:lineRule="auto"/>
        <w:ind w:left="0" w:leftChars="0" w:firstLine="567"/>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服务方案</w:t>
      </w:r>
    </w:p>
    <w:p w14:paraId="635DEA33">
      <w:pPr>
        <w:pStyle w:val="31"/>
        <w:numPr>
          <w:ilvl w:val="0"/>
          <w:numId w:val="8"/>
        </w:numPr>
        <w:tabs>
          <w:tab w:val="left" w:pos="1134"/>
          <w:tab w:val="clear" w:pos="920"/>
        </w:tabs>
        <w:spacing w:after="0" w:line="360" w:lineRule="auto"/>
        <w:ind w:left="0" w:leftChars="0" w:firstLine="567"/>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供应商相关证明文件</w:t>
      </w:r>
    </w:p>
    <w:p w14:paraId="317ED0DA">
      <w:pPr>
        <w:pStyle w:val="31"/>
        <w:numPr>
          <w:ilvl w:val="0"/>
          <w:numId w:val="8"/>
        </w:numPr>
        <w:tabs>
          <w:tab w:val="left" w:pos="1134"/>
          <w:tab w:val="clear" w:pos="920"/>
        </w:tabs>
        <w:spacing w:after="0" w:line="360" w:lineRule="auto"/>
        <w:ind w:left="0" w:leftChars="0" w:firstLine="567"/>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投标（响应）函</w:t>
      </w:r>
    </w:p>
    <w:p w14:paraId="679FA2EB">
      <w:pPr>
        <w:adjustRightInd w:val="0"/>
        <w:snapToGrid w:val="0"/>
        <w:spacing w:before="163" w:beforeLines="50" w:line="360" w:lineRule="auto"/>
        <w:ind w:firstLine="560" w:firstLineChars="20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二、响应文件应用不褪色的墨水书写或打印，并将所有的书面材料装订成册。</w:t>
      </w:r>
    </w:p>
    <w:p w14:paraId="114A43F5">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30" w:name="_Toc124258099"/>
      <w:bookmarkStart w:id="31" w:name="_Toc149481871"/>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报价</w:t>
      </w:r>
      <w:bookmarkEnd w:id="30"/>
      <w:bookmarkEnd w:id="31"/>
    </w:p>
    <w:p w14:paraId="18CE35BA">
      <w:pPr>
        <w:tabs>
          <w:tab w:val="left" w:pos="993"/>
        </w:tabs>
        <w:spacing w:line="360" w:lineRule="auto"/>
        <w:ind w:firstLine="560" w:firstLineChars="20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一、供应商的报价是供应商响应本项目服务要求的全部工作内容的价格体现，包括供应商完成本项目所需的一切费用。</w:t>
      </w:r>
    </w:p>
    <w:p w14:paraId="4F125839">
      <w:pPr>
        <w:tabs>
          <w:tab w:val="left" w:pos="993"/>
        </w:tabs>
        <w:spacing w:line="360" w:lineRule="auto"/>
        <w:ind w:firstLine="565" w:firstLineChars="202"/>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二、供应商对每一项服务内容只允许有一个报价，并且在合同履行过程中是固定不变的，任何有选择或可调整的报价将不予接受，并按无效响应文件处理。</w:t>
      </w:r>
    </w:p>
    <w:p w14:paraId="0B325499">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32" w:name="_Toc77742973"/>
      <w:bookmarkStart w:id="33" w:name="_Toc77742801"/>
      <w:bookmarkStart w:id="34" w:name="_Toc149481873"/>
      <w:bookmarkStart w:id="35" w:name="_Toc124258100"/>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响应文件的份数和签署</w:t>
      </w:r>
      <w:bookmarkEnd w:id="32"/>
      <w:bookmarkEnd w:id="33"/>
      <w:bookmarkEnd w:id="34"/>
      <w:bookmarkEnd w:id="35"/>
    </w:p>
    <w:p w14:paraId="07095727">
      <w:pPr>
        <w:numPr>
          <w:ilvl w:val="0"/>
          <w:numId w:val="9"/>
        </w:numPr>
        <w:tabs>
          <w:tab w:val="left" w:pos="1142"/>
        </w:tabs>
        <w:spacing w:line="360" w:lineRule="auto"/>
        <w:ind w:left="0"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供应商编制</w:t>
      </w:r>
      <w:r>
        <w:rPr>
          <w:rFonts w:hint="default" w:ascii="Times New Roman" w:hAnsi="Times New Roman" w:cs="Times New Roman" w:eastAsiaTheme="minorEastAsia"/>
          <w:b/>
          <w:color w:val="000000" w:themeColor="text1"/>
          <w:sz w:val="28"/>
          <w:szCs w:val="28"/>
          <w:highlight w:val="none"/>
          <w:shd w:val="clear" w:color="auto" w:fill="auto"/>
          <w:lang w:val="en-US" w:eastAsia="zh-CN"/>
          <w14:textFill>
            <w14:solidFill>
              <w14:schemeClr w14:val="tx1"/>
            </w14:solidFill>
          </w14:textFill>
        </w:rPr>
        <w:t>叁</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份（一正</w:t>
      </w:r>
      <w:r>
        <w:rPr>
          <w:rFonts w:hint="default" w:ascii="Times New Roman" w:hAnsi="Times New Roman" w:cs="Times New Roman" w:eastAsiaTheme="minorEastAsia"/>
          <w:b/>
          <w:color w:val="000000" w:themeColor="text1"/>
          <w:sz w:val="28"/>
          <w:szCs w:val="28"/>
          <w:highlight w:val="none"/>
          <w:shd w:val="clear" w:color="auto" w:fill="auto"/>
          <w:lang w:val="en-US" w:eastAsia="zh-CN"/>
          <w14:textFill>
            <w14:solidFill>
              <w14:schemeClr w14:val="tx1"/>
            </w14:solidFill>
          </w14:textFill>
        </w:rPr>
        <w:t>二</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副）响应文件</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，响应文件的正本和副本应在其封面上清楚地标明</w:t>
      </w:r>
      <w:r>
        <w:rPr>
          <w:rFonts w:hint="default" w:ascii="Times New Roman" w:hAnsi="Times New Roman" w:cs="Times New Roman" w:eastAsiaTheme="minorEastAsia"/>
          <w:b/>
          <w:color w:val="000000" w:themeColor="text1"/>
          <w:sz w:val="28"/>
          <w:szCs w:val="28"/>
          <w:highlight w:val="none"/>
          <w:u w:val="single"/>
          <w:shd w:val="clear" w:color="auto" w:fill="auto"/>
          <w14:textFill>
            <w14:solidFill>
              <w14:schemeClr w14:val="tx1"/>
            </w14:solidFill>
          </w14:textFill>
        </w:rPr>
        <w:t>项目名称、供应商名称以及“正本”或“副本”字样</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。若正本和副本有不一致的内容，以正本书面响应文件为准。</w:t>
      </w:r>
    </w:p>
    <w:p w14:paraId="2D85DF0D">
      <w:pPr>
        <w:numPr>
          <w:ilvl w:val="0"/>
          <w:numId w:val="9"/>
        </w:numPr>
        <w:tabs>
          <w:tab w:val="left" w:pos="1142"/>
        </w:tabs>
        <w:spacing w:line="360" w:lineRule="auto"/>
        <w:ind w:left="0"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响应文件</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统一用A4幅面纸印制（表、图及证件可以除外）。</w:t>
      </w:r>
    </w:p>
    <w:p w14:paraId="06D08BEF">
      <w:pPr>
        <w:numPr>
          <w:ilvl w:val="0"/>
          <w:numId w:val="9"/>
        </w:numPr>
        <w:tabs>
          <w:tab w:val="left" w:pos="1142"/>
        </w:tabs>
        <w:spacing w:line="360" w:lineRule="auto"/>
        <w:ind w:left="0"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响应文件的正本和副本均需打印或用不褪色的墨水书写，</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响应文件应按竞争性选择采购文件的要求由供应商的法定代表人（主要负责人）或其授权的委托代理人签字或加盖供应商公章</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w:t>
      </w:r>
    </w:p>
    <w:p w14:paraId="0A99240A">
      <w:pPr>
        <w:numPr>
          <w:ilvl w:val="0"/>
          <w:numId w:val="9"/>
        </w:numPr>
        <w:tabs>
          <w:tab w:val="left" w:pos="1142"/>
        </w:tabs>
        <w:spacing w:line="360" w:lineRule="auto"/>
        <w:ind w:left="0"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响应文件应正本、副本应装订成册（不能使用订书钉或活页夹装订，不能是散页；对响应文件的补充、修改或撤回的书面通知除外）。</w:t>
      </w:r>
    </w:p>
    <w:p w14:paraId="3F9C5DEC">
      <w:pPr>
        <w:numPr>
          <w:ilvl w:val="0"/>
          <w:numId w:val="9"/>
        </w:numPr>
        <w:tabs>
          <w:tab w:val="left" w:pos="1142"/>
        </w:tabs>
        <w:spacing w:line="360" w:lineRule="auto"/>
        <w:ind w:left="0"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响应文件应根据采购文件的要求制作、签署、盖章。（说明：1、采购文件中要求提供复印件证明材料的，包含提供原件的影印件或复印件。2、采购文件中要求提供复印件加盖公章的证明材料的，复印件所在页按要求加盖了公章或复印件为多页但至少有一页按要求加盖了公章的，视为满足复印件加盖公章的要求。3、要求提供复印件的证明材料须清晰可辨。）</w:t>
      </w:r>
    </w:p>
    <w:p w14:paraId="0CFAAD71">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36" w:name="_Toc77742802"/>
      <w:bookmarkStart w:id="37" w:name="_Toc77742974"/>
      <w:bookmarkStart w:id="38" w:name="_Toc124258101"/>
      <w:bookmarkStart w:id="39" w:name="_Toc149481874"/>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响应文件的密封和递交</w:t>
      </w:r>
      <w:bookmarkEnd w:id="36"/>
      <w:bookmarkEnd w:id="37"/>
      <w:bookmarkEnd w:id="38"/>
      <w:bookmarkEnd w:id="39"/>
    </w:p>
    <w:p w14:paraId="4DA7F3C5">
      <w:pPr>
        <w:pStyle w:val="211"/>
        <w:numPr>
          <w:ilvl w:val="0"/>
          <w:numId w:val="10"/>
        </w:numPr>
        <w:adjustRightInd w:val="0"/>
        <w:snapToGrid w:val="0"/>
        <w:spacing w:before="163" w:beforeLines="50" w:line="360" w:lineRule="auto"/>
        <w:ind w:left="0" w:firstLine="560" w:firstLineChars="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响应文件应密封包装。</w:t>
      </w:r>
    </w:p>
    <w:p w14:paraId="596A76AA">
      <w:pPr>
        <w:pStyle w:val="211"/>
        <w:numPr>
          <w:ilvl w:val="0"/>
          <w:numId w:val="10"/>
        </w:numPr>
        <w:adjustRightInd w:val="0"/>
        <w:snapToGrid w:val="0"/>
        <w:spacing w:before="163" w:beforeLines="50" w:line="360" w:lineRule="auto"/>
        <w:ind w:left="0" w:firstLine="560" w:firstLineChars="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响应文件递交时所有的密封袋上至少应标明</w:t>
      </w:r>
      <w:r>
        <w:rPr>
          <w:rFonts w:hint="default" w:ascii="Times New Roman" w:hAnsi="Times New Roman" w:cs="Times New Roman" w:eastAsiaTheme="minorEastAsia"/>
          <w:b/>
          <w:color w:val="000000" w:themeColor="text1"/>
          <w:kern w:val="0"/>
          <w:sz w:val="28"/>
          <w:szCs w:val="28"/>
          <w:highlight w:val="none"/>
          <w:shd w:val="clear" w:color="auto" w:fill="auto"/>
          <w14:textFill>
            <w14:solidFill>
              <w14:schemeClr w14:val="tx1"/>
            </w14:solidFill>
          </w14:textFill>
        </w:rPr>
        <w:t>项目名称、供应商名称，并加盖公章</w:t>
      </w: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w:t>
      </w:r>
    </w:p>
    <w:p w14:paraId="1361BBAC">
      <w:pPr>
        <w:pStyle w:val="211"/>
        <w:numPr>
          <w:ilvl w:val="0"/>
          <w:numId w:val="10"/>
        </w:numPr>
        <w:adjustRightInd w:val="0"/>
        <w:snapToGrid w:val="0"/>
        <w:spacing w:before="163" w:beforeLines="50" w:line="360" w:lineRule="auto"/>
        <w:ind w:left="0" w:firstLine="560" w:firstLineChars="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响应文件的递交按竞争性选择申请须知中的《竞争性选择工作安排表》执行。</w:t>
      </w:r>
    </w:p>
    <w:p w14:paraId="046F09D0">
      <w:pPr>
        <w:pStyle w:val="211"/>
        <w:numPr>
          <w:ilvl w:val="0"/>
          <w:numId w:val="10"/>
        </w:numPr>
        <w:adjustRightInd w:val="0"/>
        <w:snapToGrid w:val="0"/>
        <w:spacing w:before="163" w:beforeLines="50" w:line="360" w:lineRule="auto"/>
        <w:ind w:left="0" w:firstLine="560" w:firstLineChars="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响应文件提交的截止时间按须知中的《竞争性选择工作安排表》执行。</w:t>
      </w:r>
    </w:p>
    <w:p w14:paraId="5CC104ED">
      <w:pPr>
        <w:pStyle w:val="211"/>
        <w:numPr>
          <w:ilvl w:val="0"/>
          <w:numId w:val="10"/>
        </w:numPr>
        <w:adjustRightInd w:val="0"/>
        <w:snapToGrid w:val="0"/>
        <w:spacing w:before="163" w:beforeLines="50" w:line="360" w:lineRule="auto"/>
        <w:ind w:left="0" w:firstLine="560" w:firstLineChars="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竞争性选择人可以按本须知规定，以补充通知的方式，延迟递交响应文件的截止时间。如延迟递交响应文件的截止时间，则供应商应在书面通知的提交响应文件截止时间前，将响应文件送达竞争性选择人。</w:t>
      </w:r>
    </w:p>
    <w:p w14:paraId="2CD02B7F">
      <w:pPr>
        <w:pStyle w:val="211"/>
        <w:numPr>
          <w:ilvl w:val="0"/>
          <w:numId w:val="10"/>
        </w:numPr>
        <w:adjustRightInd w:val="0"/>
        <w:snapToGrid w:val="0"/>
        <w:spacing w:before="163" w:beforeLines="50" w:line="360" w:lineRule="auto"/>
        <w:ind w:left="0" w:firstLine="560" w:firstLineChars="0"/>
        <w:jc w:val="left"/>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28"/>
          <w:szCs w:val="28"/>
          <w:highlight w:val="none"/>
          <w:shd w:val="clear" w:color="auto" w:fill="auto"/>
          <w14:textFill>
            <w14:solidFill>
              <w14:schemeClr w14:val="tx1"/>
            </w14:solidFill>
          </w14:textFill>
        </w:rPr>
        <w:t>如果供应商未按上述要求密封、标记，响应文件将被拒收。</w:t>
      </w:r>
    </w:p>
    <w:p w14:paraId="05A1ED11">
      <w:pPr>
        <w:pStyle w:val="4"/>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40" w:name="_Toc124258102"/>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评选</w:t>
      </w:r>
      <w:bookmarkEnd w:id="40"/>
    </w:p>
    <w:p w14:paraId="51D8509E">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41" w:name="_Toc77742979"/>
      <w:bookmarkStart w:id="42" w:name="_Toc149481879"/>
      <w:bookmarkStart w:id="43" w:name="_Toc77742807"/>
      <w:bookmarkStart w:id="44" w:name="_Toc124258103"/>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竞争性选择工作</w:t>
      </w:r>
      <w:bookmarkEnd w:id="41"/>
      <w:bookmarkEnd w:id="42"/>
      <w:bookmarkEnd w:id="43"/>
      <w:bookmarkEnd w:id="44"/>
    </w:p>
    <w:p w14:paraId="27A0E05B">
      <w:pPr>
        <w:numPr>
          <w:ilvl w:val="0"/>
          <w:numId w:val="11"/>
        </w:numPr>
        <w:tabs>
          <w:tab w:val="left" w:pos="0"/>
          <w:tab w:val="left" w:pos="1134"/>
          <w:tab w:val="clear" w:pos="1184"/>
        </w:tabs>
        <w:spacing w:line="360" w:lineRule="auto"/>
        <w:ind w:left="0" w:firstLine="54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供应商应在递交响应文件截止时间前，将密封后的响应文件提交竞争性选择人，由竞争性选择人组建的评选委员会进行评审。</w:t>
      </w:r>
    </w:p>
    <w:p w14:paraId="64B40E96">
      <w:pPr>
        <w:numPr>
          <w:ilvl w:val="0"/>
          <w:numId w:val="11"/>
        </w:numPr>
        <w:tabs>
          <w:tab w:val="left" w:pos="0"/>
          <w:tab w:val="left" w:pos="1134"/>
          <w:tab w:val="clear" w:pos="1184"/>
        </w:tabs>
        <w:spacing w:line="360" w:lineRule="auto"/>
        <w:ind w:left="0" w:firstLine="54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在截止时间过后送达的响应文件不予受理。</w:t>
      </w:r>
    </w:p>
    <w:p w14:paraId="3D5802BE">
      <w:pPr>
        <w:numPr>
          <w:ilvl w:val="0"/>
          <w:numId w:val="11"/>
        </w:numPr>
        <w:tabs>
          <w:tab w:val="left" w:pos="0"/>
          <w:tab w:val="left" w:pos="1134"/>
          <w:tab w:val="clear" w:pos="1184"/>
        </w:tabs>
        <w:spacing w:line="360" w:lineRule="auto"/>
        <w:ind w:left="0" w:firstLine="54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响应文件在监督人在场的情况下开封。</w:t>
      </w:r>
    </w:p>
    <w:p w14:paraId="055228E6">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45" w:name="_Toc149481881"/>
      <w:bookmarkStart w:id="46" w:name="_Toc124258104"/>
      <w:bookmarkStart w:id="47" w:name="_Toc77742809"/>
      <w:bookmarkStart w:id="48" w:name="_Toc77742981"/>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评选程序</w:t>
      </w:r>
      <w:bookmarkEnd w:id="45"/>
      <w:bookmarkEnd w:id="46"/>
      <w:bookmarkEnd w:id="47"/>
      <w:bookmarkEnd w:id="48"/>
    </w:p>
    <w:p w14:paraId="13DD60B7">
      <w:pPr>
        <w:pStyle w:val="2"/>
        <w:ind w:firstLine="560"/>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评选程序见第五章。</w:t>
      </w:r>
    </w:p>
    <w:p w14:paraId="5BB3D4ED">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49" w:name="_Toc149481883"/>
      <w:bookmarkStart w:id="50" w:name="_Toc77742983"/>
      <w:bookmarkStart w:id="51" w:name="_Toc124258105"/>
      <w:bookmarkStart w:id="52" w:name="_Toc77742811"/>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评选办法及标准</w:t>
      </w:r>
      <w:bookmarkEnd w:id="49"/>
      <w:bookmarkEnd w:id="50"/>
      <w:bookmarkEnd w:id="51"/>
      <w:bookmarkEnd w:id="52"/>
    </w:p>
    <w:p w14:paraId="4FD147BD">
      <w:pPr>
        <w:spacing w:line="360" w:lineRule="auto"/>
        <w:ind w:firstLine="565" w:firstLineChars="202"/>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评选办法及评选标准见第五章。</w:t>
      </w:r>
      <w:bookmarkStart w:id="53" w:name="_Toc77742984"/>
      <w:bookmarkStart w:id="54" w:name="_Toc149481884"/>
      <w:bookmarkStart w:id="55" w:name="_Toc77742812"/>
    </w:p>
    <w:p w14:paraId="2BE4270A">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56" w:name="_Toc124258106"/>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中选供应商的确定</w:t>
      </w:r>
      <w:bookmarkEnd w:id="53"/>
      <w:bookmarkEnd w:id="54"/>
      <w:bookmarkEnd w:id="55"/>
      <w:bookmarkEnd w:id="56"/>
    </w:p>
    <w:p w14:paraId="1B2381A3">
      <w:pPr>
        <w:spacing w:line="360" w:lineRule="auto"/>
        <w:ind w:firstLine="565" w:firstLineChars="202"/>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评选委员会对供应商的响应文件按评选办法及评选标准进行评审，根据供应商的</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得分</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从</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高</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到</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低</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进行排序，确定1名中选供应商。</w:t>
      </w:r>
    </w:p>
    <w:p w14:paraId="62ADF217">
      <w:pPr>
        <w:pStyle w:val="5"/>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57" w:name="_Toc149481885"/>
      <w:bookmarkStart w:id="58" w:name="_Toc77742813"/>
      <w:bookmarkStart w:id="59" w:name="_Toc124258107"/>
      <w:bookmarkStart w:id="60" w:name="_Toc77742985"/>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中选通知书</w:t>
      </w:r>
      <w:bookmarkEnd w:id="57"/>
      <w:bookmarkEnd w:id="58"/>
      <w:bookmarkEnd w:id="59"/>
      <w:bookmarkEnd w:id="60"/>
    </w:p>
    <w:p w14:paraId="5BF8BD36">
      <w:pPr>
        <w:numPr>
          <w:ilvl w:val="0"/>
          <w:numId w:val="12"/>
        </w:numPr>
        <w:tabs>
          <w:tab w:val="left" w:pos="0"/>
          <w:tab w:val="left" w:pos="1134"/>
          <w:tab w:val="clear" w:pos="980"/>
        </w:tabs>
        <w:spacing w:line="360" w:lineRule="auto"/>
        <w:ind w:left="0" w:firstLine="54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在响应文件有效期满之前，</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四川省政府采购</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中心以书面方式向中选供应商发出中选通知书。</w:t>
      </w:r>
    </w:p>
    <w:p w14:paraId="2F5056CE">
      <w:pPr>
        <w:numPr>
          <w:ilvl w:val="0"/>
          <w:numId w:val="12"/>
        </w:numPr>
        <w:tabs>
          <w:tab w:val="left" w:pos="0"/>
          <w:tab w:val="left" w:pos="1134"/>
          <w:tab w:val="clear" w:pos="980"/>
        </w:tabs>
        <w:spacing w:line="360" w:lineRule="auto"/>
        <w:ind w:left="0" w:firstLine="540"/>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中选通知书为签订合同的依据。</w:t>
      </w:r>
    </w:p>
    <w:p w14:paraId="03487633">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64C90948">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4BE71DD9">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2D503A5A">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7D3C84FC">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4F998574">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70AF5885">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03A88121">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5F6A7128">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5AA270FE">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121F344D">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63765FD2">
      <w:pPr>
        <w:adjustRightInd w:val="0"/>
        <w:snapToGrid w:val="0"/>
        <w:spacing w:before="163" w:beforeLines="50" w:line="360" w:lineRule="auto"/>
        <w:jc w:val="left"/>
        <w:rPr>
          <w:rFonts w:hint="default" w:ascii="Times New Roman" w:hAnsi="Times New Roman" w:cs="Times New Roman" w:eastAsiaTheme="minorEastAsia"/>
          <w:color w:val="000000" w:themeColor="text1"/>
          <w:kern w:val="0"/>
          <w:highlight w:val="none"/>
          <w:u w:val="single"/>
          <w:shd w:val="clear" w:color="auto" w:fill="auto"/>
          <w14:textFill>
            <w14:solidFill>
              <w14:schemeClr w14:val="tx1"/>
            </w14:solidFill>
          </w14:textFill>
        </w:rPr>
      </w:pPr>
    </w:p>
    <w:p w14:paraId="68674801">
      <w:pPr>
        <w:pStyle w:val="3"/>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1" w:name="_Toc124258108"/>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响应文件格式及要求</w:t>
      </w:r>
      <w:bookmarkEnd w:id="61"/>
    </w:p>
    <w:p w14:paraId="7309C309">
      <w:pPr>
        <w:pStyle w:val="4"/>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2" w:name="_Toc124258109"/>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响应文件封面或扉页</w:t>
      </w:r>
      <w:bookmarkEnd w:id="62"/>
    </w:p>
    <w:p w14:paraId="6C41149C">
      <w:pPr>
        <w:pStyle w:val="2"/>
        <w:spacing w:line="360" w:lineRule="auto"/>
        <w:ind w:firstLine="0"/>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4027805</wp:posOffset>
                </wp:positionH>
                <wp:positionV relativeFrom="paragraph">
                  <wp:posOffset>-635</wp:posOffset>
                </wp:positionV>
                <wp:extent cx="1137285" cy="497205"/>
                <wp:effectExtent l="4445" t="5080" r="16510" b="158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a:effectLst/>
                      </wps:spPr>
                      <wps:txbx>
                        <w:txbxContent>
                          <w:p w14:paraId="77452317">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317.15pt;margin-top:-0.05pt;height:39.15pt;width:89.55pt;z-index:251659264;mso-width-relative:page;mso-height-relative:page;" fillcolor="#FFFFFF" filled="t" stroked="t" coordsize="21600,21600" o:gfxdata="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5SvF52AAAAAgBAAAPAAAAAAAAAAEAIAAAACIAAABkcnMvZG93bnJl&#10;di54bWxQSwECFAAUAAAACACHTuJAHxXkojYCAACUBAAADgAAAAAAAAABACAAAAAnAQAAZHJzL2Uy&#10;b0RvYy54bWxQSwUGAAAAAAYABgBZAQAAzwUAAAAA&#10;">
                <v:fill on="t" focussize="0,0"/>
                <v:stroke color="#000000" miterlimit="8" joinstyle="miter"/>
                <v:imagedata o:title=""/>
                <o:lock v:ext="edit" aspectratio="f"/>
                <v:textbox style="mso-fit-shape-to-text:t;">
                  <w:txbxContent>
                    <w:p w14:paraId="77452317">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14:paraId="5532E4BC">
      <w:pPr>
        <w:pStyle w:val="2"/>
        <w:spacing w:line="360" w:lineRule="auto"/>
        <w:ind w:firstLine="643"/>
        <w:jc w:val="center"/>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pPr>
    </w:p>
    <w:p w14:paraId="794FC90D">
      <w:pPr>
        <w:spacing w:line="1000" w:lineRule="exact"/>
        <w:jc w:val="center"/>
        <w:rPr>
          <w:rFonts w:hint="default" w:ascii="Times New Roman" w:hAnsi="Times New Roman" w:cs="Times New Roman" w:eastAsiaTheme="minorEastAsia"/>
          <w:color w:val="000000" w:themeColor="text1"/>
          <w:spacing w:val="78"/>
          <w:sz w:val="96"/>
          <w:szCs w:val="12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pacing w:val="78"/>
          <w:sz w:val="96"/>
          <w:szCs w:val="120"/>
          <w:highlight w:val="none"/>
          <w:shd w:val="clear" w:color="auto" w:fill="auto"/>
          <w14:textFill>
            <w14:solidFill>
              <w14:schemeClr w14:val="tx1"/>
            </w14:solidFill>
          </w14:textFill>
        </w:rPr>
        <w:t>响应文件</w:t>
      </w:r>
    </w:p>
    <w:p w14:paraId="41F56036">
      <w:pPr>
        <w:pStyle w:val="2"/>
        <w:spacing w:line="360" w:lineRule="auto"/>
        <w:ind w:firstLine="0"/>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p>
    <w:p w14:paraId="15813926">
      <w:pPr>
        <w:pStyle w:val="2"/>
        <w:spacing w:line="360" w:lineRule="auto"/>
        <w:ind w:firstLine="643"/>
        <w:jc w:val="left"/>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t>项目名称：</w:t>
      </w: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四川省政府采购中心2025年度“政采小课堂”政府采购业务宣传服务采购项目</w:t>
      </w:r>
    </w:p>
    <w:p w14:paraId="6DE3ADDE">
      <w:pPr>
        <w:widowControl/>
        <w:spacing w:line="360" w:lineRule="auto"/>
        <w:ind w:firstLine="708" w:firstLineChars="25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SCGZX〔2025〕002号</w:t>
      </w:r>
    </w:p>
    <w:p w14:paraId="61C6F9A6">
      <w:pPr>
        <w:pStyle w:val="2"/>
        <w:spacing w:line="360" w:lineRule="auto"/>
        <w:ind w:firstLine="643"/>
        <w:jc w:val="left"/>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pPr>
    </w:p>
    <w:p w14:paraId="2ED560F0">
      <w:pPr>
        <w:pStyle w:val="2"/>
        <w:spacing w:line="360" w:lineRule="auto"/>
        <w:ind w:firstLine="643"/>
        <w:jc w:val="center"/>
        <w:rPr>
          <w:rFonts w:hint="default" w:ascii="Times New Roman" w:hAnsi="Times New Roman" w:cs="Times New Roman" w:eastAsiaTheme="minorEastAsia"/>
          <w:b/>
          <w:bCs/>
          <w:color w:val="000000" w:themeColor="text1"/>
          <w:sz w:val="32"/>
          <w:szCs w:val="32"/>
          <w:highlight w:val="none"/>
          <w:shd w:val="clear" w:color="auto" w:fill="auto"/>
          <w14:textFill>
            <w14:solidFill>
              <w14:schemeClr w14:val="tx1"/>
            </w14:solidFill>
          </w14:textFill>
        </w:rPr>
      </w:pPr>
    </w:p>
    <w:p w14:paraId="7B858F1A">
      <w:pPr>
        <w:pStyle w:val="2"/>
        <w:spacing w:line="360" w:lineRule="auto"/>
        <w:ind w:firstLine="640"/>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p>
    <w:p w14:paraId="63BB6A62">
      <w:pPr>
        <w:pStyle w:val="2"/>
        <w:spacing w:line="360" w:lineRule="auto"/>
        <w:ind w:firstLine="0"/>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p>
    <w:p w14:paraId="57C439AA">
      <w:pPr>
        <w:pStyle w:val="2"/>
        <w:spacing w:line="360" w:lineRule="auto"/>
        <w:ind w:firstLine="803" w:firstLineChars="250"/>
        <w:rPr>
          <w:rFonts w:hint="default" w:ascii="Times New Roman" w:hAnsi="Times New Roman" w:cs="Times New Roman" w:eastAsiaTheme="minorEastAsia"/>
          <w:color w:val="000000" w:themeColor="text1"/>
          <w:sz w:val="32"/>
          <w:szCs w:val="32"/>
          <w:highlight w:val="none"/>
          <w:u w:val="singl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t>供应商名称：</w:t>
      </w: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XXXX</w:t>
      </w:r>
      <w:r>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t>（加盖公章</w:t>
      </w: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w:t>
      </w:r>
    </w:p>
    <w:p w14:paraId="09AD68A0">
      <w:pPr>
        <w:adjustRightInd w:val="0"/>
        <w:snapToGrid w:val="0"/>
        <w:spacing w:before="163" w:beforeLines="50" w:line="360" w:lineRule="auto"/>
        <w:ind w:firstLine="790" w:firstLineChars="246"/>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t>日期：</w:t>
      </w: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XXXX年XX月XX日</w:t>
      </w:r>
    </w:p>
    <w:p w14:paraId="5E328B48">
      <w:pPr>
        <w:adjustRightInd w:val="0"/>
        <w:snapToGrid w:val="0"/>
        <w:spacing w:before="163" w:beforeLines="50" w:line="360" w:lineRule="auto"/>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p>
    <w:p w14:paraId="6CA2B28D">
      <w:pPr>
        <w:pStyle w:val="4"/>
        <w:spacing w:line="560" w:lineRule="exact"/>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3" w:name="_Toc124258110"/>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申请函</w:t>
      </w:r>
      <w:bookmarkEnd w:id="63"/>
    </w:p>
    <w:p w14:paraId="4B833E8F">
      <w:pPr>
        <w:spacing w:line="560" w:lineRule="exact"/>
        <w:jc w:val="center"/>
        <w:rPr>
          <w:rFonts w:hint="default" w:ascii="Times New Roman" w:hAnsi="Times New Roman" w:cs="Times New Roman" w:eastAsiaTheme="minorEastAsia"/>
          <w:b/>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30"/>
          <w:szCs w:val="30"/>
          <w:highlight w:val="none"/>
          <w:shd w:val="clear" w:color="auto" w:fill="auto"/>
          <w14:textFill>
            <w14:solidFill>
              <w14:schemeClr w14:val="tx1"/>
            </w14:solidFill>
          </w14:textFill>
        </w:rPr>
        <w:t>申请函</w:t>
      </w:r>
    </w:p>
    <w:p w14:paraId="439E73B4">
      <w:pPr>
        <w:spacing w:line="560" w:lineRule="exact"/>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致：</w:t>
      </w: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w:t>
      </w:r>
      <w:r>
        <w:rPr>
          <w:rFonts w:hint="default" w:ascii="Times New Roman" w:hAnsi="Times New Roman" w:cs="Times New Roman" w:eastAsiaTheme="minorEastAsia"/>
          <w:color w:val="000000" w:themeColor="text1"/>
          <w:spacing w:val="20"/>
          <w:sz w:val="28"/>
          <w:szCs w:val="30"/>
          <w:highlight w:val="none"/>
          <w:shd w:val="clear" w:color="auto" w:fill="auto"/>
          <w14:textFill>
            <w14:solidFill>
              <w14:schemeClr w14:val="tx1"/>
            </w14:solidFill>
          </w14:textFill>
        </w:rPr>
        <w:t>中心</w:t>
      </w:r>
    </w:p>
    <w:p w14:paraId="3D987DA6">
      <w:pPr>
        <w:spacing w:line="560" w:lineRule="exact"/>
        <w:ind w:firstLine="600" w:firstLineChars="20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一、我单位愿意参加</w:t>
      </w:r>
      <w:r>
        <w:rPr>
          <w:rFonts w:hint="default" w:ascii="Times New Roman" w:hAnsi="Times New Roman" w:cs="Times New Roman" w:eastAsiaTheme="minorEastAsia"/>
          <w:color w:val="000000" w:themeColor="text1"/>
          <w:sz w:val="30"/>
          <w:szCs w:val="30"/>
          <w:highlight w:val="none"/>
          <w:shd w:val="clear" w:color="auto" w:fill="auto"/>
          <w:lang w:val="en-US" w:eastAsia="zh-CN"/>
          <w14:textFill>
            <w14:solidFill>
              <w14:schemeClr w14:val="tx1"/>
            </w14:solidFill>
          </w14:textFill>
        </w:rPr>
        <w:t>四川省政府采购中心2025年度“政采小课堂”政府采购业务宣传服务采购项目</w:t>
      </w: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的竞争性选择采购活动。在审查和全面理解了所提供的竞争性选择采购文件后，以下签字人在此作为供应商代表参加本次竞争性选择采购活动。</w:t>
      </w:r>
    </w:p>
    <w:p w14:paraId="5D7E53AE">
      <w:pPr>
        <w:spacing w:line="560" w:lineRule="exact"/>
        <w:ind w:firstLine="540" w:firstLineChars="18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二、我单位对提交的响应文件负责。贵方或授权代表可对我单位进行查询或调查，以证实提交的声明、文件和资料的真实性。</w:t>
      </w:r>
    </w:p>
    <w:p w14:paraId="2BA47493">
      <w:pPr>
        <w:spacing w:line="560" w:lineRule="exact"/>
        <w:ind w:firstLine="540" w:firstLineChars="18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三、我单位完全理解竞争性选择人因法律和政策原因取消竞争性选择以及拒绝所有的竞争性选择申请，并对此类任何行动不承担任何责任。</w:t>
      </w:r>
    </w:p>
    <w:p w14:paraId="586B1008">
      <w:pPr>
        <w:spacing w:line="560" w:lineRule="exact"/>
        <w:ind w:firstLine="540" w:firstLineChars="18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四、如我单位中选，我单位承诺按竞争性选择采购文件要求签订合同，并将严格按照有关法律法规等相关政策开展工作。</w:t>
      </w:r>
    </w:p>
    <w:p w14:paraId="295DA5B3">
      <w:pPr>
        <w:spacing w:line="560" w:lineRule="exact"/>
        <w:ind w:firstLine="540" w:firstLineChars="18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五、响应文件有效期为递交响应文件截止日期后</w:t>
      </w:r>
      <w:r>
        <w:rPr>
          <w:rFonts w:hint="default" w:ascii="Times New Roman" w:hAnsi="Times New Roman" w:cs="Times New Roman" w:eastAsiaTheme="minorEastAsia"/>
          <w:color w:val="000000" w:themeColor="text1"/>
          <w:sz w:val="30"/>
          <w:szCs w:val="30"/>
          <w:highlight w:val="none"/>
          <w:shd w:val="clear" w:color="auto" w:fill="auto"/>
          <w:lang w:val="en-US" w:eastAsia="zh-CN"/>
          <w14:textFill>
            <w14:solidFill>
              <w14:schemeClr w14:val="tx1"/>
            </w14:solidFill>
          </w14:textFill>
        </w:rPr>
        <w:t>120</w:t>
      </w: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个日历日内有效。</w:t>
      </w:r>
    </w:p>
    <w:p w14:paraId="2E4B3490">
      <w:pPr>
        <w:spacing w:line="560" w:lineRule="exact"/>
        <w:ind w:firstLine="540" w:firstLineChars="18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六、需要核实的资料，贵方或授权代表可以向下列人员查询：</w:t>
      </w:r>
    </w:p>
    <w:p w14:paraId="547736C5">
      <w:pPr>
        <w:tabs>
          <w:tab w:val="left" w:pos="5400"/>
        </w:tabs>
        <w:spacing w:line="560" w:lineRule="exact"/>
        <w:ind w:firstLine="840"/>
        <w:rPr>
          <w:rFonts w:hint="default" w:ascii="Times New Roman" w:hAnsi="Times New Roman" w:cs="Times New Roman" w:eastAsiaTheme="minorEastAsia"/>
          <w:color w:val="000000" w:themeColor="text1"/>
          <w:sz w:val="30"/>
          <w:szCs w:val="30"/>
          <w:highlight w:val="none"/>
          <w:u w:val="singl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联系人1：</w:t>
      </w: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电话：</w:t>
      </w:r>
    </w:p>
    <w:p w14:paraId="6357D6EE">
      <w:pPr>
        <w:tabs>
          <w:tab w:val="left" w:pos="5400"/>
        </w:tabs>
        <w:spacing w:line="560" w:lineRule="exact"/>
        <w:ind w:firstLine="840"/>
        <w:rPr>
          <w:rFonts w:hint="default" w:ascii="Times New Roman" w:hAnsi="Times New Roman" w:cs="Times New Roman" w:eastAsiaTheme="minorEastAsia"/>
          <w:color w:val="000000" w:themeColor="text1"/>
          <w:sz w:val="30"/>
          <w:szCs w:val="30"/>
          <w:highlight w:val="none"/>
          <w:u w:val="singl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联系人2：</w:t>
      </w: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电话：</w:t>
      </w:r>
    </w:p>
    <w:p w14:paraId="611DD588">
      <w:pPr>
        <w:tabs>
          <w:tab w:val="left" w:pos="5400"/>
        </w:tabs>
        <w:spacing w:line="560" w:lineRule="exact"/>
        <w:ind w:firstLine="84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p>
    <w:p w14:paraId="5DC4FC0C">
      <w:pPr>
        <w:tabs>
          <w:tab w:val="left" w:pos="5400"/>
        </w:tabs>
        <w:spacing w:line="560" w:lineRule="exact"/>
        <w:ind w:firstLine="84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供应商名称：XXXX（并加盖公章）</w:t>
      </w:r>
    </w:p>
    <w:p w14:paraId="08C1173C">
      <w:pPr>
        <w:tabs>
          <w:tab w:val="left" w:pos="5400"/>
        </w:tabs>
        <w:spacing w:line="560" w:lineRule="exact"/>
        <w:ind w:firstLine="840"/>
        <w:rPr>
          <w:rFonts w:hint="default" w:ascii="Times New Roman" w:hAnsi="Times New Roman" w:cs="Times New Roman" w:eastAsiaTheme="minorEastAsia"/>
          <w:color w:val="000000" w:themeColor="text1"/>
          <w:sz w:val="30"/>
          <w:szCs w:val="30"/>
          <w:highlight w:val="none"/>
          <w:u w:val="singl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法定代表人</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（主要负责人）</w:t>
      </w: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或代理人：XXX（签字）</w:t>
      </w:r>
    </w:p>
    <w:p w14:paraId="44D2C88C">
      <w:pPr>
        <w:tabs>
          <w:tab w:val="left" w:pos="5400"/>
        </w:tabs>
        <w:spacing w:line="560" w:lineRule="exact"/>
        <w:ind w:firstLine="840"/>
        <w:rPr>
          <w:rFonts w:hint="default" w:ascii="Times New Roman" w:hAnsi="Times New Roman" w:cs="Times New Roman" w:eastAsiaTheme="minorEastAsia"/>
          <w:color w:val="000000" w:themeColor="text1"/>
          <w:sz w:val="30"/>
          <w:szCs w:val="30"/>
          <w:highlight w:val="none"/>
          <w:u w:val="single"/>
          <w:shd w:val="clear" w:color="auto" w:fill="auto"/>
          <w14:textFill>
            <w14:solidFill>
              <w14:schemeClr w14:val="tx1"/>
            </w14:solidFill>
          </w14:textFill>
        </w:rPr>
        <w:sectPr>
          <w:headerReference r:id="rId3" w:type="first"/>
          <w:footerReference r:id="rId4" w:type="first"/>
          <w:pgSz w:w="11906" w:h="16838"/>
          <w:pgMar w:top="1440" w:right="1800" w:bottom="1440" w:left="1800" w:header="851" w:footer="992" w:gutter="0"/>
          <w:cols w:space="425" w:num="1"/>
          <w:titlePg/>
          <w:docGrid w:type="lines" w:linePitch="326" w:charSpace="0"/>
        </w:sect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日期：XXXX年XX月XX日</w:t>
      </w:r>
    </w:p>
    <w:p w14:paraId="73B6E69D">
      <w:pPr>
        <w:pStyle w:val="4"/>
        <w:spacing w:line="560" w:lineRule="exact"/>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4" w:name="_Toc124258111"/>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报价表</w:t>
      </w:r>
      <w:bookmarkEnd w:id="64"/>
    </w:p>
    <w:p w14:paraId="58E1EA36">
      <w:pPr>
        <w:widowControl/>
        <w:adjustRightInd w:val="0"/>
        <w:snapToGrid w:val="0"/>
        <w:ind w:right="-340" w:rightChars="-162"/>
        <w:jc w:val="left"/>
        <w:rPr>
          <w:rFonts w:hint="default" w:ascii="Times New Roman" w:hAnsi="Times New Roman" w:cs="Times New Roman" w:eastAsiaTheme="minorEastAsia"/>
          <w:b/>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30"/>
          <w:szCs w:val="30"/>
          <w:highlight w:val="none"/>
          <w:shd w:val="clear" w:color="auto" w:fill="auto"/>
          <w14:textFill>
            <w14:solidFill>
              <w14:schemeClr w14:val="tx1"/>
            </w14:solidFill>
          </w14:textFill>
        </w:rPr>
        <w:t>项目名称：</w:t>
      </w: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四川省政府采购中心2025年度“政采小课堂”政府采购业务宣传服务采购项目</w:t>
      </w:r>
    </w:p>
    <w:p w14:paraId="59E7F6ED">
      <w:pPr>
        <w:widowControl/>
        <w:adjustRightInd w:val="0"/>
        <w:snapToGrid w:val="0"/>
        <w:ind w:right="-340" w:rightChars="-162"/>
        <w:jc w:val="left"/>
        <w:rPr>
          <w:rFonts w:hint="default" w:ascii="Times New Roman" w:hAnsi="Times New Roman" w:cs="Times New Roman" w:eastAsiaTheme="minorEastAsia"/>
          <w:b/>
          <w:color w:val="000000" w:themeColor="text1"/>
          <w:kern w:val="0"/>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30"/>
          <w:szCs w:val="30"/>
          <w:highlight w:val="none"/>
          <w:shd w:val="clear" w:color="auto" w:fill="auto"/>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SCGZX〔2025〕002号</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3"/>
      </w:tblGrid>
      <w:tr w14:paraId="17C0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61" w:type="dxa"/>
          </w:tcPr>
          <w:p w14:paraId="434E8B5E">
            <w:pPr>
              <w:adjustRightInd w:val="0"/>
              <w:snapToGrid w:val="0"/>
              <w:spacing w:line="400" w:lineRule="exact"/>
              <w:jc w:val="cente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服务内容</w:t>
            </w:r>
          </w:p>
        </w:tc>
        <w:tc>
          <w:tcPr>
            <w:tcW w:w="4263" w:type="dxa"/>
          </w:tcPr>
          <w:p w14:paraId="4A39BF68">
            <w:pPr>
              <w:adjustRightInd w:val="0"/>
              <w:snapToGrid w:val="0"/>
              <w:spacing w:line="400" w:lineRule="exact"/>
              <w:jc w:val="cente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总报价</w:t>
            </w:r>
          </w:p>
        </w:tc>
      </w:tr>
      <w:tr w14:paraId="080A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261" w:type="dxa"/>
            <w:vAlign w:val="center"/>
          </w:tcPr>
          <w:p w14:paraId="70247B30">
            <w:pPr>
              <w:adjustRightInd w:val="0"/>
              <w:snapToGrid w:val="0"/>
              <w:spacing w:line="400" w:lineRule="exact"/>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四川省政府采购中心2025年度“政采小课堂”政府采购业务宣传服务采购项目</w:t>
            </w:r>
          </w:p>
        </w:tc>
        <w:tc>
          <w:tcPr>
            <w:tcW w:w="4263" w:type="dxa"/>
            <w:vAlign w:val="center"/>
          </w:tcPr>
          <w:p w14:paraId="5FB6A983">
            <w:pPr>
              <w:adjustRightInd w:val="0"/>
              <w:snapToGrid w:val="0"/>
              <w:spacing w:line="400" w:lineRule="exact"/>
              <w:jc w:val="cente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u w:val="single"/>
                <w:shd w:val="clear" w:color="auto" w:fill="auto"/>
                <w14:textFill>
                  <w14:solidFill>
                    <w14:schemeClr w14:val="tx1"/>
                  </w14:solidFill>
                </w14:textFill>
              </w:rPr>
              <w:t xml:space="preserve">            </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元</w:t>
            </w:r>
          </w:p>
        </w:tc>
      </w:tr>
    </w:tbl>
    <w:p w14:paraId="6ECDA79C">
      <w:pPr>
        <w:spacing w:line="360" w:lineRule="auto"/>
        <w:ind w:firstLine="551" w:firstLineChars="196"/>
        <w:rPr>
          <w:rFonts w:hint="default" w:ascii="Times New Roman" w:hAnsi="Times New Roman" w:cs="Times New Roman" w:eastAsiaTheme="minorEastAsia"/>
          <w:b/>
          <w:color w:val="000000" w:themeColor="text1"/>
          <w:kern w:val="0"/>
          <w:sz w:val="28"/>
          <w:szCs w:val="28"/>
          <w:highlight w:val="none"/>
          <w:shd w:val="clear" w:color="auto" w:fill="auto"/>
          <w14:textFill>
            <w14:solidFill>
              <w14:schemeClr w14:val="tx1"/>
            </w14:solidFill>
          </w14:textFill>
        </w:rPr>
      </w:pPr>
    </w:p>
    <w:p w14:paraId="342C6174">
      <w:pPr>
        <w:spacing w:line="360" w:lineRule="auto"/>
        <w:ind w:firstLine="551" w:firstLineChars="196"/>
        <w:rPr>
          <w:rFonts w:hint="default" w:ascii="Times New Roman" w:hAnsi="Times New Roman" w:cs="Times New Roman" w:eastAsiaTheme="minorEastAsia"/>
          <w:b/>
          <w:color w:val="000000" w:themeColor="text1"/>
          <w:kern w:val="0"/>
          <w:sz w:val="28"/>
          <w:szCs w:val="28"/>
          <w:highlight w:val="none"/>
          <w:u w:val="singl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kern w:val="0"/>
          <w:sz w:val="28"/>
          <w:szCs w:val="28"/>
          <w:highlight w:val="none"/>
          <w:shd w:val="clear" w:color="auto" w:fill="auto"/>
          <w14:textFill>
            <w14:solidFill>
              <w14:schemeClr w14:val="tx1"/>
            </w14:solidFill>
          </w14:textFill>
        </w:rPr>
        <w:t>总报价（人民币大写）：</w:t>
      </w:r>
      <w:r>
        <w:rPr>
          <w:rFonts w:hint="default" w:ascii="Times New Roman" w:hAnsi="Times New Roman" w:cs="Times New Roman" w:eastAsiaTheme="minorEastAsia"/>
          <w:b/>
          <w:color w:val="000000" w:themeColor="text1"/>
          <w:kern w:val="0"/>
          <w:sz w:val="30"/>
          <w:szCs w:val="30"/>
          <w:highlight w:val="none"/>
          <w:u w:val="single"/>
          <w:shd w:val="clear" w:color="auto" w:fill="auto"/>
          <w14:textFill>
            <w14:solidFill>
              <w14:schemeClr w14:val="tx1"/>
            </w14:solidFill>
          </w14:textFill>
        </w:rPr>
        <w:t>XXX</w:t>
      </w:r>
      <w:r>
        <w:rPr>
          <w:rFonts w:hint="default" w:ascii="Times New Roman" w:hAnsi="Times New Roman" w:cs="Times New Roman" w:eastAsiaTheme="minorEastAsia"/>
          <w:b/>
          <w:color w:val="000000" w:themeColor="text1"/>
          <w:kern w:val="0"/>
          <w:sz w:val="28"/>
          <w:szCs w:val="28"/>
          <w:highlight w:val="none"/>
          <w:u w:val="single"/>
          <w:shd w:val="clear" w:color="auto" w:fill="auto"/>
          <w14:textFill>
            <w14:solidFill>
              <w14:schemeClr w14:val="tx1"/>
            </w14:solidFill>
          </w14:textFill>
        </w:rPr>
        <w:t>元</w:t>
      </w:r>
    </w:p>
    <w:p w14:paraId="1765AB42">
      <w:pPr>
        <w:widowControl/>
        <w:adjustRightInd w:val="0"/>
        <w:snapToGrid w:val="0"/>
        <w:spacing w:line="360" w:lineRule="auto"/>
        <w:ind w:firstLine="576" w:firstLineChars="192"/>
        <w:jc w:val="left"/>
        <w:rPr>
          <w:rFonts w:hint="default" w:ascii="Times New Roman" w:hAnsi="Times New Roman" w:cs="Times New Roman" w:eastAsiaTheme="minorEastAsia"/>
          <w:color w:val="000000" w:themeColor="text1"/>
          <w:kern w:val="0"/>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kern w:val="0"/>
          <w:sz w:val="30"/>
          <w:szCs w:val="30"/>
          <w:highlight w:val="none"/>
          <w:shd w:val="clear" w:color="auto" w:fill="auto"/>
          <w14:textFill>
            <w14:solidFill>
              <w14:schemeClr w14:val="tx1"/>
            </w14:solidFill>
          </w14:textFill>
        </w:rPr>
        <w:t>法定代表人（主要负责人）或代理人签字：XXX（签字）</w:t>
      </w:r>
    </w:p>
    <w:p w14:paraId="0767EC28">
      <w:pPr>
        <w:widowControl/>
        <w:adjustRightInd w:val="0"/>
        <w:snapToGrid w:val="0"/>
        <w:spacing w:line="360" w:lineRule="auto"/>
        <w:ind w:firstLine="576" w:firstLineChars="192"/>
        <w:jc w:val="left"/>
        <w:rPr>
          <w:rFonts w:hint="default" w:ascii="Times New Roman" w:hAnsi="Times New Roman" w:cs="Times New Roman" w:eastAsiaTheme="minorEastAsia"/>
          <w:color w:val="000000" w:themeColor="text1"/>
          <w:kern w:val="0"/>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t>供应商名称：XXXX</w:t>
      </w:r>
      <w:r>
        <w:rPr>
          <w:rFonts w:hint="default" w:ascii="Times New Roman" w:hAnsi="Times New Roman" w:cs="Times New Roman" w:eastAsiaTheme="minorEastAsia"/>
          <w:color w:val="000000" w:themeColor="text1"/>
          <w:kern w:val="0"/>
          <w:sz w:val="30"/>
          <w:szCs w:val="30"/>
          <w:highlight w:val="none"/>
          <w:shd w:val="clear" w:color="auto" w:fill="auto"/>
          <w14:textFill>
            <w14:solidFill>
              <w14:schemeClr w14:val="tx1"/>
            </w14:solidFill>
          </w14:textFill>
        </w:rPr>
        <w:t>（并加盖公章）</w:t>
      </w:r>
    </w:p>
    <w:p w14:paraId="4691369C">
      <w:pPr>
        <w:widowControl/>
        <w:adjustRightInd w:val="0"/>
        <w:snapToGrid w:val="0"/>
        <w:spacing w:line="360" w:lineRule="auto"/>
        <w:ind w:firstLine="560" w:firstLineChars="200"/>
        <w:rPr>
          <w:rFonts w:hint="default" w:ascii="Times New Roman" w:hAnsi="Times New Roman" w:cs="Times New Roman" w:eastAsiaTheme="minorEastAsia"/>
          <w:color w:val="000000" w:themeColor="text1"/>
          <w:kern w:val="0"/>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日期：XXXX</w:t>
      </w:r>
      <w:r>
        <w:rPr>
          <w:rFonts w:hint="default" w:ascii="Times New Roman" w:hAnsi="Times New Roman" w:cs="Times New Roman" w:eastAsiaTheme="minorEastAsia"/>
          <w:color w:val="000000" w:themeColor="text1"/>
          <w:kern w:val="0"/>
          <w:sz w:val="30"/>
          <w:szCs w:val="30"/>
          <w:highlight w:val="none"/>
          <w:shd w:val="clear" w:color="auto" w:fill="auto"/>
          <w14:textFill>
            <w14:solidFill>
              <w14:schemeClr w14:val="tx1"/>
            </w14:solidFill>
          </w14:textFill>
        </w:rPr>
        <w:t>年XX月XX日</w:t>
      </w:r>
    </w:p>
    <w:p w14:paraId="0AD5CB2D">
      <w:pPr>
        <w:widowControl/>
        <w:adjustRightInd w:val="0"/>
        <w:snapToGrid w:val="0"/>
        <w:spacing w:line="360" w:lineRule="auto"/>
        <w:rPr>
          <w:rFonts w:hint="default" w:ascii="Times New Roman" w:hAnsi="Times New Roman" w:cs="Times New Roman" w:eastAsiaTheme="minorEastAsia"/>
          <w:color w:val="000000" w:themeColor="text1"/>
          <w:kern w:val="0"/>
          <w:sz w:val="30"/>
          <w:szCs w:val="30"/>
          <w:highlight w:val="none"/>
          <w:shd w:val="clear" w:color="auto" w:fill="auto"/>
          <w14:textFill>
            <w14:solidFill>
              <w14:schemeClr w14:val="tx1"/>
            </w14:solidFill>
          </w14:textFill>
        </w:rPr>
        <w:sectPr>
          <w:pgSz w:w="11906" w:h="16838"/>
          <w:pgMar w:top="1440" w:right="1797" w:bottom="1440" w:left="1797" w:header="851" w:footer="992" w:gutter="0"/>
          <w:cols w:space="425" w:num="1"/>
          <w:titlePg/>
          <w:docGrid w:linePitch="326" w:charSpace="0"/>
        </w:sectPr>
      </w:pPr>
    </w:p>
    <w:p w14:paraId="01F8401B">
      <w:pPr>
        <w:pStyle w:val="4"/>
        <w:spacing w:line="560" w:lineRule="exact"/>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5" w:name="_Toc124258112"/>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法定代表人（主要负责人）身份证明书</w:t>
      </w:r>
      <w:bookmarkEnd w:id="65"/>
    </w:p>
    <w:p w14:paraId="4B9B4B89">
      <w:pPr>
        <w:spacing w:line="360" w:lineRule="auto"/>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致：</w:t>
      </w: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w:t>
      </w:r>
      <w:r>
        <w:rPr>
          <w:rFonts w:hint="default" w:ascii="Times New Roman" w:hAnsi="Times New Roman" w:cs="Times New Roman" w:eastAsiaTheme="minorEastAsia"/>
          <w:color w:val="000000" w:themeColor="text1"/>
          <w:spacing w:val="20"/>
          <w:sz w:val="28"/>
          <w:szCs w:val="30"/>
          <w:highlight w:val="none"/>
          <w:shd w:val="clear" w:color="auto" w:fill="auto"/>
          <w14:textFill>
            <w14:solidFill>
              <w14:schemeClr w14:val="tx1"/>
            </w14:solidFill>
          </w14:textFill>
        </w:rPr>
        <w:t>中心</w:t>
      </w:r>
    </w:p>
    <w:p w14:paraId="42654C52">
      <w:pPr>
        <w:spacing w:line="360" w:lineRule="auto"/>
        <w:ind w:firstLine="565" w:firstLineChars="202"/>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t>XXX（姓名）</w:t>
      </w: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，现系</w:t>
      </w:r>
      <w:r>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t>XXXX</w:t>
      </w: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（供应商名称）的法定代表人（主要负责人），特此证明。</w:t>
      </w:r>
    </w:p>
    <w:p w14:paraId="10F7EE6C">
      <w:pPr>
        <w:spacing w:line="360" w:lineRule="auto"/>
        <w:ind w:firstLine="560" w:firstLineChars="200"/>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本项目涉及相关文件中，若签名及印鉴与本身份证明书签字及印鉴样本不符的，本申请人不予承认。</w:t>
      </w:r>
    </w:p>
    <w:p w14:paraId="276A8820">
      <w:pPr>
        <w:spacing w:line="360" w:lineRule="auto"/>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pPr>
    </w:p>
    <w:p w14:paraId="097770E4">
      <w:pPr>
        <w:spacing w:line="360" w:lineRule="auto"/>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pPr>
    </w:p>
    <w:p w14:paraId="16FB07C2">
      <w:pPr>
        <w:spacing w:line="360" w:lineRule="auto"/>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pPr>
    </w:p>
    <w:p w14:paraId="4E9EC0E4">
      <w:pPr>
        <w:spacing w:line="360" w:lineRule="auto"/>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pPr>
    </w:p>
    <w:p w14:paraId="746B4873">
      <w:pPr>
        <w:spacing w:line="360" w:lineRule="auto"/>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pPr>
    </w:p>
    <w:p w14:paraId="49CAE1C5">
      <w:pPr>
        <w:spacing w:line="360" w:lineRule="auto"/>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pPr>
    </w:p>
    <w:p w14:paraId="276CD2D0">
      <w:pPr>
        <w:spacing w:line="360" w:lineRule="auto"/>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pPr>
    </w:p>
    <w:p w14:paraId="5287A2DA">
      <w:pPr>
        <w:spacing w:line="360" w:lineRule="auto"/>
        <w:ind w:firstLine="560" w:firstLineChars="200"/>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法定代表人（主要负责人）：XXX（签字或盖法定代表人</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（主要负责人）</w:t>
      </w: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印章）；</w:t>
      </w:r>
    </w:p>
    <w:p w14:paraId="793550DF">
      <w:pPr>
        <w:spacing w:line="360" w:lineRule="auto"/>
        <w:ind w:firstLine="560" w:firstLineChars="200"/>
        <w:rPr>
          <w:rFonts w:hint="default" w:ascii="Times New Roman" w:hAnsi="Times New Roman" w:cs="Times New Roman" w:eastAsiaTheme="minorEastAsia"/>
          <w:bCs/>
          <w:color w:val="000000" w:themeColor="text1"/>
          <w:sz w:val="28"/>
          <w:szCs w:val="28"/>
          <w:highlight w:val="none"/>
          <w:u w:val="single"/>
          <w:shd w:val="clear" w:color="auto" w:fill="auto"/>
          <w14:textFill>
            <w14:solidFill>
              <w14:schemeClr w14:val="tx1"/>
            </w14:solidFill>
          </w14:textFill>
        </w:rPr>
      </w:pP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供应商名称：XXXX（加盖公章）</w:t>
      </w:r>
    </w:p>
    <w:p w14:paraId="3D01DE0C">
      <w:pPr>
        <w:adjustRightInd w:val="0"/>
        <w:snapToGrid w:val="0"/>
        <w:spacing w:before="120" w:beforeLines="50" w:line="360" w:lineRule="auto"/>
        <w:ind w:firstLine="560" w:firstLineChars="200"/>
        <w:jc w:val="left"/>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Cs/>
          <w:color w:val="000000" w:themeColor="text1"/>
          <w:sz w:val="28"/>
          <w:szCs w:val="28"/>
          <w:highlight w:val="none"/>
          <w:shd w:val="clear" w:color="auto" w:fill="auto"/>
          <w14:textFill>
            <w14:solidFill>
              <w14:schemeClr w14:val="tx1"/>
            </w14:solidFill>
          </w14:textFill>
        </w:rPr>
        <w:t>日期：XXXX年XX月XX日</w:t>
      </w:r>
    </w:p>
    <w:p w14:paraId="008EF45D">
      <w:pPr>
        <w:pStyle w:val="2"/>
        <w:ind w:firstLine="568" w:firstLineChars="20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说明：上述证明文件在报价文件中附有法定代表人（主要负责人）身份证复印件（身份证两面均应复印）或护照复印件（供应商的法定代表人（主要负责人）为外籍人士的，则提供护照复印件）时才能生效。</w:t>
      </w:r>
    </w:p>
    <w:p w14:paraId="64ACF59C">
      <w:pPr>
        <w:pStyle w:val="2"/>
        <w:ind w:firstLine="568" w:firstLineChars="20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p>
    <w:p w14:paraId="64D885B2">
      <w:pPr>
        <w:pStyle w:val="2"/>
        <w:ind w:firstLine="568" w:firstLineChars="20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p>
    <w:p w14:paraId="37589721">
      <w:pPr>
        <w:pStyle w:val="2"/>
        <w:ind w:firstLine="568" w:firstLineChars="20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p>
    <w:p w14:paraId="5993B23C">
      <w:pPr>
        <w:pStyle w:val="4"/>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6" w:name="_Toc124258113"/>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法定代表人（主要负责人）授权委托书</w:t>
      </w:r>
      <w:bookmarkEnd w:id="66"/>
    </w:p>
    <w:p w14:paraId="7FFF2472">
      <w:pPr>
        <w:spacing w:line="360" w:lineRule="auto"/>
        <w:ind w:firstLine="629"/>
        <w:rPr>
          <w:rFonts w:hint="default" w:ascii="Times New Roman" w:hAnsi="Times New Roman" w:cs="Times New Roman" w:eastAsiaTheme="minorEastAsia"/>
          <w:b/>
          <w:color w:val="000000" w:themeColor="text1"/>
          <w:sz w:val="30"/>
          <w:szCs w:val="30"/>
          <w:highlight w:val="none"/>
          <w:u w:val="singl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本授权委托书声明：我</w:t>
      </w:r>
      <w:r>
        <w:rPr>
          <w:rFonts w:hint="default" w:ascii="Times New Roman" w:hAnsi="Times New Roman" w:cs="Times New Roman" w:eastAsiaTheme="minorEastAsia"/>
          <w:color w:val="000000" w:themeColor="text1"/>
          <w:sz w:val="28"/>
          <w:szCs w:val="28"/>
          <w:highlight w:val="none"/>
          <w:u w:val="single"/>
          <w:shd w:val="clear" w:color="auto" w:fill="auto"/>
          <w14:textFill>
            <w14:solidFill>
              <w14:schemeClr w14:val="tx1"/>
            </w14:solidFill>
          </w14:textFill>
        </w:rPr>
        <w:t xml:space="preserve">XXX(姓名)  </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系</w:t>
      </w:r>
      <w:r>
        <w:rPr>
          <w:rFonts w:hint="default" w:ascii="Times New Roman" w:hAnsi="Times New Roman" w:cs="Times New Roman" w:eastAsiaTheme="minorEastAsia"/>
          <w:color w:val="000000" w:themeColor="text1"/>
          <w:sz w:val="28"/>
          <w:szCs w:val="28"/>
          <w:highlight w:val="none"/>
          <w:u w:val="single"/>
          <w:shd w:val="clear" w:color="auto" w:fill="auto"/>
          <w14:textFill>
            <w14:solidFill>
              <w14:schemeClr w14:val="tx1"/>
            </w14:solidFill>
          </w14:textFill>
        </w:rPr>
        <w:t>XXXX(供应商名称)</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的法定代表人（主要负责人），现授权</w:t>
      </w:r>
      <w:r>
        <w:rPr>
          <w:rFonts w:hint="default" w:ascii="Times New Roman" w:hAnsi="Times New Roman" w:cs="Times New Roman" w:eastAsiaTheme="minorEastAsia"/>
          <w:color w:val="000000" w:themeColor="text1"/>
          <w:sz w:val="28"/>
          <w:szCs w:val="28"/>
          <w:highlight w:val="none"/>
          <w:u w:val="single"/>
          <w:shd w:val="clear" w:color="auto" w:fill="auto"/>
          <w14:textFill>
            <w14:solidFill>
              <w14:schemeClr w14:val="tx1"/>
            </w14:solidFill>
          </w14:textFill>
        </w:rPr>
        <w:t>XXX (姓名)</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为我的委托代理人，以本单位的名义参加你单位组织的</w:t>
      </w: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四川省政府采购中心“四川省政府采购中心2025年度“政采小课堂”政府采购业务宣传服务采购项目”</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竞争性选择采购活动。委托代理人在竞争性选择活动和合同谈判过程中所签署的一切文件和处理与之有关的一切事务，我本人及单位均予以承认并承担其所产生的所有权利和义务。</w:t>
      </w:r>
    </w:p>
    <w:p w14:paraId="435E482A">
      <w:pPr>
        <w:spacing w:line="360" w:lineRule="auto"/>
        <w:ind w:firstLine="63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本授权书于XXXX年XX月XX日签字生效。</w:t>
      </w:r>
    </w:p>
    <w:p w14:paraId="73636732">
      <w:pPr>
        <w:spacing w:line="360" w:lineRule="auto"/>
        <w:ind w:firstLine="63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委托代理人无转委托权。</w:t>
      </w:r>
    </w:p>
    <w:p w14:paraId="5B98B1C0">
      <w:pPr>
        <w:spacing w:line="360" w:lineRule="auto"/>
        <w:ind w:firstLine="63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特此委托。</w:t>
      </w:r>
    </w:p>
    <w:p w14:paraId="28472F50">
      <w:pPr>
        <w:spacing w:line="360" w:lineRule="auto"/>
        <w:ind w:firstLine="630"/>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p>
    <w:p w14:paraId="57E980EF">
      <w:pPr>
        <w:spacing w:line="360" w:lineRule="auto"/>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p>
    <w:p w14:paraId="3602AE6D">
      <w:pPr>
        <w:spacing w:line="360" w:lineRule="auto"/>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p>
    <w:p w14:paraId="0A57CD97">
      <w:pPr>
        <w:spacing w:line="360" w:lineRule="auto"/>
        <w:ind w:firstLine="504" w:firstLineChars="18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法定代表人（主要负责人）：XXX (签字或盖法定代表人（主要负责人）印章）</w:t>
      </w:r>
    </w:p>
    <w:p w14:paraId="18817509">
      <w:pPr>
        <w:spacing w:line="360" w:lineRule="auto"/>
        <w:ind w:firstLine="504" w:firstLineChars="18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代理人：XXX（签字）</w:t>
      </w:r>
    </w:p>
    <w:p w14:paraId="0FF3A27B">
      <w:pPr>
        <w:spacing w:line="360" w:lineRule="auto"/>
        <w:ind w:firstLine="504" w:firstLineChars="18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供应商名称：XXXX（并加盖公章）</w:t>
      </w:r>
    </w:p>
    <w:p w14:paraId="6CC7D88E">
      <w:pPr>
        <w:pStyle w:val="31"/>
        <w:spacing w:line="360" w:lineRule="auto"/>
        <w:ind w:left="0" w:leftChars="0" w:firstLine="427" w:firstLineChars="152"/>
        <w:rPr>
          <w:rFonts w:hint="default" w:ascii="Times New Roman" w:hAnsi="Times New Roman" w:cs="Times New Roman" w:eastAsiaTheme="minorEastAsia"/>
          <w:b/>
          <w:color w:val="000000" w:themeColor="text1"/>
          <w:sz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8"/>
          <w:highlight w:val="none"/>
          <w:shd w:val="clear" w:color="auto" w:fill="auto"/>
          <w:lang w:val="zh-CN"/>
          <w14:textFill>
            <w14:solidFill>
              <w14:schemeClr w14:val="tx1"/>
            </w14:solidFill>
          </w14:textFill>
        </w:rPr>
        <w:t>说明：</w:t>
      </w:r>
      <w:r>
        <w:rPr>
          <w:rFonts w:hint="default" w:ascii="Times New Roman" w:hAnsi="Times New Roman" w:cs="Times New Roman" w:eastAsiaTheme="minorEastAsia"/>
          <w:b/>
          <w:color w:val="000000" w:themeColor="text1"/>
          <w:sz w:val="28"/>
          <w:highlight w:val="none"/>
          <w:shd w:val="clear" w:color="auto" w:fill="auto"/>
          <w14:textFill>
            <w14:solidFill>
              <w14:schemeClr w14:val="tx1"/>
            </w14:solidFill>
          </w14:textFill>
        </w:rPr>
        <w:t>1、</w:t>
      </w:r>
      <w:r>
        <w:rPr>
          <w:rFonts w:hint="default" w:ascii="Times New Roman" w:hAnsi="Times New Roman" w:cs="Times New Roman" w:eastAsiaTheme="minorEastAsia"/>
          <w:b/>
          <w:color w:val="000000" w:themeColor="text1"/>
          <w:sz w:val="28"/>
          <w:highlight w:val="none"/>
          <w:shd w:val="clear" w:color="auto" w:fill="auto"/>
          <w:lang w:val="zh-CN"/>
          <w14:textFill>
            <w14:solidFill>
              <w14:schemeClr w14:val="tx1"/>
            </w14:solidFill>
          </w14:textFill>
        </w:rPr>
        <w:t>上述证明文件在报价文件中附有代理人身份证复印件（身份证两面均应复印）时才能生效</w:t>
      </w:r>
      <w:r>
        <w:rPr>
          <w:rFonts w:hint="default" w:ascii="Times New Roman" w:hAnsi="Times New Roman" w:cs="Times New Roman" w:eastAsiaTheme="minorEastAsia"/>
          <w:b/>
          <w:color w:val="000000" w:themeColor="text1"/>
          <w:sz w:val="28"/>
          <w:highlight w:val="none"/>
          <w:shd w:val="clear" w:color="auto" w:fill="auto"/>
          <w14:textFill>
            <w14:solidFill>
              <w14:schemeClr w14:val="tx1"/>
            </w14:solidFill>
          </w14:textFill>
        </w:rPr>
        <w:t>。2、报价文件均由供应商法定代表人（主要负责人）签字的,报价文件中可不提供该附件的内容。</w:t>
      </w:r>
    </w:p>
    <w:p w14:paraId="192E7B4E">
      <w:pPr>
        <w:pStyle w:val="31"/>
        <w:spacing w:line="360" w:lineRule="auto"/>
        <w:ind w:left="0" w:leftChars="0" w:firstLine="427" w:firstLineChars="15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p>
    <w:p w14:paraId="35B28584">
      <w:pPr>
        <w:pStyle w:val="31"/>
        <w:spacing w:line="360" w:lineRule="auto"/>
        <w:ind w:left="0" w:leftChars="0" w:firstLine="427" w:firstLineChars="15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p>
    <w:p w14:paraId="518F9E71">
      <w:pPr>
        <w:pStyle w:val="31"/>
        <w:spacing w:line="360" w:lineRule="auto"/>
        <w:ind w:left="0" w:leftChars="0" w:firstLine="427" w:firstLineChars="15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p>
    <w:p w14:paraId="00D6508F">
      <w:pPr>
        <w:pStyle w:val="4"/>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7" w:name="_Toc124258114"/>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服务方案</w:t>
      </w:r>
      <w:bookmarkEnd w:id="67"/>
    </w:p>
    <w:p w14:paraId="2FC26A88">
      <w:pPr>
        <w:widowControl/>
        <w:adjustRightInd w:val="0"/>
        <w:snapToGrid w:val="0"/>
        <w:spacing w:line="360" w:lineRule="auto"/>
        <w:ind w:right="-340" w:rightChars="-162"/>
        <w:jc w:val="left"/>
        <w:rPr>
          <w:rFonts w:hint="default" w:ascii="Times New Roman" w:hAnsi="Times New Roman" w:cs="Times New Roman" w:eastAsiaTheme="minorEastAsia"/>
          <w:b/>
          <w:color w:val="000000" w:themeColor="text1"/>
          <w:sz w:val="30"/>
          <w:szCs w:val="30"/>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30"/>
          <w:szCs w:val="30"/>
          <w:highlight w:val="none"/>
          <w:shd w:val="clear" w:color="auto" w:fill="auto"/>
          <w14:textFill>
            <w14:solidFill>
              <w14:schemeClr w14:val="tx1"/>
            </w14:solidFill>
          </w14:textFill>
        </w:rPr>
        <w:t>项目名称：</w:t>
      </w: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四川省政府采购中心2025年度“政采小课堂”政府采购业务宣传服务采购项目</w:t>
      </w:r>
    </w:p>
    <w:p w14:paraId="188ED047">
      <w:pPr>
        <w:widowControl/>
        <w:adjustRightInd w:val="0"/>
        <w:snapToGrid w:val="0"/>
        <w:spacing w:line="360" w:lineRule="auto"/>
        <w:ind w:right="-340" w:rightChars="-16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30"/>
          <w:szCs w:val="30"/>
          <w:highlight w:val="none"/>
          <w:shd w:val="clear" w:color="auto" w:fill="auto"/>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SCGZX〔2025〕002号</w:t>
      </w:r>
    </w:p>
    <w:p w14:paraId="34943CB2">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415DC348">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30FD9265">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493A94DA">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7F4D0009">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3F2993D6">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47C9796A">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52F4A7C3">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664DC2BE">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7668EB6B">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07F44A36">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04F93DBA">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23A7A80B">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0A128928">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5300A32F">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4903F5F8">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1930A3B0">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6B2A8F65">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717DC150">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23DAE86A">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67D93872">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0D7711D8">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1778990A">
      <w:pP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供应商名称：XXXX(加盖公章)</w:t>
      </w:r>
    </w:p>
    <w:p w14:paraId="3B8DD7EF">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法定代表人（主要负责人）或代理人：XXX（签字）</w:t>
      </w:r>
    </w:p>
    <w:p w14:paraId="54E63645">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p>
    <w:p w14:paraId="302FFBE1">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p>
    <w:p w14:paraId="67B7522E">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p>
    <w:p w14:paraId="7A0EEDF1">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p>
    <w:p w14:paraId="56E51388">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p>
    <w:p w14:paraId="041AFCDE">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p>
    <w:p w14:paraId="6512567B">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p>
    <w:p w14:paraId="663D4C00">
      <w:pP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p>
    <w:p w14:paraId="560731E0">
      <w:pPr>
        <w:pStyle w:val="2"/>
        <w:rPr>
          <w:rFonts w:hint="default"/>
        </w:rPr>
      </w:pPr>
    </w:p>
    <w:p w14:paraId="0BEE51F3">
      <w:pPr>
        <w:pStyle w:val="4"/>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8" w:name="_Toc124258115"/>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供应商相关证明文件</w:t>
      </w:r>
      <w:bookmarkEnd w:id="68"/>
    </w:p>
    <w:p w14:paraId="484ECD29">
      <w:pPr>
        <w:pStyle w:val="204"/>
        <w:numPr>
          <w:ilvl w:val="0"/>
          <w:numId w:val="13"/>
        </w:numPr>
        <w:tabs>
          <w:tab w:val="left" w:pos="1134"/>
        </w:tabs>
        <w:spacing w:line="520" w:lineRule="exact"/>
        <w:ind w:left="0" w:firstLine="56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法定代表人（主要负责人）身份证复印件（身份证两面均应复印）或护照复印件（供应商的法定代表人（主要负责人）为外籍人士的，按此提供）；</w:t>
      </w:r>
    </w:p>
    <w:p w14:paraId="39B14F03">
      <w:pPr>
        <w:pStyle w:val="204"/>
        <w:numPr>
          <w:ilvl w:val="0"/>
          <w:numId w:val="13"/>
        </w:numPr>
        <w:tabs>
          <w:tab w:val="left" w:pos="1134"/>
        </w:tabs>
        <w:spacing w:line="520" w:lineRule="exact"/>
        <w:ind w:left="0" w:firstLine="56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代理人身份证复印件（说明：１、身份证两面均应复印；２、响应文件均由供应商法定代表人（主要负责人）签字的可不提供）。</w:t>
      </w:r>
    </w:p>
    <w:p w14:paraId="6DF60432">
      <w:pPr>
        <w:pStyle w:val="204"/>
        <w:tabs>
          <w:tab w:val="left" w:pos="1276"/>
        </w:tabs>
        <w:adjustRightInd w:val="0"/>
        <w:snapToGrid w:val="0"/>
        <w:spacing w:before="120" w:beforeLines="50" w:line="520" w:lineRule="exact"/>
        <w:ind w:firstLine="420" w:firstLineChars="150"/>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说明：供应商提供的证明或说明材料等经核实是虚假的或不真实的，如中选的其中选资格将被取消。</w:t>
      </w:r>
    </w:p>
    <w:p w14:paraId="67582449">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5F9D4ADB">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320CEA0D">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4ECBD76F">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0F469CFA">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6C608AD5">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7B4D1777">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20D3FEC4">
      <w:pPr>
        <w:pStyle w:val="2"/>
        <w:rPr>
          <w:rFonts w:hint="default"/>
        </w:rPr>
      </w:pPr>
    </w:p>
    <w:p w14:paraId="5D0A3EB0">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59FB7552">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04FB3A65">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00E98E6F">
      <w:pPr>
        <w:adjustRightInd w:val="0"/>
        <w:snapToGrid w:val="0"/>
        <w:spacing w:before="120" w:beforeLines="50" w:line="360" w:lineRule="auto"/>
        <w:ind w:firstLine="845" w:firstLineChars="302"/>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22AB9788">
      <w:pPr>
        <w:adjustRightInd w:val="0"/>
        <w:snapToGrid w:val="0"/>
        <w:spacing w:before="120" w:beforeLines="50" w:line="360" w:lineRule="auto"/>
        <w:jc w:val="left"/>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2DECAB7A">
      <w:pPr>
        <w:pStyle w:val="2"/>
        <w:rPr>
          <w:rFonts w:hint="default"/>
        </w:rPr>
      </w:pPr>
    </w:p>
    <w:p w14:paraId="7D551F3D">
      <w:pPr>
        <w:pStyle w:val="4"/>
        <w:rPr>
          <w:rFonts w:hint="default" w:ascii="Times New Roman" w:hAnsi="Times New Roman" w:cs="Times New Roman" w:eastAsiaTheme="minorEastAsia"/>
          <w:color w:val="000000" w:themeColor="text1"/>
          <w:sz w:val="28"/>
          <w:szCs w:val="28"/>
          <w:highlight w:val="none"/>
          <w:shd w:val="clear" w:color="auto" w:fill="auto"/>
          <w:lang w:val="zh-CN"/>
          <w14:textFill>
            <w14:solidFill>
              <w14:schemeClr w14:val="tx1"/>
            </w14:solidFill>
          </w14:textFill>
        </w:rPr>
      </w:pPr>
    </w:p>
    <w:p w14:paraId="2F547E05">
      <w:pPr>
        <w:tabs>
          <w:tab w:val="left" w:pos="6300"/>
        </w:tabs>
        <w:spacing w:line="480" w:lineRule="exact"/>
        <w:ind w:firstLine="573"/>
        <w:jc w:val="center"/>
        <w:rPr>
          <w:rFonts w:hint="default" w:ascii="Times New Roman" w:hAnsi="Times New Roman" w:cs="Times New Roman" w:eastAsiaTheme="minorEastAsia"/>
          <w:b/>
          <w:bCs/>
          <w:color w:val="000000" w:themeColor="text1"/>
          <w:sz w:val="32"/>
          <w:szCs w:val="32"/>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shd w:val="clear" w:color="auto" w:fill="auto"/>
          <w:lang w:val="zh-CN"/>
          <w14:textFill>
            <w14:solidFill>
              <w14:schemeClr w14:val="tx1"/>
            </w14:solidFill>
          </w14:textFill>
        </w:rPr>
        <w:t>投标（响应）函</w:t>
      </w:r>
    </w:p>
    <w:p w14:paraId="47A49E75">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致：</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四川省政府采购</w:t>
      </w: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中心</w:t>
      </w:r>
    </w:p>
    <w:p w14:paraId="52DE058D">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我单位作为{</w:t>
      </w: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四川省政府采购中心2025年度“政采小课堂”政府采购业务宣传服务采购项目</w:t>
      </w: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SCGZX〔2025〕002号</w:t>
      </w: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）的投标（响应）供应商，自愿参与本项目政府采购活动，充分理解采购文件的要求，在此郑重声明及承诺：</w:t>
      </w:r>
    </w:p>
    <w:p w14:paraId="20C810FB">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一、我单位具有独立承担民事责任的能力；</w:t>
      </w:r>
    </w:p>
    <w:p w14:paraId="4C81D1E1">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二、我单位具有良好的商业信誉和健全的财务会计制度；</w:t>
      </w:r>
    </w:p>
    <w:p w14:paraId="59B0411F">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三、我单位具有履行合同所必需的设备和专业技术能力；</w:t>
      </w:r>
    </w:p>
    <w:p w14:paraId="1B522A4A">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四、我单位具有依法缴纳税收和社会保障资金的良好记录；</w:t>
      </w:r>
    </w:p>
    <w:p w14:paraId="15843E8C">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五、我单位参加政府采购活动前三年内，在经营活动中没有重大违法记录；</w:t>
      </w:r>
    </w:p>
    <w:p w14:paraId="2A263E58">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六、我单位满足采购文件规定的特定条件；</w:t>
      </w:r>
    </w:p>
    <w:p w14:paraId="1259E966">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七、我单位不存在与单位负责人为同一人或者存在直接控股、管理关系的其他供应商参与同一合同项下的政府采购活动的行为；</w:t>
      </w:r>
    </w:p>
    <w:p w14:paraId="2573A308">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八、我单位不属于为本项目提供整体设计、规范编制或者项目管理、监理、检测等服务的供应商；</w:t>
      </w:r>
    </w:p>
    <w:p w14:paraId="72C33E2E">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九、我单位不存在与其他供应商委托同一单位或者个人编制投标（响应）文件、办理投标（响应）事宜的情形；</w:t>
      </w:r>
    </w:p>
    <w:p w14:paraId="56BC04DC">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十、我单位一旦中标（成交），将严格按照采购文件规定在约定期限内签订采购合同，并严格履行采购合同规定的责任和义务；</w:t>
      </w:r>
    </w:p>
    <w:p w14:paraId="0488EED8">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十</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一</w:t>
      </w: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14:paraId="231147E3">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十</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二</w:t>
      </w: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、我单位完全接受和理解本项目采购文件规定的实质性要求；</w:t>
      </w:r>
    </w:p>
    <w:p w14:paraId="113FC1F8">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14:paraId="0F743B9D">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特此声明。</w:t>
      </w:r>
    </w:p>
    <w:p w14:paraId="24C0DF79">
      <w:pPr>
        <w:tabs>
          <w:tab w:val="left" w:pos="6300"/>
        </w:tabs>
        <w:spacing w:line="480" w:lineRule="exact"/>
        <w:ind w:firstLine="3573" w:firstLineChars="1271"/>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供应商名称：{供应商名称}（签章）</w:t>
      </w:r>
    </w:p>
    <w:p w14:paraId="6A18F084">
      <w:pPr>
        <w:pStyle w:val="21"/>
        <w:rPr>
          <w:rFonts w:hint="default" w:ascii="Times New Roman" w:hAnsi="Times New Roman" w:cs="Times New Roman"/>
          <w:color w:val="000000" w:themeColor="text1"/>
          <w:highlight w:val="none"/>
          <w:shd w:val="clear" w:color="auto" w:fill="auto"/>
          <w:lang w:val="en-US" w:eastAsia="zh-CN"/>
          <w14:textFill>
            <w14:solidFill>
              <w14:schemeClr w14:val="tx1"/>
            </w14:solidFill>
          </w14:textFill>
        </w:rPr>
      </w:pPr>
    </w:p>
    <w:p w14:paraId="2FA02774">
      <w:pPr>
        <w:tabs>
          <w:tab w:val="left" w:pos="6300"/>
        </w:tabs>
        <w:spacing w:line="480" w:lineRule="exact"/>
        <w:ind w:firstLine="3573" w:firstLineChars="1271"/>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 xml:space="preserve">               日 期: {当前日期}</w:t>
      </w:r>
    </w:p>
    <w:p w14:paraId="34F50252">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说明：</w:t>
      </w:r>
    </w:p>
    <w:p w14:paraId="0BBBFB31">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1.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513866A7">
      <w:pPr>
        <w:tabs>
          <w:tab w:val="left" w:pos="6300"/>
        </w:tabs>
        <w:spacing w:line="480" w:lineRule="exact"/>
        <w:ind w:firstLine="573"/>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zh-CN"/>
          <w14:textFill>
            <w14:solidFill>
              <w14:schemeClr w14:val="tx1"/>
            </w14:solidFill>
          </w14:textFill>
        </w:rPr>
        <w:t>2.需供应商提供的财务状况证明、履行合同所必需的设备和专业技术能力等证明材料的，按照本项目采购文件的规定提供。</w:t>
      </w:r>
    </w:p>
    <w:p w14:paraId="433F8B08">
      <w:pPr>
        <w:pStyle w:val="57"/>
        <w:rPr>
          <w:rFonts w:hint="default" w:ascii="Times New Roman" w:hAnsi="Times New Roman" w:cs="Times New Roman" w:eastAsiaTheme="minorEastAsia"/>
          <w:color w:val="000000" w:themeColor="text1"/>
          <w:sz w:val="28"/>
          <w:szCs w:val="28"/>
          <w:highlight w:val="none"/>
          <w:shd w:val="clear" w:color="auto" w:fill="auto"/>
          <w:lang w:val="zh-CN"/>
          <w14:textFill>
            <w14:solidFill>
              <w14:schemeClr w14:val="tx1"/>
            </w14:solidFill>
          </w14:textFill>
        </w:rPr>
      </w:pPr>
    </w:p>
    <w:p w14:paraId="2956C650">
      <w:pPr>
        <w:pStyle w:val="57"/>
        <w:rPr>
          <w:rFonts w:hint="default" w:ascii="Times New Roman" w:hAnsi="Times New Roman" w:cs="Times New Roman" w:eastAsiaTheme="minorEastAsia"/>
          <w:color w:val="000000" w:themeColor="text1"/>
          <w:sz w:val="28"/>
          <w:szCs w:val="28"/>
          <w:highlight w:val="none"/>
          <w:shd w:val="clear" w:color="auto" w:fill="auto"/>
          <w:lang w:val="zh-CN"/>
          <w14:textFill>
            <w14:solidFill>
              <w14:schemeClr w14:val="tx1"/>
            </w14:solidFill>
          </w14:textFill>
        </w:rPr>
      </w:pPr>
    </w:p>
    <w:p w14:paraId="490A0482">
      <w:pPr>
        <w:pStyle w:val="57"/>
        <w:rPr>
          <w:rFonts w:hint="default" w:ascii="Times New Roman" w:hAnsi="Times New Roman" w:cs="Times New Roman" w:eastAsiaTheme="minorEastAsia"/>
          <w:color w:val="000000" w:themeColor="text1"/>
          <w:sz w:val="28"/>
          <w:szCs w:val="28"/>
          <w:highlight w:val="none"/>
          <w:shd w:val="clear" w:color="auto" w:fill="auto"/>
          <w:lang w:val="zh-CN"/>
          <w14:textFill>
            <w14:solidFill>
              <w14:schemeClr w14:val="tx1"/>
            </w14:solidFill>
          </w14:textFill>
        </w:rPr>
      </w:pPr>
    </w:p>
    <w:p w14:paraId="3B8991D1">
      <w:pPr>
        <w:pStyle w:val="57"/>
        <w:rPr>
          <w:rFonts w:hint="default" w:ascii="Times New Roman" w:hAnsi="Times New Roman" w:cs="Times New Roman" w:eastAsiaTheme="minorEastAsia"/>
          <w:color w:val="000000" w:themeColor="text1"/>
          <w:sz w:val="28"/>
          <w:szCs w:val="28"/>
          <w:highlight w:val="none"/>
          <w:shd w:val="clear" w:color="auto" w:fill="auto"/>
          <w:lang w:val="zh-CN"/>
          <w14:textFill>
            <w14:solidFill>
              <w14:schemeClr w14:val="tx1"/>
            </w14:solidFill>
          </w14:textFill>
        </w:rPr>
      </w:pPr>
    </w:p>
    <w:p w14:paraId="01414D04">
      <w:pPr>
        <w:pStyle w:val="57"/>
        <w:rPr>
          <w:rFonts w:hint="default" w:ascii="Times New Roman" w:hAnsi="Times New Roman" w:cs="Times New Roman" w:eastAsiaTheme="minorEastAsia"/>
          <w:color w:val="000000" w:themeColor="text1"/>
          <w:sz w:val="28"/>
          <w:szCs w:val="28"/>
          <w:highlight w:val="none"/>
          <w:shd w:val="clear" w:color="auto" w:fill="auto"/>
          <w:lang w:val="zh-CN"/>
          <w14:textFill>
            <w14:solidFill>
              <w14:schemeClr w14:val="tx1"/>
            </w14:solidFill>
          </w14:textFill>
        </w:rPr>
      </w:pPr>
    </w:p>
    <w:p w14:paraId="5775C2DF">
      <w:pPr>
        <w:pStyle w:val="57"/>
        <w:rPr>
          <w:rFonts w:hint="default" w:ascii="Times New Roman" w:hAnsi="Times New Roman" w:cs="Times New Roman" w:eastAsiaTheme="minorEastAsia"/>
          <w:color w:val="000000" w:themeColor="text1"/>
          <w:sz w:val="28"/>
          <w:szCs w:val="28"/>
          <w:highlight w:val="none"/>
          <w:shd w:val="clear" w:color="auto" w:fill="auto"/>
          <w:lang w:val="zh-CN"/>
          <w14:textFill>
            <w14:solidFill>
              <w14:schemeClr w14:val="tx1"/>
            </w14:solidFill>
          </w14:textFill>
        </w:rPr>
      </w:pPr>
    </w:p>
    <w:p w14:paraId="79127B7D">
      <w:pPr>
        <w:pStyle w:val="57"/>
        <w:rPr>
          <w:rFonts w:hint="default" w:ascii="Times New Roman" w:hAnsi="Times New Roman" w:cs="Times New Roman" w:eastAsiaTheme="minorEastAsia"/>
          <w:color w:val="000000" w:themeColor="text1"/>
          <w:sz w:val="28"/>
          <w:szCs w:val="28"/>
          <w:highlight w:val="none"/>
          <w:shd w:val="clear" w:color="auto" w:fill="auto"/>
          <w:lang w:val="zh-CN"/>
          <w14:textFill>
            <w14:solidFill>
              <w14:schemeClr w14:val="tx1"/>
            </w14:solidFill>
          </w14:textFill>
        </w:rPr>
      </w:pPr>
    </w:p>
    <w:p w14:paraId="39A4464F">
      <w:pPr>
        <w:pStyle w:val="3"/>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69" w:name="_Toc124258117"/>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项目技术、服务及其它要求</w:t>
      </w:r>
      <w:bookmarkEnd w:id="69"/>
      <w:bookmarkStart w:id="70" w:name="_Toc492977062"/>
    </w:p>
    <w:bookmarkEnd w:id="70"/>
    <w:p w14:paraId="1D3AAA2B">
      <w:pPr>
        <w:pStyle w:val="4"/>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bookmarkStart w:id="71" w:name="_Toc124258118"/>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项目概况</w:t>
      </w:r>
      <w:bookmarkEnd w:id="71"/>
    </w:p>
    <w:p w14:paraId="63D9E32C">
      <w:pPr>
        <w:pageBreakBefore w:val="0"/>
        <w:kinsoku/>
        <w:wordWrap/>
        <w:overflowPunct/>
        <w:topLinePunct w:val="0"/>
        <w:autoSpaceDE/>
        <w:autoSpaceDN/>
        <w:bidi w:val="0"/>
        <w:spacing w:after="200" w:line="640" w:lineRule="exact"/>
        <w:ind w:firstLine="560" w:firstLineChars="200"/>
        <w:textAlignment w:val="auto"/>
        <w:rPr>
          <w:rFonts w:hint="default" w:ascii="Times New Roman" w:hAnsi="Times New Roman" w:cs="Times New Roman" w:eastAsiaTheme="minorEastAsia"/>
          <w:color w:val="000000" w:themeColor="text1"/>
          <w:sz w:val="30"/>
          <w:szCs w:val="30"/>
          <w:highlight w:val="none"/>
          <w:shd w:val="clear" w:color="auto" w:fill="auto"/>
          <w14:textFill>
            <w14:solidFill>
              <w14:schemeClr w14:val="tx1"/>
            </w14:solidFill>
          </w14:textFill>
        </w:rPr>
      </w:pPr>
      <w:bookmarkStart w:id="72" w:name="_Toc124258119"/>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为进一步规范政府采购活动，打造公平公正、阳光高效的政府采购环境，助力创建政府采购领域一流营商环境，拟以深入浅出、通俗易懂的形式，制作政府采购业务宣传短视频（含动画和拍摄），创新开展“政采小课堂”宣传活动。</w:t>
      </w:r>
    </w:p>
    <w:p w14:paraId="62454B3B">
      <w:pPr>
        <w:pStyle w:val="4"/>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技术、服务及其他要求</w:t>
      </w:r>
      <w:bookmarkEnd w:id="72"/>
    </w:p>
    <w:p w14:paraId="6E2A2A83">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left"/>
        <w:textAlignment w:val="auto"/>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pPr>
      <w:bookmarkStart w:id="73" w:name="_Toc493837466"/>
      <w:bookmarkStart w:id="74" w:name="_Toc468438965"/>
      <w:bookmarkStart w:id="75" w:name="_Toc124258130"/>
      <w:r>
        <w:rPr>
          <w:rFonts w:hint="default" w:ascii="Times New Roman" w:hAnsi="Times New Roman" w:eastAsia="楷体" w:cs="Times New Roman"/>
          <w:b/>
          <w:bCs/>
          <w:color w:val="000000" w:themeColor="text1"/>
          <w:sz w:val="32"/>
          <w:szCs w:val="32"/>
          <w:highlight w:val="none"/>
          <w:shd w:val="clear" w:color="auto" w:fill="auto"/>
          <w:lang w:val="en-US" w:eastAsia="zh-CN"/>
          <w14:textFill>
            <w14:solidFill>
              <w14:schemeClr w14:val="tx1"/>
            </w14:solidFill>
          </w14:textFill>
        </w:rPr>
        <w:t>（一）服务内容</w:t>
      </w:r>
    </w:p>
    <w:p w14:paraId="294B88F1">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1.动画内容。</w:t>
      </w:r>
      <w:r>
        <w:rPr>
          <w:rFonts w:hint="default" w:ascii="Times New Roman" w:hAnsi="Times New Roman" w:eastAsia="仿宋" w:cs="Times New Roman"/>
          <w:b w:val="0"/>
          <w:bCs w:val="0"/>
          <w:kern w:val="2"/>
          <w:sz w:val="32"/>
          <w:szCs w:val="32"/>
          <w:lang w:val="en-US" w:eastAsia="zh-CN" w:bidi="ar-SA"/>
        </w:rPr>
        <w:t>“政采小课堂”栏目以动画的形式进行制作，针对政府采购相关法律法规，以及项目受理、文件编制、开评标、投诉质疑等流程环节中疑难问题，制作动画12期，每期时长约2分钟。</w:t>
      </w:r>
    </w:p>
    <w:p w14:paraId="207559B1">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2.呈现效果。</w:t>
      </w:r>
      <w:r>
        <w:rPr>
          <w:rFonts w:hint="default" w:ascii="Times New Roman" w:hAnsi="Times New Roman" w:eastAsia="仿宋" w:cs="Times New Roman"/>
          <w:b w:val="0"/>
          <w:bCs w:val="0"/>
          <w:kern w:val="2"/>
          <w:sz w:val="32"/>
          <w:szCs w:val="32"/>
          <w:lang w:val="en-US" w:eastAsia="zh-CN" w:bidi="ar-SA"/>
        </w:rPr>
        <w:t>动画制作成品主题突出、内容准确、无政治性错误，并能起到有效地提升政府采购中心对外展示形象，彰显工作人员服务面貌。制作的视角、素材的组成方式，以及配音、画面节奏感等细节的处理上要将政府采购与人性化管理和专业化服务有机融合，提升政府采购服务美誉度。</w:t>
      </w:r>
    </w:p>
    <w:p w14:paraId="6973750E">
      <w:pPr>
        <w:rPr>
          <w:rFonts w:hint="default" w:ascii="Times New Roman" w:hAnsi="Times New Roman" w:cs="Times New Roman"/>
          <w:color w:val="000000" w:themeColor="text1"/>
          <w:highlight w:val="none"/>
          <w:shd w:val="clear" w:color="auto" w:fill="auto"/>
          <w:lang w:val="en-US" w:eastAsia="zh-CN"/>
          <w14:textFill>
            <w14:solidFill>
              <w14:schemeClr w14:val="tx1"/>
            </w14:solidFill>
          </w14:textFill>
        </w:rPr>
      </w:pPr>
    </w:p>
    <w:p w14:paraId="413C507C">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楷体" w:cs="Times New Roman"/>
          <w:b/>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highlight w:val="none"/>
          <w:shd w:val="clear" w:color="auto" w:fill="auto"/>
          <w:lang w:val="zh-CN"/>
          <w14:textFill>
            <w14:solidFill>
              <w14:schemeClr w14:val="tx1"/>
            </w14:solidFill>
          </w14:textFill>
        </w:rPr>
        <w:t>★</w:t>
      </w:r>
      <w:r>
        <w:rPr>
          <w:rFonts w:hint="default" w:ascii="Times New Roman" w:hAnsi="Times New Roman" w:eastAsia="楷体" w:cs="Times New Roman"/>
          <w:b/>
          <w:bCs/>
          <w:color w:val="000000" w:themeColor="text1"/>
          <w:sz w:val="32"/>
          <w:szCs w:val="32"/>
          <w:highlight w:val="none"/>
          <w:shd w:val="clear" w:color="auto" w:fill="auto"/>
          <w:lang w:val="en-US" w:eastAsia="zh-CN"/>
          <w14:textFill>
            <w14:solidFill>
              <w14:schemeClr w14:val="tx1"/>
            </w14:solidFill>
          </w14:textFill>
        </w:rPr>
        <w:t>（二）服务周期和进度安排</w:t>
      </w:r>
    </w:p>
    <w:p w14:paraId="24F5EEE8">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1.周期</w:t>
      </w:r>
    </w:p>
    <w:p w14:paraId="401766B3">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此次短视频宣传活动一共分为12期，</w:t>
      </w:r>
      <w:r>
        <w:rPr>
          <w:rFonts w:hint="default" w:ascii="Times New Roman" w:hAnsi="Times New Roman" w:eastAsia="仿宋" w:cs="Times New Roman"/>
          <w:b w:val="0"/>
          <w:bCs w:val="0"/>
          <w:kern w:val="2"/>
          <w:sz w:val="32"/>
          <w:szCs w:val="32"/>
          <w:lang w:val="en-US" w:eastAsia="zh-CN" w:bidi="ar-SA"/>
        </w:rPr>
        <w:t>成交供应商需在2025年9月30日前完成12期动画交付</w:t>
      </w:r>
      <w:r>
        <w:rPr>
          <w:rFonts w:hint="default"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w:t>
      </w:r>
    </w:p>
    <w:p w14:paraId="5CF6D494">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2.进度安排</w:t>
      </w:r>
    </w:p>
    <w:p w14:paraId="0E7F8F81">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剧本：</w:t>
      </w:r>
      <w:r>
        <w:rPr>
          <w:rFonts w:hint="default" w:ascii="Times New Roman" w:hAnsi="Times New Roman" w:eastAsia="仿宋" w:cs="Times New Roman"/>
          <w:b w:val="0"/>
          <w:bCs w:val="0"/>
          <w:kern w:val="2"/>
          <w:sz w:val="32"/>
          <w:szCs w:val="32"/>
          <w:lang w:val="en-US" w:eastAsia="zh-CN" w:bidi="ar-SA"/>
        </w:rPr>
        <w:t>针对服务对象反映较多的疑问问题，由采购中心各部门在前一月底前完成动画文本初稿编辑、审核等。</w:t>
      </w:r>
    </w:p>
    <w:p w14:paraId="261BDBD9">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制作：</w:t>
      </w:r>
      <w:r>
        <w:rPr>
          <w:rFonts w:hint="default" w:ascii="Times New Roman" w:hAnsi="Times New Roman" w:eastAsia="仿宋" w:cs="Times New Roman"/>
          <w:b w:val="0"/>
          <w:bCs w:val="0"/>
          <w:kern w:val="2"/>
          <w:sz w:val="32"/>
          <w:szCs w:val="32"/>
          <w:lang w:val="en-US" w:eastAsia="zh-CN" w:bidi="ar-SA"/>
        </w:rPr>
        <w:t>交付月份不得晚于当月10日。</w:t>
      </w:r>
    </w:p>
    <w:p w14:paraId="37671459">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审核：</w:t>
      </w:r>
      <w:r>
        <w:rPr>
          <w:rFonts w:hint="default" w:ascii="Times New Roman" w:hAnsi="Times New Roman" w:eastAsia="仿宋" w:cs="Times New Roman"/>
          <w:b w:val="0"/>
          <w:bCs w:val="0"/>
          <w:kern w:val="2"/>
          <w:sz w:val="32"/>
          <w:szCs w:val="32"/>
          <w:lang w:val="en-US" w:eastAsia="zh-CN" w:bidi="ar-SA"/>
        </w:rPr>
        <w:t>每月15日前按要求，完成动画质量、政治、政策、业务、伦理等审核。</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 xml:space="preserve">   </w:t>
      </w:r>
    </w:p>
    <w:p w14:paraId="3417FE8F">
      <w:pPr>
        <w:pStyle w:val="57"/>
        <w:ind w:left="0" w:leftChars="0" w:firstLine="964" w:firstLineChars="3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（三）服务要求</w:t>
      </w:r>
    </w:p>
    <w:p w14:paraId="0FF0A05A">
      <w:pPr>
        <w:pageBreakBefore w:val="0"/>
        <w:kinsoku/>
        <w:wordWrap/>
        <w:overflowPunct/>
        <w:topLinePunct w:val="0"/>
        <w:autoSpaceDE/>
        <w:autoSpaceDN/>
        <w:bidi w:val="0"/>
        <w:spacing w:after="200" w:line="640" w:lineRule="exact"/>
        <w:ind w:firstLine="643"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t>1.</w:t>
      </w: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供应商需在投标时提供宣传方案。方案内容包括①宣传思路； ②宣传安排； ③宣传平台；④栏目策划。</w:t>
      </w:r>
    </w:p>
    <w:p w14:paraId="6A0C794E">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
          <w:bCs/>
          <w:kern w:val="2"/>
          <w:sz w:val="32"/>
          <w:szCs w:val="32"/>
          <w:lang w:val="en-US" w:eastAsia="zh-CN" w:bidi="ar-SA"/>
        </w:rPr>
        <w:t>2.</w:t>
      </w:r>
      <w:r>
        <w:rPr>
          <w:rFonts w:hint="default" w:ascii="Times New Roman" w:hAnsi="Times New Roman" w:eastAsia="仿宋" w:cs="Times New Roman"/>
          <w:b w:val="0"/>
          <w:bCs w:val="0"/>
          <w:kern w:val="2"/>
          <w:sz w:val="32"/>
          <w:szCs w:val="32"/>
          <w:lang w:val="en-US" w:eastAsia="zh-CN" w:bidi="ar-SA"/>
        </w:rPr>
        <w:t>供应商需根据服务内容在投标时提供动画制作方案。方案内容包括①栏目策划思路、②项目实施策划、③动画制作方案、④人员配置、⑤选题及平台分析等内容。</w:t>
      </w:r>
    </w:p>
    <w:p w14:paraId="23C44CC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t>3.</w:t>
      </w:r>
      <w:r>
        <w:rPr>
          <w:rFonts w:hint="default" w:ascii="Times New Roman" w:hAnsi="Times New Roman" w:eastAsia="仿宋" w:cs="Times New Roman"/>
          <w:b w:val="0"/>
          <w:bCs w:val="0"/>
          <w:kern w:val="2"/>
          <w:sz w:val="32"/>
          <w:szCs w:val="32"/>
          <w:lang w:val="en-US" w:eastAsia="zh-CN" w:bidi="ar-SA"/>
        </w:rPr>
        <w:t>动画成品不能出现敏感词汇，不能出现涉及舆情风险的场景、语句、制作方式等。</w:t>
      </w:r>
    </w:p>
    <w:p w14:paraId="24EA6792">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cs="Times New Roman" w:eastAsiaTheme="minorEastAsia"/>
          <w:b w:val="0"/>
          <w:bCs w:val="0"/>
          <w:color w:val="000000" w:themeColor="text1"/>
          <w:sz w:val="28"/>
          <w:szCs w:val="28"/>
          <w:highlight w:val="none"/>
          <w:shd w:val="clear" w:color="auto" w:fill="auto"/>
          <w:lang w:val="zh-CN"/>
          <w14:textFill>
            <w14:solidFill>
              <w14:schemeClr w14:val="tx1"/>
            </w14:solidFill>
          </w14:textFill>
        </w:rPr>
        <w:t>★</w:t>
      </w:r>
      <w:r>
        <w:rPr>
          <w:rFonts w:hint="default"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t>4.</w:t>
      </w:r>
      <w:r>
        <w:rPr>
          <w:rFonts w:hint="default" w:ascii="Times New Roman" w:hAnsi="Times New Roman" w:eastAsia="仿宋" w:cs="Times New Roman"/>
          <w:b w:val="0"/>
          <w:bCs w:val="0"/>
          <w:kern w:val="2"/>
          <w:sz w:val="32"/>
          <w:szCs w:val="32"/>
          <w:lang w:val="en-US" w:eastAsia="zh-CN" w:bidi="ar-SA"/>
        </w:rPr>
        <w:t>动画成品需由采购人审核，审核不合格的，供应商应按照采购人要求修改、完善，直至采购人满意为止。未经采购人允许，供应商不得将制作内容、制作成品等动画或信息对外发布（</w:t>
      </w:r>
      <w:r>
        <w:rPr>
          <w:rFonts w:hint="default" w:ascii="Times New Roman" w:hAnsi="Times New Roman" w:eastAsia="仿宋" w:cs="Times New Roman"/>
          <w:b/>
          <w:bCs/>
          <w:kern w:val="2"/>
          <w:sz w:val="32"/>
          <w:szCs w:val="32"/>
          <w:lang w:val="en-US" w:eastAsia="zh-CN" w:bidi="ar-SA"/>
        </w:rPr>
        <w:t>供应商在投标时针对该项内容提供承诺函</w:t>
      </w:r>
      <w:r>
        <w:rPr>
          <w:rFonts w:hint="default" w:ascii="Times New Roman" w:hAnsi="Times New Roman" w:eastAsia="仿宋" w:cs="Times New Roman"/>
          <w:b w:val="0"/>
          <w:bCs w:val="0"/>
          <w:kern w:val="2"/>
          <w:sz w:val="32"/>
          <w:szCs w:val="32"/>
          <w:lang w:val="en-US" w:eastAsia="zh-CN" w:bidi="ar-SA"/>
        </w:rPr>
        <w:t>）。</w:t>
      </w:r>
    </w:p>
    <w:p w14:paraId="4FBBF41C">
      <w:pPr>
        <w:pStyle w:val="2"/>
        <w:rPr>
          <w:rFonts w:hint="default" w:ascii="Times New Roman" w:hAnsi="Times New Roman" w:cs="Times New Roman"/>
          <w:lang w:val="en-US" w:eastAsia="zh-CN"/>
        </w:rPr>
      </w:pPr>
    </w:p>
    <w:p w14:paraId="48570910">
      <w:pPr>
        <w:pStyle w:val="57"/>
        <w:ind w:left="0" w:leftChars="0" w:firstLine="964" w:firstLineChars="3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（四）商务要求</w:t>
      </w:r>
    </w:p>
    <w:p w14:paraId="6A22E9A2">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1.服务期限：</w:t>
      </w:r>
      <w:r>
        <w:rPr>
          <w:rFonts w:hint="default" w:ascii="Times New Roman" w:hAnsi="Times New Roman" w:eastAsia="仿宋" w:cs="Times New Roman"/>
          <w:b w:val="0"/>
          <w:bCs w:val="0"/>
          <w:color w:val="000000" w:themeColor="text1"/>
          <w:sz w:val="32"/>
          <w:szCs w:val="32"/>
          <w:highlight w:val="none"/>
          <w:u w:val="none"/>
          <w:lang w:val="en-US" w:eastAsia="zh-CN" w:bidi="ar"/>
          <w14:textFill>
            <w14:solidFill>
              <w14:schemeClr w14:val="tx1"/>
            </w14:solidFill>
          </w14:textFill>
        </w:rPr>
        <w:t>自合同签订起1年</w:t>
      </w: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14:paraId="5CCA11BC">
      <w:pPr>
        <w:pageBreakBefore w:val="0"/>
        <w:kinsoku/>
        <w:wordWrap/>
        <w:overflowPunct/>
        <w:topLinePunct w:val="0"/>
        <w:autoSpaceDE/>
        <w:autoSpaceDN/>
        <w:bidi w:val="0"/>
        <w:spacing w:after="200"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2.服务地点：四川省政府采购中心，地址：四川省成都市青羊区丰德成达中心。（如有变动，依实际情况为准）</w:t>
      </w:r>
    </w:p>
    <w:p w14:paraId="6A573104">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 xml:space="preserve">3.验收条件及标准：本项目采购人将严格按照政府采购相关法律法规进行验收。 </w:t>
      </w:r>
    </w:p>
    <w:p w14:paraId="1BB268A6">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4.履约保证金：本项目不收取履约保证金。</w:t>
      </w:r>
    </w:p>
    <w:p w14:paraId="1D581081">
      <w:pPr>
        <w:pStyle w:val="57"/>
        <w:ind w:left="0" w:leftChars="0" w:firstLine="964" w:firstLineChars="3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（五）付款方式</w:t>
      </w:r>
    </w:p>
    <w:p w14:paraId="35B1C500">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采购人按实际交付期数乘以每期平均单价付款，每期平均单价为项目成交金额除以12期。</w:t>
      </w:r>
    </w:p>
    <w:p w14:paraId="1A3816B3">
      <w:pPr>
        <w:pStyle w:val="57"/>
        <w:ind w:left="0" w:leftChars="0" w:firstLine="964" w:firstLineChars="3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（六）违约责任</w:t>
      </w:r>
    </w:p>
    <w:p w14:paraId="6C9D7BCF">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1.中心与成交供应商都必须遵守并执行合同中的各项规定，保证合同的正常履行。如有未尽事宜，由双方协商或依法订立补充合同。</w:t>
      </w:r>
    </w:p>
    <w:p w14:paraId="7C2070FC">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2.成交供应商在服务期内无违约行为的，采购中心应准时支付成交成交供应商服务费。</w:t>
      </w:r>
    </w:p>
    <w:p w14:paraId="6EE9385C">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3.如成交供应商在提供服务过程中故意或者过失原因给采购中心造成损失或侵害，成交供应商应承担相应赔偿责任。</w:t>
      </w:r>
    </w:p>
    <w:p w14:paraId="23BD2109">
      <w:pPr>
        <w:pStyle w:val="57"/>
        <w:ind w:left="0" w:leftChars="0" w:firstLine="964" w:firstLineChars="3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（七）解决争议的方式</w:t>
      </w:r>
    </w:p>
    <w:p w14:paraId="656B5A3C">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bookmarkStart w:id="76" w:name="_Toc28334880"/>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向采购中心所在地人民法院提起诉讼。</w:t>
      </w:r>
    </w:p>
    <w:p w14:paraId="20A44787">
      <w:pPr>
        <w:pStyle w:val="57"/>
        <w:ind w:left="0" w:leftChars="0" w:firstLine="964" w:firstLineChars="3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（八）最高限价</w:t>
      </w:r>
      <w:bookmarkEnd w:id="76"/>
    </w:p>
    <w:p w14:paraId="1D404C79">
      <w:pPr>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bCs/>
          <w:color w:val="000000" w:themeColor="text1"/>
          <w:kern w:val="2"/>
          <w:sz w:val="32"/>
          <w:szCs w:val="32"/>
          <w:highlight w:val="none"/>
          <w:shd w:val="clear" w:color="auto" w:fill="auto"/>
          <w:lang w:val="zh-CN" w:eastAsia="zh-CN" w:bidi="ar-SA"/>
          <w14:textFill>
            <w14:solidFill>
              <w14:schemeClr w14:val="tx1"/>
            </w14:solidFill>
          </w14:textFill>
        </w:rPr>
        <w:t>★</w:t>
      </w:r>
      <w:r>
        <w:rPr>
          <w:rFonts w:hint="default"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t>本项目最高限价为人民币8.3万元/年。成交供应商最后报价高于最高限价的，则其响应文件按无效响应文件处理。</w:t>
      </w:r>
    </w:p>
    <w:p w14:paraId="2AFE787C">
      <w:pPr>
        <w:spacing w:line="360" w:lineRule="auto"/>
        <w:ind w:firstLine="562" w:firstLineChars="200"/>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p>
    <w:p w14:paraId="1977DFEA">
      <w:pPr>
        <w:pStyle w:val="21"/>
        <w:keepNext w:val="0"/>
        <w:keepLines w:val="0"/>
        <w:pageBreakBefore w:val="0"/>
        <w:widowControl w:val="0"/>
        <w:kinsoku/>
        <w:wordWrap/>
        <w:overflowPunct/>
        <w:topLinePunct w:val="0"/>
        <w:autoSpaceDE/>
        <w:autoSpaceDN/>
        <w:bidi w:val="0"/>
        <w:adjustRightInd/>
        <w:snapToGrid/>
        <w:spacing w:after="0" w:afterLines="0" w:line="576" w:lineRule="exact"/>
        <w:ind w:left="241" w:leftChars="0" w:hanging="241" w:hangingChars="1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auto"/>
          <w:kern w:val="2"/>
          <w:sz w:val="24"/>
          <w:szCs w:val="24"/>
          <w:lang w:val="en-US" w:eastAsia="zh-CN" w:bidi="ar-SA"/>
        </w:rPr>
        <w:t>注：1.标注“★”号的条款为本次采购项目的实质性要求，供应商应全部满足。</w:t>
      </w:r>
      <w:r>
        <w:rPr>
          <w:rFonts w:hint="default" w:ascii="Times New Roman" w:hAnsi="Times New Roman" w:eastAsia="仿宋" w:cs="Times New Roman"/>
          <w:b/>
          <w:bCs/>
          <w:color w:val="auto"/>
          <w:kern w:val="2"/>
          <w:sz w:val="24"/>
          <w:szCs w:val="24"/>
          <w:lang w:val="en-US" w:eastAsia="zh-CN" w:bidi="ar-SA"/>
        </w:rPr>
        <w:br w:type="textWrapping"/>
      </w:r>
      <w:r>
        <w:rPr>
          <w:rFonts w:hint="default" w:ascii="Times New Roman" w:hAnsi="Times New Roman" w:eastAsia="仿宋" w:cs="Times New Roman"/>
          <w:b/>
          <w:bCs/>
          <w:color w:val="auto"/>
          <w:kern w:val="2"/>
          <w:sz w:val="24"/>
          <w:szCs w:val="24"/>
          <w:lang w:val="en-US" w:eastAsia="zh-CN" w:bidi="ar-SA"/>
        </w:rPr>
        <w:t xml:space="preserve">  2.文件内所涉及的相关法规或规范有最新标准的，以最新的为准。</w:t>
      </w:r>
    </w:p>
    <w:p w14:paraId="1D75A712">
      <w:pPr>
        <w:pStyle w:val="3"/>
        <w:ind w:left="0" w:firstLine="0"/>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评选办法及评选标准</w:t>
      </w:r>
      <w:bookmarkEnd w:id="73"/>
      <w:bookmarkEnd w:id="74"/>
      <w:bookmarkEnd w:id="75"/>
    </w:p>
    <w:p w14:paraId="253CB580">
      <w:pPr>
        <w:spacing w:line="360" w:lineRule="auto"/>
        <w:ind w:firstLine="565" w:firstLineChars="202"/>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参照《中华人民共和国政府采购法》，结合本项目的实际情况制定以下评选办法和评选标准：</w:t>
      </w:r>
    </w:p>
    <w:p w14:paraId="79B29265">
      <w:pPr>
        <w:spacing w:line="360" w:lineRule="auto"/>
        <w:ind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一、评选委员会的组成：评选委员会由采购人依法组建，负责评选活动。评选委员会由有关专业人员组成。</w:t>
      </w:r>
    </w:p>
    <w:p w14:paraId="08753B3B">
      <w:pPr>
        <w:spacing w:line="360" w:lineRule="auto"/>
        <w:ind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二、评选内容与评选程序</w:t>
      </w:r>
    </w:p>
    <w:p w14:paraId="3474D6A0">
      <w:pPr>
        <w:spacing w:line="360" w:lineRule="auto"/>
        <w:ind w:firstLine="280" w:firstLineChars="10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（一）评选内容：资格审查和符合性审查以及详细评审。</w:t>
      </w:r>
    </w:p>
    <w:p w14:paraId="710B021F">
      <w:pPr>
        <w:spacing w:line="360" w:lineRule="auto"/>
        <w:ind w:firstLine="280" w:firstLineChars="10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（二）评选程序及规定</w:t>
      </w:r>
    </w:p>
    <w:p w14:paraId="490137BF">
      <w:pPr>
        <w:spacing w:line="360" w:lineRule="auto"/>
        <w:ind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1．评选程序如下：组建评选委员会→资格和符合性评审→详细评审→完成评审报告</w:t>
      </w:r>
    </w:p>
    <w:p w14:paraId="26C96A12">
      <w:pPr>
        <w:spacing w:line="360" w:lineRule="auto"/>
        <w:ind w:firstLine="567"/>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2．评选规定</w:t>
      </w:r>
    </w:p>
    <w:p w14:paraId="7092D376">
      <w:pPr>
        <w:spacing w:line="360" w:lineRule="auto"/>
        <w:ind w:firstLine="537" w:firstLineChars="192"/>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评选委员会按照本办法对通过资格和符合性审查的供应商的响应文件进行详细评审，</w:t>
      </w:r>
      <w:r>
        <w:rPr>
          <w:rFonts w:hint="default" w:ascii="Times New Roman" w:hAnsi="Times New Roman" w:cs="Times New Roman" w:eastAsiaTheme="minorEastAsia"/>
          <w:b/>
          <w:color w:val="000000" w:themeColor="text1"/>
          <w:sz w:val="28"/>
          <w:szCs w:val="28"/>
          <w:highlight w:val="none"/>
          <w:shd w:val="clear" w:color="auto" w:fill="auto"/>
          <w14:textFill>
            <w14:solidFill>
              <w14:schemeClr w14:val="tx1"/>
            </w14:solidFill>
          </w14:textFill>
        </w:rPr>
        <w:t>详细评审得分最高的供应商为中选供应商</w:t>
      </w:r>
      <w:r>
        <w:rPr>
          <w:rFonts w:hint="default" w:ascii="Times New Roman" w:hAnsi="Times New Roman" w:cs="Times New Roman" w:eastAsiaTheme="minorEastAsia"/>
          <w:b/>
          <w:color w:val="000000" w:themeColor="text1"/>
          <w:sz w:val="28"/>
          <w:szCs w:val="28"/>
          <w:highlight w:val="none"/>
          <w:shd w:val="clear" w:color="auto" w:fill="auto"/>
          <w:lang w:eastAsia="zh-CN"/>
          <w14:textFill>
            <w14:solidFill>
              <w14:schemeClr w14:val="tx1"/>
            </w14:solidFill>
          </w14:textFill>
        </w:rPr>
        <w:t>。</w:t>
      </w:r>
      <w:r>
        <w:rPr>
          <w:rFonts w:hint="default" w:ascii="Times New Roman" w:hAnsi="Times New Roman" w:cs="Times New Roman" w:eastAsiaTheme="minorEastAsia"/>
          <w:b w:val="0"/>
          <w:bCs/>
          <w:color w:val="000000" w:themeColor="text1"/>
          <w:sz w:val="28"/>
          <w:szCs w:val="28"/>
          <w:highlight w:val="none"/>
          <w:shd w:val="clear" w:color="auto" w:fill="auto"/>
          <w14:textFill>
            <w14:solidFill>
              <w14:schemeClr w14:val="tx1"/>
            </w14:solidFill>
          </w14:textFill>
        </w:rPr>
        <w:t>详细评审得分相同的，按报价从低到高排序，报价最低的为中选供应商。</w:t>
      </w:r>
      <w:bookmarkStart w:id="80" w:name="_GoBack"/>
      <w:bookmarkEnd w:id="80"/>
    </w:p>
    <w:p w14:paraId="630D8C85">
      <w:pPr>
        <w:numPr>
          <w:ilvl w:val="0"/>
          <w:numId w:val="14"/>
        </w:numPr>
        <w:tabs>
          <w:tab w:val="left" w:pos="1134"/>
          <w:tab w:val="clear" w:pos="1258"/>
        </w:tabs>
        <w:spacing w:line="360" w:lineRule="auto"/>
        <w:ind w:left="0" w:firstLine="538"/>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评选方法：</w:t>
      </w:r>
    </w:p>
    <w:tbl>
      <w:tblPr>
        <w:tblStyle w:val="58"/>
        <w:tblpPr w:leftFromText="180" w:rightFromText="180" w:vertAnchor="text" w:horzAnchor="page" w:tblpX="1886" w:tblpY="-8779"/>
        <w:tblOverlap w:val="never"/>
        <w:tblW w:w="8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5"/>
        <w:gridCol w:w="2969"/>
        <w:gridCol w:w="4536"/>
      </w:tblGrid>
      <w:tr w14:paraId="573BA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95" w:type="dxa"/>
            <w:tcBorders>
              <w:top w:val="single" w:color="auto" w:sz="4" w:space="0"/>
              <w:left w:val="single" w:color="auto" w:sz="4" w:space="0"/>
              <w:bottom w:val="single" w:color="auto" w:sz="4" w:space="0"/>
              <w:right w:val="single" w:color="auto" w:sz="4" w:space="0"/>
            </w:tcBorders>
            <w:vAlign w:val="center"/>
          </w:tcPr>
          <w:p w14:paraId="0F4EB9FD">
            <w:pPr>
              <w:spacing w:line="320" w:lineRule="exact"/>
              <w:rPr>
                <w:rFonts w:hint="default" w:ascii="Times New Roman" w:hAnsi="Times New Roman" w:cs="Times New Roman" w:eastAsiaTheme="minorEastAsia"/>
                <w:b/>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4"/>
                <w:highlight w:val="none"/>
                <w:shd w:val="clear" w:color="auto" w:fill="auto"/>
                <w14:textFill>
                  <w14:solidFill>
                    <w14:schemeClr w14:val="tx1"/>
                  </w14:solidFill>
                </w14:textFill>
              </w:rPr>
              <w:t>序号</w:t>
            </w:r>
          </w:p>
        </w:tc>
        <w:tc>
          <w:tcPr>
            <w:tcW w:w="2969" w:type="dxa"/>
            <w:tcBorders>
              <w:top w:val="single" w:color="auto" w:sz="4" w:space="0"/>
              <w:left w:val="single" w:color="auto" w:sz="4" w:space="0"/>
              <w:bottom w:val="single" w:color="auto" w:sz="4" w:space="0"/>
              <w:right w:val="single" w:color="auto" w:sz="4" w:space="0"/>
            </w:tcBorders>
            <w:vAlign w:val="center"/>
          </w:tcPr>
          <w:p w14:paraId="1BEC5553">
            <w:pPr>
              <w:spacing w:line="320" w:lineRule="exact"/>
              <w:jc w:val="center"/>
              <w:rPr>
                <w:rFonts w:hint="default" w:ascii="Times New Roman" w:hAnsi="Times New Roman" w:cs="Times New Roman" w:eastAsiaTheme="minorEastAsia"/>
                <w:b/>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4"/>
                <w:highlight w:val="none"/>
                <w:shd w:val="clear" w:color="auto" w:fill="auto"/>
                <w14:textFill>
                  <w14:solidFill>
                    <w14:schemeClr w14:val="tx1"/>
                  </w14:solidFill>
                </w14:textFill>
              </w:rPr>
              <w:t>审查内容</w:t>
            </w:r>
          </w:p>
        </w:tc>
        <w:tc>
          <w:tcPr>
            <w:tcW w:w="4536" w:type="dxa"/>
            <w:tcBorders>
              <w:top w:val="single" w:color="auto" w:sz="4" w:space="0"/>
              <w:left w:val="single" w:color="auto" w:sz="4" w:space="0"/>
              <w:bottom w:val="single" w:color="auto" w:sz="4" w:space="0"/>
              <w:right w:val="single" w:color="auto" w:sz="4" w:space="0"/>
            </w:tcBorders>
            <w:vAlign w:val="center"/>
          </w:tcPr>
          <w:p w14:paraId="0B6B0040">
            <w:pPr>
              <w:spacing w:line="320" w:lineRule="exact"/>
              <w:jc w:val="center"/>
              <w:rPr>
                <w:rFonts w:hint="default" w:ascii="Times New Roman" w:hAnsi="Times New Roman" w:cs="Times New Roman" w:eastAsiaTheme="minorEastAsia"/>
                <w:b/>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b/>
                <w:color w:val="000000" w:themeColor="text1"/>
                <w:sz w:val="24"/>
                <w:highlight w:val="none"/>
                <w:shd w:val="clear" w:color="auto" w:fill="auto"/>
                <w14:textFill>
                  <w14:solidFill>
                    <w14:schemeClr w14:val="tx1"/>
                  </w14:solidFill>
                </w14:textFill>
              </w:rPr>
              <w:t>通过条件</w:t>
            </w:r>
          </w:p>
        </w:tc>
      </w:tr>
      <w:tr w14:paraId="5DCBC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5" w:type="dxa"/>
            <w:tcBorders>
              <w:top w:val="single" w:color="auto" w:sz="4" w:space="0"/>
              <w:left w:val="single" w:color="auto" w:sz="4" w:space="0"/>
              <w:bottom w:val="single" w:color="auto" w:sz="4" w:space="0"/>
              <w:right w:val="single" w:color="auto" w:sz="4" w:space="0"/>
            </w:tcBorders>
            <w:vAlign w:val="center"/>
          </w:tcPr>
          <w:p w14:paraId="17FE2E93">
            <w:pPr>
              <w:spacing w:line="320" w:lineRule="exact"/>
              <w:jc w:val="cente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1</w:t>
            </w:r>
          </w:p>
        </w:tc>
        <w:tc>
          <w:tcPr>
            <w:tcW w:w="2969" w:type="dxa"/>
            <w:tcBorders>
              <w:top w:val="single" w:color="auto" w:sz="4" w:space="0"/>
              <w:left w:val="single" w:color="auto" w:sz="4" w:space="0"/>
              <w:bottom w:val="single" w:color="auto" w:sz="4" w:space="0"/>
              <w:right w:val="single" w:color="auto" w:sz="4" w:space="0"/>
            </w:tcBorders>
            <w:vAlign w:val="center"/>
          </w:tcPr>
          <w:p w14:paraId="202F4D06">
            <w:pPr>
              <w:snapToGrid w:val="0"/>
              <w:spacing w:line="360" w:lineRule="exac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法定代表人（主要负责人）身份证复印件或护照复印件</w:t>
            </w:r>
          </w:p>
        </w:tc>
        <w:tc>
          <w:tcPr>
            <w:tcW w:w="4536" w:type="dxa"/>
            <w:tcBorders>
              <w:top w:val="single" w:color="auto" w:sz="4" w:space="0"/>
              <w:left w:val="single" w:color="auto" w:sz="4" w:space="0"/>
              <w:bottom w:val="single" w:color="auto" w:sz="4" w:space="0"/>
              <w:right w:val="single" w:color="auto" w:sz="4" w:space="0"/>
            </w:tcBorders>
            <w:vAlign w:val="center"/>
          </w:tcPr>
          <w:p w14:paraId="46AA99E3">
            <w:pPr>
              <w:snapToGrid w:val="0"/>
              <w:spacing w:line="360" w:lineRule="exac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身份证复印件或护照复印件【注：法定代表人（主要负责人）身份证复印件（身份证两面均应复印，在有效期内）或护照复印件（法定代表人（主要负责人）为外籍人士的，按此提供）。】</w:t>
            </w:r>
          </w:p>
        </w:tc>
      </w:tr>
      <w:tr w14:paraId="3D0E3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5" w:type="dxa"/>
            <w:tcBorders>
              <w:top w:val="single" w:color="auto" w:sz="4" w:space="0"/>
              <w:left w:val="single" w:color="auto" w:sz="4" w:space="0"/>
              <w:bottom w:val="single" w:color="auto" w:sz="4" w:space="0"/>
              <w:right w:val="single" w:color="auto" w:sz="4" w:space="0"/>
            </w:tcBorders>
            <w:vAlign w:val="center"/>
          </w:tcPr>
          <w:p w14:paraId="1C65FD86">
            <w:pPr>
              <w:spacing w:line="320" w:lineRule="exact"/>
              <w:jc w:val="cente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2</w:t>
            </w:r>
          </w:p>
        </w:tc>
        <w:tc>
          <w:tcPr>
            <w:tcW w:w="2969" w:type="dxa"/>
            <w:tcBorders>
              <w:top w:val="single" w:color="auto" w:sz="4" w:space="0"/>
              <w:left w:val="single" w:color="auto" w:sz="4" w:space="0"/>
              <w:bottom w:val="single" w:color="auto" w:sz="4" w:space="0"/>
              <w:right w:val="single" w:color="auto" w:sz="4" w:space="0"/>
            </w:tcBorders>
            <w:vAlign w:val="center"/>
          </w:tcPr>
          <w:p w14:paraId="36319588">
            <w:pPr>
              <w:snapToGrid w:val="0"/>
              <w:spacing w:line="360" w:lineRule="exac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代理人身份证复印件</w:t>
            </w:r>
          </w:p>
        </w:tc>
        <w:tc>
          <w:tcPr>
            <w:tcW w:w="4536" w:type="dxa"/>
            <w:tcBorders>
              <w:top w:val="single" w:color="auto" w:sz="4" w:space="0"/>
              <w:left w:val="single" w:color="auto" w:sz="4" w:space="0"/>
              <w:bottom w:val="single" w:color="auto" w:sz="4" w:space="0"/>
              <w:right w:val="single" w:color="auto" w:sz="4" w:space="0"/>
            </w:tcBorders>
            <w:vAlign w:val="center"/>
          </w:tcPr>
          <w:p w14:paraId="0B145976">
            <w:pPr>
              <w:snapToGrid w:val="0"/>
              <w:spacing w:line="360" w:lineRule="exac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身份证复印件【注：（1）代理人身份证复印件（身份证两面均应复印，在有效期内）；（2）如报价文件均由供应商法定代表人（主要负责人）签字的，则可不提供。】</w:t>
            </w:r>
          </w:p>
        </w:tc>
      </w:tr>
      <w:tr w14:paraId="03DCF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95" w:type="dxa"/>
            <w:tcBorders>
              <w:top w:val="single" w:color="auto" w:sz="4" w:space="0"/>
              <w:left w:val="single" w:color="auto" w:sz="4" w:space="0"/>
              <w:bottom w:val="single" w:color="auto" w:sz="4" w:space="0"/>
              <w:right w:val="single" w:color="auto" w:sz="4" w:space="0"/>
            </w:tcBorders>
            <w:vAlign w:val="center"/>
          </w:tcPr>
          <w:p w14:paraId="498A29FC">
            <w:pPr>
              <w:spacing w:line="320" w:lineRule="exact"/>
              <w:jc w:val="cente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3</w:t>
            </w:r>
          </w:p>
        </w:tc>
        <w:tc>
          <w:tcPr>
            <w:tcW w:w="2969" w:type="dxa"/>
            <w:tcBorders>
              <w:top w:val="single" w:color="auto" w:sz="4" w:space="0"/>
              <w:left w:val="single" w:color="auto" w:sz="4" w:space="0"/>
              <w:bottom w:val="single" w:color="auto" w:sz="4" w:space="0"/>
              <w:right w:val="single" w:color="auto" w:sz="4" w:space="0"/>
            </w:tcBorders>
            <w:vAlign w:val="center"/>
          </w:tcPr>
          <w:p w14:paraId="25F63939">
            <w:pPr>
              <w:spacing w:line="320" w:lineRule="exac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响应文件的组成</w:t>
            </w:r>
          </w:p>
        </w:tc>
        <w:tc>
          <w:tcPr>
            <w:tcW w:w="4536" w:type="dxa"/>
            <w:tcBorders>
              <w:top w:val="single" w:color="auto" w:sz="4" w:space="0"/>
              <w:left w:val="single" w:color="auto" w:sz="4" w:space="0"/>
              <w:bottom w:val="single" w:color="auto" w:sz="4" w:space="0"/>
              <w:right w:val="single" w:color="auto" w:sz="4" w:space="0"/>
            </w:tcBorders>
            <w:vAlign w:val="center"/>
          </w:tcPr>
          <w:p w14:paraId="0010ED0C">
            <w:pPr>
              <w:rPr>
                <w:rFonts w:hint="default" w:ascii="Times New Roman" w:hAnsi="Times New Roman" w:cs="Times New Roman" w:eastAsiaTheme="minorEastAsia"/>
                <w:color w:val="000000" w:themeColor="text1"/>
                <w:kern w:val="2"/>
                <w:sz w:val="21"/>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符合采购文件“2.3.1响应文件的组成”规定要求</w:t>
            </w:r>
          </w:p>
        </w:tc>
      </w:tr>
      <w:tr w14:paraId="65B40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95" w:type="dxa"/>
            <w:tcBorders>
              <w:top w:val="single" w:color="auto" w:sz="4" w:space="0"/>
              <w:left w:val="single" w:color="auto" w:sz="4" w:space="0"/>
              <w:bottom w:val="single" w:color="auto" w:sz="4" w:space="0"/>
              <w:right w:val="single" w:color="auto" w:sz="4" w:space="0"/>
            </w:tcBorders>
            <w:vAlign w:val="center"/>
          </w:tcPr>
          <w:p w14:paraId="3EC95DE4">
            <w:pPr>
              <w:spacing w:line="320" w:lineRule="exact"/>
              <w:jc w:val="cente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4</w:t>
            </w:r>
          </w:p>
        </w:tc>
        <w:tc>
          <w:tcPr>
            <w:tcW w:w="2969" w:type="dxa"/>
            <w:tcBorders>
              <w:top w:val="single" w:color="auto" w:sz="4" w:space="0"/>
              <w:left w:val="single" w:color="auto" w:sz="4" w:space="0"/>
              <w:bottom w:val="single" w:color="auto" w:sz="4" w:space="0"/>
              <w:right w:val="single" w:color="auto" w:sz="4" w:space="0"/>
            </w:tcBorders>
            <w:vAlign w:val="center"/>
          </w:tcPr>
          <w:p w14:paraId="60A8B9F9">
            <w:pPr>
              <w:spacing w:line="320" w:lineRule="exac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响应文件的签字盖章</w:t>
            </w:r>
          </w:p>
        </w:tc>
        <w:tc>
          <w:tcPr>
            <w:tcW w:w="4536" w:type="dxa"/>
            <w:tcBorders>
              <w:top w:val="single" w:color="auto" w:sz="4" w:space="0"/>
              <w:left w:val="single" w:color="auto" w:sz="4" w:space="0"/>
              <w:bottom w:val="single" w:color="auto" w:sz="4" w:space="0"/>
              <w:right w:val="single" w:color="auto" w:sz="4" w:space="0"/>
            </w:tcBorders>
            <w:vAlign w:val="center"/>
          </w:tcPr>
          <w:p w14:paraId="53791C30">
            <w:pPr>
              <w:spacing w:line="320" w:lineRule="exac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均按采购文件要求盖章。</w:t>
            </w:r>
          </w:p>
        </w:tc>
      </w:tr>
      <w:tr w14:paraId="22007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95" w:type="dxa"/>
            <w:tcBorders>
              <w:top w:val="single" w:color="auto" w:sz="4" w:space="0"/>
              <w:left w:val="single" w:color="auto" w:sz="4" w:space="0"/>
              <w:bottom w:val="single" w:color="auto" w:sz="4" w:space="0"/>
              <w:right w:val="single" w:color="auto" w:sz="4" w:space="0"/>
            </w:tcBorders>
            <w:vAlign w:val="center"/>
          </w:tcPr>
          <w:p w14:paraId="6EC771D7">
            <w:pPr>
              <w:spacing w:line="320" w:lineRule="exact"/>
              <w:jc w:val="cente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5</w:t>
            </w:r>
          </w:p>
        </w:tc>
        <w:tc>
          <w:tcPr>
            <w:tcW w:w="2969" w:type="dxa"/>
            <w:tcBorders>
              <w:top w:val="single" w:color="auto" w:sz="4" w:space="0"/>
              <w:left w:val="single" w:color="auto" w:sz="4" w:space="0"/>
              <w:bottom w:val="single" w:color="auto" w:sz="4" w:space="0"/>
              <w:right w:val="single" w:color="auto" w:sz="4" w:space="0"/>
            </w:tcBorders>
            <w:vAlign w:val="center"/>
          </w:tcPr>
          <w:p w14:paraId="71839138">
            <w:pPr>
              <w:spacing w:line="360" w:lineRule="auto"/>
              <w:jc w:val="lef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报价</w:t>
            </w:r>
          </w:p>
        </w:tc>
        <w:tc>
          <w:tcPr>
            <w:tcW w:w="4536" w:type="dxa"/>
            <w:tcBorders>
              <w:top w:val="single" w:color="auto" w:sz="4" w:space="0"/>
              <w:left w:val="single" w:color="auto" w:sz="4" w:space="0"/>
              <w:bottom w:val="single" w:color="auto" w:sz="4" w:space="0"/>
              <w:right w:val="single" w:color="auto" w:sz="4" w:space="0"/>
            </w:tcBorders>
            <w:vAlign w:val="center"/>
          </w:tcPr>
          <w:p w14:paraId="33E9C444">
            <w:pPr>
              <w:spacing w:line="360" w:lineRule="auto"/>
              <w:jc w:val="lef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报价唯一，且单价的报价未超过单价的最高限价。</w:t>
            </w:r>
          </w:p>
        </w:tc>
      </w:tr>
      <w:tr w14:paraId="333FE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95" w:type="dxa"/>
            <w:tcBorders>
              <w:top w:val="single" w:color="auto" w:sz="4" w:space="0"/>
              <w:left w:val="single" w:color="auto" w:sz="4" w:space="0"/>
              <w:bottom w:val="single" w:color="auto" w:sz="4" w:space="0"/>
              <w:right w:val="single" w:color="auto" w:sz="4" w:space="0"/>
            </w:tcBorders>
            <w:vAlign w:val="center"/>
          </w:tcPr>
          <w:p w14:paraId="34DA0D52">
            <w:pPr>
              <w:spacing w:line="320" w:lineRule="exact"/>
              <w:jc w:val="cente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6</w:t>
            </w:r>
          </w:p>
        </w:tc>
        <w:tc>
          <w:tcPr>
            <w:tcW w:w="2969" w:type="dxa"/>
            <w:tcBorders>
              <w:top w:val="single" w:color="auto" w:sz="4" w:space="0"/>
              <w:left w:val="single" w:color="auto" w:sz="4" w:space="0"/>
              <w:bottom w:val="single" w:color="auto" w:sz="4" w:space="0"/>
              <w:right w:val="single" w:color="auto" w:sz="4" w:space="0"/>
            </w:tcBorders>
            <w:vAlign w:val="center"/>
          </w:tcPr>
          <w:p w14:paraId="45CA7EF3">
            <w:pPr>
              <w:spacing w:line="360" w:lineRule="auto"/>
              <w:jc w:val="lef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第4章</w:t>
            </w: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项目技术、服务及其他要求</w:t>
            </w:r>
          </w:p>
        </w:tc>
        <w:tc>
          <w:tcPr>
            <w:tcW w:w="4536" w:type="dxa"/>
            <w:tcBorders>
              <w:top w:val="single" w:color="auto" w:sz="4" w:space="0"/>
              <w:left w:val="single" w:color="auto" w:sz="4" w:space="0"/>
              <w:bottom w:val="single" w:color="auto" w:sz="4" w:space="0"/>
              <w:right w:val="single" w:color="auto" w:sz="4" w:space="0"/>
            </w:tcBorders>
            <w:vAlign w:val="center"/>
          </w:tcPr>
          <w:p w14:paraId="7C24D99E">
            <w:pPr>
              <w:spacing w:line="360" w:lineRule="auto"/>
              <w:jc w:val="left"/>
              <w:rPr>
                <w:rFonts w:hint="default" w:ascii="Times New Roman" w:hAnsi="Times New Roman" w:cs="Times New Roman" w:eastAsia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满足第4章</w:t>
            </w: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ab/>
            </w:r>
            <w:r>
              <w:rPr>
                <w:rFonts w:hint="default" w:ascii="Times New Roman" w:hAnsi="Times New Roman" w:cs="Times New Roman" w:eastAsiaTheme="minorEastAsia"/>
                <w:color w:val="000000" w:themeColor="text1"/>
                <w:sz w:val="24"/>
                <w:highlight w:val="none"/>
                <w:shd w:val="clear" w:color="auto" w:fill="auto"/>
                <w14:textFill>
                  <w14:solidFill>
                    <w14:schemeClr w14:val="tx1"/>
                  </w14:solidFill>
                </w14:textFill>
              </w:rPr>
              <w:t>项目服务、商务要求中所有加★号条款的要求。</w:t>
            </w:r>
          </w:p>
        </w:tc>
      </w:tr>
    </w:tbl>
    <w:p w14:paraId="069E5CB7">
      <w:pPr>
        <w:tabs>
          <w:tab w:val="left" w:pos="993"/>
          <w:tab w:val="left" w:pos="1258"/>
        </w:tabs>
        <w:spacing w:line="360" w:lineRule="auto"/>
        <w:ind w:firstLine="280" w:firstLineChars="10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（一）资格和符合性审查：</w:t>
      </w:r>
    </w:p>
    <w:p w14:paraId="6B8F0B3C">
      <w:pPr>
        <w:spacing w:line="360" w:lineRule="auto"/>
        <w:ind w:firstLine="565" w:firstLineChars="201"/>
        <w:rPr>
          <w:rFonts w:hint="default" w:ascii="Times New Roman" w:hAnsi="Times New Roman" w:cs="Times New Roman" w:eastAsiaTheme="minorEastAsia"/>
          <w:b/>
          <w:bCs w:val="0"/>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bCs w:val="0"/>
          <w:color w:val="000000" w:themeColor="text1"/>
          <w:sz w:val="28"/>
          <w:szCs w:val="28"/>
          <w:highlight w:val="none"/>
          <w:shd w:val="clear" w:color="auto" w:fill="auto"/>
          <w14:textFill>
            <w14:solidFill>
              <w14:schemeClr w14:val="tx1"/>
            </w14:solidFill>
          </w14:textFill>
        </w:rPr>
        <w:t>上述各项均全部满足通过条件其结论为通过，其中任何一项不满足通过条件其结论为不通过。评选委员会只对通过资格和符合性审查的报价文件进行详细评审。</w:t>
      </w:r>
    </w:p>
    <w:p w14:paraId="7EE8F0E6">
      <w:pPr>
        <w:spacing w:line="360" w:lineRule="auto"/>
        <w:ind w:left="210" w:leftChars="100" w:firstLine="282" w:firstLineChars="101"/>
        <w:rPr>
          <w:rFonts w:hint="default" w:ascii="Times New Roman" w:hAnsi="Times New Roman" w:cs="Times New Roman" w:eastAsiaTheme="minorEastAsia"/>
          <w:color w:val="000000" w:themeColor="text1"/>
          <w:sz w:val="28"/>
          <w:szCs w:val="28"/>
          <w:highlight w:val="none"/>
          <w:shd w:val="clear" w:color="auto" w:fill="auto"/>
          <w:lang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通过资格和符合性审查的供应商不足3家的本次采购活动终止。（二）详细评审：对通过资格审查、符合性审查的供应商的项目技术、服务方案按以下评选标准进行评审</w:t>
      </w:r>
      <w:r>
        <w:rPr>
          <w:rFonts w:hint="default" w:ascii="Times New Roman" w:hAnsi="Times New Roman" w:cs="Times New Roman" w:eastAsiaTheme="minorEastAsia"/>
          <w:color w:val="000000" w:themeColor="text1"/>
          <w:sz w:val="28"/>
          <w:szCs w:val="28"/>
          <w:highlight w:val="none"/>
          <w:shd w:val="clear" w:color="auto" w:fill="auto"/>
          <w:lang w:eastAsia="zh-CN"/>
          <w14:textFill>
            <w14:solidFill>
              <w14:schemeClr w14:val="tx1"/>
            </w14:solidFill>
          </w14:textFill>
        </w:rPr>
        <w:t>。</w:t>
      </w:r>
    </w:p>
    <w:tbl>
      <w:tblPr>
        <w:tblStyle w:val="348"/>
        <w:tblW w:w="9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123"/>
        <w:gridCol w:w="671"/>
        <w:gridCol w:w="6066"/>
        <w:gridCol w:w="748"/>
      </w:tblGrid>
      <w:tr w14:paraId="69D9C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4" w:type="dxa"/>
            <w:vAlign w:val="center"/>
          </w:tcPr>
          <w:p w14:paraId="5F4C771D">
            <w:pPr>
              <w:jc w:val="cente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t>序号</w:t>
            </w:r>
          </w:p>
        </w:tc>
        <w:tc>
          <w:tcPr>
            <w:tcW w:w="1123" w:type="dxa"/>
            <w:vAlign w:val="center"/>
          </w:tcPr>
          <w:p w14:paraId="1BF446CD">
            <w:pPr>
              <w:jc w:val="cente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t xml:space="preserve">评分因素 </w:t>
            </w:r>
          </w:p>
        </w:tc>
        <w:tc>
          <w:tcPr>
            <w:tcW w:w="671" w:type="dxa"/>
            <w:vAlign w:val="center"/>
          </w:tcPr>
          <w:p w14:paraId="6D3A0D05">
            <w:pPr>
              <w:jc w:val="cente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t>分值</w:t>
            </w:r>
          </w:p>
        </w:tc>
        <w:tc>
          <w:tcPr>
            <w:tcW w:w="6066" w:type="dxa"/>
            <w:vAlign w:val="center"/>
          </w:tcPr>
          <w:p w14:paraId="3FB02B26">
            <w:pPr>
              <w:jc w:val="cente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t>评分标准</w:t>
            </w:r>
          </w:p>
        </w:tc>
        <w:tc>
          <w:tcPr>
            <w:tcW w:w="748" w:type="dxa"/>
            <w:vAlign w:val="center"/>
          </w:tcPr>
          <w:p w14:paraId="193C481B">
            <w:pPr>
              <w:jc w:val="cente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default" w:ascii="Times New Roman" w:hAnsi="Times New Roman" w:cs="Times New Roman"/>
                <w:b/>
                <w:bCs/>
                <w:color w:val="000000" w:themeColor="text1"/>
                <w:szCs w:val="24"/>
                <w:highlight w:val="none"/>
                <w:shd w:val="clear" w:color="auto" w:fill="auto"/>
                <w14:textFill>
                  <w14:solidFill>
                    <w14:schemeClr w14:val="tx1"/>
                  </w14:solidFill>
                </w14:textFill>
              </w:rPr>
              <w:t>备注</w:t>
            </w:r>
          </w:p>
        </w:tc>
      </w:tr>
      <w:tr w14:paraId="797AB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4" w:type="dxa"/>
            <w:vAlign w:val="center"/>
          </w:tcPr>
          <w:p w14:paraId="4C655C63">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29FBF4A0">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1</w:t>
            </w:r>
          </w:p>
        </w:tc>
        <w:tc>
          <w:tcPr>
            <w:tcW w:w="1123" w:type="dxa"/>
            <w:vAlign w:val="center"/>
          </w:tcPr>
          <w:p w14:paraId="28539691">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报价</w:t>
            </w:r>
          </w:p>
          <w:p w14:paraId="442663DA">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tc>
        <w:tc>
          <w:tcPr>
            <w:tcW w:w="671" w:type="dxa"/>
            <w:vAlign w:val="center"/>
          </w:tcPr>
          <w:p w14:paraId="542E5C96">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3D104EF1">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20</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 xml:space="preserve"> 分</w:t>
            </w:r>
          </w:p>
        </w:tc>
        <w:tc>
          <w:tcPr>
            <w:tcW w:w="6066" w:type="dxa"/>
            <w:vAlign w:val="top"/>
          </w:tcPr>
          <w:p w14:paraId="4B7D59F0">
            <w:pP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满足文件要求且响应价格最低的响应报价为评审基准价，其价格分为满分。其他供应商的价格分统一按照下列公式计算：响应报价得分= (评审基准价／响应报价)*</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20</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分。</w:t>
            </w:r>
          </w:p>
        </w:tc>
        <w:tc>
          <w:tcPr>
            <w:tcW w:w="748" w:type="dxa"/>
            <w:vAlign w:val="top"/>
          </w:tcPr>
          <w:p w14:paraId="097D1D6B">
            <w:pPr>
              <w:rPr>
                <w:rFonts w:hint="default" w:ascii="Times New Roman" w:hAnsi="Times New Roman" w:eastAsia="宋体" w:cs="Times New Roman"/>
                <w:snapToGrid w:val="0"/>
                <w:color w:val="000000" w:themeColor="text1"/>
                <w:kern w:val="0"/>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shd w:val="clear" w:color="auto" w:fill="auto"/>
                <w:lang w:val="en-US" w:eastAsia="zh-CN"/>
                <w14:textFill>
                  <w14:solidFill>
                    <w14:schemeClr w14:val="tx1"/>
                  </w14:solidFill>
                </w14:textFill>
              </w:rPr>
              <w:t>客观分</w:t>
            </w:r>
          </w:p>
        </w:tc>
      </w:tr>
      <w:tr w14:paraId="4D8F5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4" w:type="dxa"/>
            <w:vAlign w:val="center"/>
          </w:tcPr>
          <w:p w14:paraId="5825776E">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2</w:t>
            </w:r>
          </w:p>
        </w:tc>
        <w:tc>
          <w:tcPr>
            <w:tcW w:w="1123" w:type="dxa"/>
            <w:vAlign w:val="center"/>
          </w:tcPr>
          <w:p w14:paraId="323C4454">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 xml:space="preserve">业绩 </w:t>
            </w:r>
          </w:p>
        </w:tc>
        <w:tc>
          <w:tcPr>
            <w:tcW w:w="671" w:type="dxa"/>
            <w:vAlign w:val="center"/>
          </w:tcPr>
          <w:p w14:paraId="528BEA0E">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20 分</w:t>
            </w:r>
          </w:p>
        </w:tc>
        <w:tc>
          <w:tcPr>
            <w:tcW w:w="6066" w:type="dxa"/>
            <w:vAlign w:val="top"/>
          </w:tcPr>
          <w:p w14:paraId="2F08B389">
            <w:pP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供应商自 20</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22</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年 1 月 1 日 (含) 以来，具有类似项目业绩的，每有 1 个得 5 分，本项最多得 20 分。</w:t>
            </w:r>
          </w:p>
          <w:p w14:paraId="2816371C">
            <w:pP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注：提供合同复印件，并加盖鲜章。</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业绩认定时间以合同签订时间为准。类似业绩是指动画视频宣传项目。</w:t>
            </w:r>
          </w:p>
        </w:tc>
        <w:tc>
          <w:tcPr>
            <w:tcW w:w="748" w:type="dxa"/>
            <w:vAlign w:val="top"/>
          </w:tcPr>
          <w:p w14:paraId="1986ACD5">
            <w:pPr>
              <w:rPr>
                <w:rFonts w:hint="default" w:ascii="Times New Roman" w:hAnsi="Times New Roman" w:cs="Times New Roman"/>
                <w:color w:val="000000" w:themeColor="text1"/>
                <w:sz w:val="21"/>
                <w:highlight w:val="none"/>
                <w:shd w:val="clear" w:color="auto" w:fill="auto"/>
                <w:lang w:val="en-US"/>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shd w:val="clear" w:color="auto" w:fill="auto"/>
                <w:lang w:val="en-US" w:eastAsia="zh-CN"/>
                <w14:textFill>
                  <w14:solidFill>
                    <w14:schemeClr w14:val="tx1"/>
                  </w14:solidFill>
                </w14:textFill>
              </w:rPr>
              <w:t>客观</w:t>
            </w:r>
            <w:r>
              <w:rPr>
                <w:rFonts w:hint="default" w:ascii="Times New Roman" w:hAnsi="Times New Roman" w:cs="Times New Roman"/>
                <w:snapToGrid w:val="0"/>
                <w:color w:val="000000" w:themeColor="text1"/>
                <w:kern w:val="0"/>
                <w:sz w:val="21"/>
                <w:szCs w:val="21"/>
                <w:highlight w:val="none"/>
                <w:shd w:val="clear" w:color="auto" w:fill="auto"/>
                <w:lang w:val="en-US" w:eastAsia="zh-CN"/>
                <w14:textFill>
                  <w14:solidFill>
                    <w14:schemeClr w14:val="tx1"/>
                  </w14:solidFill>
                </w14:textFill>
              </w:rPr>
              <w:t>分</w:t>
            </w:r>
          </w:p>
        </w:tc>
      </w:tr>
      <w:tr w14:paraId="051B4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34" w:type="dxa"/>
            <w:vAlign w:val="center"/>
          </w:tcPr>
          <w:p w14:paraId="7C88D68F">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5CAA5506">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3</w:t>
            </w:r>
          </w:p>
        </w:tc>
        <w:tc>
          <w:tcPr>
            <w:tcW w:w="1123" w:type="dxa"/>
            <w:vAlign w:val="center"/>
          </w:tcPr>
          <w:p w14:paraId="7609F67B">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3793C8A3">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宣传</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方案</w:t>
            </w:r>
          </w:p>
        </w:tc>
        <w:tc>
          <w:tcPr>
            <w:tcW w:w="671" w:type="dxa"/>
            <w:vAlign w:val="center"/>
          </w:tcPr>
          <w:p w14:paraId="0DA98642">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63B4E4EE">
            <w:pPr>
              <w:ind w:firstLine="210" w:firstLineChars="100"/>
              <w:jc w:val="both"/>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20</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分</w:t>
            </w:r>
          </w:p>
        </w:tc>
        <w:tc>
          <w:tcPr>
            <w:tcW w:w="6066" w:type="dxa"/>
            <w:vAlign w:val="top"/>
          </w:tcPr>
          <w:p w14:paraId="1EE311F6">
            <w:pP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根据供应商提供的项目</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宣传</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方案</w:t>
            </w:r>
            <w:r>
              <w:rPr>
                <w:rFonts w:hint="default" w:ascii="Times New Roman" w:hAnsi="Times New Roman" w:eastAsia="华文仿宋" w:cs="Times New Roman"/>
                <w:b w:val="0"/>
                <w:bCs w:val="0"/>
                <w:color w:val="000000" w:themeColor="text1"/>
                <w:szCs w:val="24"/>
                <w:highlight w:val="none"/>
                <w:shd w:val="clear" w:color="auto" w:fill="auto"/>
                <w:lang w:eastAsia="zh-CN"/>
                <w14:textFill>
                  <w14:solidFill>
                    <w14:schemeClr w14:val="tx1"/>
                  </w14:solidFill>
                </w14:textFill>
              </w:rPr>
              <w:t>。</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方案内容包括①宣传思路； ②宣传安排； ③宣传平台；④栏目策划</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方案</w:t>
            </w:r>
            <w:r>
              <w:rPr>
                <w:rFonts w:hint="default" w:ascii="Times New Roman" w:hAnsi="Times New Roman" w:eastAsia="华文仿宋" w:cs="Times New Roman"/>
                <w:b w:val="0"/>
                <w:bCs w:val="0"/>
                <w:color w:val="000000" w:themeColor="text1"/>
                <w:szCs w:val="24"/>
                <w:highlight w:val="none"/>
                <w:shd w:val="clear" w:color="auto" w:fill="auto"/>
                <w:lang w:eastAsia="zh-CN"/>
                <w14:textFill>
                  <w14:solidFill>
                    <w14:schemeClr w14:val="tx1"/>
                  </w14:solidFill>
                </w14:textFill>
              </w:rPr>
              <w:t>。</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内容齐全且符合本项目特点及实际情况，满足项目实际要求的得</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20</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分。每有一项内容缺失扣</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5</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分，每有一项存在内容缺陷的扣</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2.5</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分，扣完为止。 注：“缺陷”是指方案中存在下列情形之一：①方案内容不适用本项目采购需求②方案内容与本项目无关；</w:t>
            </w: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③</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涉及的规范、标准错误。</w:t>
            </w:r>
          </w:p>
        </w:tc>
        <w:tc>
          <w:tcPr>
            <w:tcW w:w="748" w:type="dxa"/>
            <w:vAlign w:val="top"/>
          </w:tcPr>
          <w:p w14:paraId="75226B1A">
            <w:pPr>
              <w:rPr>
                <w:rFonts w:hint="default" w:ascii="Times New Roman" w:hAnsi="Times New Roman" w:eastAsia="宋体" w:cs="Times New Roman"/>
                <w:color w:val="000000" w:themeColor="text1"/>
                <w:sz w:val="21"/>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sz w:val="21"/>
                <w:highlight w:val="none"/>
                <w:shd w:val="clear" w:color="auto" w:fill="auto"/>
                <w:lang w:val="en-US" w:eastAsia="zh-CN"/>
                <w14:textFill>
                  <w14:solidFill>
                    <w14:schemeClr w14:val="tx1"/>
                  </w14:solidFill>
                </w14:textFill>
              </w:rPr>
              <w:t>主观分</w:t>
            </w:r>
          </w:p>
        </w:tc>
      </w:tr>
      <w:tr w14:paraId="022A8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34" w:type="dxa"/>
            <w:tcBorders>
              <w:bottom w:val="single" w:color="auto" w:sz="4" w:space="0"/>
            </w:tcBorders>
            <w:vAlign w:val="top"/>
          </w:tcPr>
          <w:p w14:paraId="79783EB8">
            <w:pPr>
              <w:jc w:val="both"/>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3B793F09">
            <w:pPr>
              <w:ind w:firstLine="210" w:firstLineChars="100"/>
              <w:jc w:val="both"/>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4</w:t>
            </w:r>
          </w:p>
        </w:tc>
        <w:tc>
          <w:tcPr>
            <w:tcW w:w="1123" w:type="dxa"/>
            <w:tcBorders>
              <w:bottom w:val="single" w:color="auto" w:sz="4" w:space="0"/>
            </w:tcBorders>
            <w:vAlign w:val="top"/>
          </w:tcPr>
          <w:p w14:paraId="254D12BD">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72C4D928">
            <w:pPr>
              <w:jc w:val="both"/>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人员配置</w:t>
            </w:r>
          </w:p>
        </w:tc>
        <w:tc>
          <w:tcPr>
            <w:tcW w:w="671" w:type="dxa"/>
            <w:tcBorders>
              <w:bottom w:val="single" w:color="auto" w:sz="4" w:space="0"/>
            </w:tcBorders>
            <w:vAlign w:val="top"/>
          </w:tcPr>
          <w:p w14:paraId="44E1D9B1">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12EE1F8B">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4D71F09D">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10</w:t>
            </w: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分</w:t>
            </w:r>
          </w:p>
        </w:tc>
        <w:tc>
          <w:tcPr>
            <w:tcW w:w="6066" w:type="dxa"/>
            <w:tcBorders>
              <w:bottom w:val="single" w:color="auto" w:sz="4" w:space="0"/>
            </w:tcBorders>
            <w:vAlign w:val="top"/>
          </w:tcPr>
          <w:p w14:paraId="47807A8A">
            <w:pPr>
              <w:keepNext w:val="0"/>
              <w:keepLines w:val="0"/>
              <w:pageBreakBefore w:val="0"/>
              <w:widowControl w:val="0"/>
              <w:numPr>
                <w:ilvl w:val="0"/>
                <w:numId w:val="0"/>
              </w:numPr>
              <w:tabs>
                <w:tab w:val="left" w:pos="600"/>
              </w:tabs>
              <w:kinsoku/>
              <w:overflowPunct/>
              <w:bidi w:val="0"/>
              <w:spacing w:line="320" w:lineRule="exact"/>
              <w:jc w:val="left"/>
              <w:textAlignment w:val="auto"/>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lang w:val="en-US" w:eastAsia="zh-CN"/>
                <w14:textFill>
                  <w14:solidFill>
                    <w14:schemeClr w14:val="tx1"/>
                  </w14:solidFill>
                </w14:textFill>
              </w:rPr>
              <w:t>供应商拟为本项目投入的团队人员合计不少于（含）2人，得10分（少于2人不得分，未提供承诺函不得分）；（供应商在投标时提供承诺函）</w:t>
            </w:r>
          </w:p>
        </w:tc>
        <w:tc>
          <w:tcPr>
            <w:tcW w:w="748" w:type="dxa"/>
            <w:vAlign w:val="top"/>
          </w:tcPr>
          <w:p w14:paraId="46C54F5E">
            <w:pPr>
              <w:rPr>
                <w:rFonts w:hint="default" w:ascii="Times New Roman" w:hAnsi="Times New Roman" w:cs="Times New Roman"/>
                <w:color w:val="000000" w:themeColor="text1"/>
                <w:sz w:val="21"/>
                <w:highlight w:val="none"/>
                <w:shd w:val="clear" w:color="auto" w:fill="auto"/>
                <w:lang w:val="en-US"/>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shd w:val="clear" w:color="auto" w:fill="auto"/>
                <w:lang w:val="en-US" w:eastAsia="zh-CN"/>
                <w14:textFill>
                  <w14:solidFill>
                    <w14:schemeClr w14:val="tx1"/>
                  </w14:solidFill>
                </w14:textFill>
              </w:rPr>
              <w:t>客观</w:t>
            </w:r>
            <w:r>
              <w:rPr>
                <w:rFonts w:hint="default" w:ascii="Times New Roman" w:hAnsi="Times New Roman" w:cs="Times New Roman"/>
                <w:snapToGrid w:val="0"/>
                <w:color w:val="000000" w:themeColor="text1"/>
                <w:kern w:val="0"/>
                <w:sz w:val="21"/>
                <w:szCs w:val="21"/>
                <w:highlight w:val="none"/>
                <w:shd w:val="clear" w:color="auto" w:fill="auto"/>
                <w:lang w:val="en-US" w:eastAsia="zh-CN"/>
                <w14:textFill>
                  <w14:solidFill>
                    <w14:schemeClr w14:val="tx1"/>
                  </w14:solidFill>
                </w14:textFill>
              </w:rPr>
              <w:t>分</w:t>
            </w:r>
          </w:p>
        </w:tc>
      </w:tr>
      <w:tr w14:paraId="44075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4" w:type="dxa"/>
            <w:tcBorders>
              <w:top w:val="single" w:color="auto" w:sz="4" w:space="0"/>
              <w:left w:val="single" w:color="auto" w:sz="4" w:space="0"/>
              <w:bottom w:val="single" w:color="auto" w:sz="4" w:space="0"/>
              <w:right w:val="single" w:color="auto" w:sz="4" w:space="0"/>
            </w:tcBorders>
            <w:vAlign w:val="top"/>
          </w:tcPr>
          <w:p w14:paraId="50A7CAF7">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24DFE6ED">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3464FF7D">
            <w:pPr>
              <w:jc w:val="both"/>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p>
          <w:p w14:paraId="6AFB6CDF">
            <w:pPr>
              <w:jc w:val="cente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pPr>
            <w:r>
              <w:rPr>
                <w:rFonts w:hint="default" w:ascii="Times New Roman" w:hAnsi="Times New Roman" w:eastAsia="华文仿宋" w:cs="Times New Roman"/>
                <w:b w:val="0"/>
                <w:bCs w:val="0"/>
                <w:color w:val="000000" w:themeColor="text1"/>
                <w:szCs w:val="24"/>
                <w:highlight w:val="none"/>
                <w:shd w:val="clear" w:color="auto" w:fill="auto"/>
                <w14:textFill>
                  <w14:solidFill>
                    <w14:schemeClr w14:val="tx1"/>
                  </w14:solidFill>
                </w14:textFill>
              </w:rPr>
              <w:t>5</w:t>
            </w:r>
          </w:p>
        </w:tc>
        <w:tc>
          <w:tcPr>
            <w:tcW w:w="1123" w:type="dxa"/>
            <w:tcBorders>
              <w:top w:val="single" w:color="auto" w:sz="4" w:space="0"/>
              <w:left w:val="single" w:color="auto" w:sz="4" w:space="0"/>
              <w:bottom w:val="single" w:color="auto" w:sz="4" w:space="0"/>
              <w:right w:val="single" w:color="auto" w:sz="4" w:space="0"/>
            </w:tcBorders>
            <w:vAlign w:val="center"/>
          </w:tcPr>
          <w:p w14:paraId="390E1D28">
            <w:pPr>
              <w:pStyle w:val="349"/>
              <w:keepNext w:val="0"/>
              <w:keepLines w:val="0"/>
              <w:pageBreakBefore w:val="0"/>
              <w:widowControl w:val="0"/>
              <w:kinsoku/>
              <w:overflowPunct/>
              <w:bidi w:val="0"/>
              <w:spacing w:line="320" w:lineRule="exact"/>
              <w:jc w:val="both"/>
              <w:textAlignment w:val="auto"/>
              <w:rPr>
                <w:rFonts w:hint="default" w:ascii="Times New Roman" w:hAnsi="Times New Roman" w:eastAsia="华文仿宋" w:cs="Times New Roman"/>
                <w:b w:val="0"/>
                <w:bCs w:val="0"/>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sz w:val="21"/>
                <w:szCs w:val="21"/>
                <w:highlight w:val="none"/>
                <w:shd w:val="clear" w:color="auto" w:fill="auto"/>
                <w:lang w:val="en-US" w:eastAsia="zh-CN"/>
                <w14:textFill>
                  <w14:solidFill>
                    <w14:schemeClr w14:val="tx1"/>
                  </w14:solidFill>
                </w14:textFill>
              </w:rPr>
              <w:t>动画制作方案</w:t>
            </w:r>
          </w:p>
        </w:tc>
        <w:tc>
          <w:tcPr>
            <w:tcW w:w="671" w:type="dxa"/>
            <w:tcBorders>
              <w:top w:val="single" w:color="auto" w:sz="4" w:space="0"/>
              <w:left w:val="single" w:color="auto" w:sz="4" w:space="0"/>
              <w:bottom w:val="single" w:color="auto" w:sz="4" w:space="0"/>
              <w:right w:val="single" w:color="auto" w:sz="4" w:space="0"/>
            </w:tcBorders>
            <w:vAlign w:val="center"/>
          </w:tcPr>
          <w:p w14:paraId="4E36DAB3">
            <w:pPr>
              <w:pStyle w:val="349"/>
              <w:keepNext w:val="0"/>
              <w:keepLines w:val="0"/>
              <w:pageBreakBefore w:val="0"/>
              <w:widowControl w:val="0"/>
              <w:kinsoku/>
              <w:overflowPunct/>
              <w:bidi w:val="0"/>
              <w:spacing w:line="320" w:lineRule="exact"/>
              <w:textAlignment w:val="auto"/>
              <w:rPr>
                <w:rFonts w:hint="default" w:ascii="Times New Roman" w:hAnsi="Times New Roman" w:eastAsia="华文仿宋" w:cs="Times New Roman"/>
                <w:b w:val="0"/>
                <w:bCs w:val="0"/>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sz w:val="21"/>
                <w:szCs w:val="21"/>
                <w:highlight w:val="none"/>
                <w:shd w:val="clear" w:color="auto" w:fill="auto"/>
                <w:lang w:val="en-US" w:eastAsia="zh-CN"/>
                <w14:textFill>
                  <w14:solidFill>
                    <w14:schemeClr w14:val="tx1"/>
                  </w14:solidFill>
                </w14:textFill>
              </w:rPr>
              <w:t>30</w:t>
            </w:r>
            <w:r>
              <w:rPr>
                <w:rFonts w:hint="default" w:ascii="Times New Roman" w:hAnsi="Times New Roman" w:eastAsia="华文仿宋" w:cs="Times New Roman"/>
                <w:b w:val="0"/>
                <w:bCs w:val="0"/>
                <w:color w:val="000000" w:themeColor="text1"/>
                <w:sz w:val="21"/>
                <w:szCs w:val="21"/>
                <w:highlight w:val="none"/>
                <w:shd w:val="clear" w:color="auto" w:fill="auto"/>
                <w14:textFill>
                  <w14:solidFill>
                    <w14:schemeClr w14:val="tx1"/>
                  </w14:solidFill>
                </w14:textFill>
              </w:rPr>
              <w:t>分</w:t>
            </w:r>
          </w:p>
        </w:tc>
        <w:tc>
          <w:tcPr>
            <w:tcW w:w="6066" w:type="dxa"/>
            <w:tcBorders>
              <w:top w:val="single" w:color="auto" w:sz="4" w:space="0"/>
              <w:left w:val="single" w:color="auto" w:sz="4" w:space="0"/>
              <w:bottom w:val="single" w:color="auto" w:sz="4" w:space="0"/>
              <w:right w:val="single" w:color="auto" w:sz="4" w:space="0"/>
            </w:tcBorders>
            <w:vAlign w:val="center"/>
          </w:tcPr>
          <w:p w14:paraId="7BE87432">
            <w:pPr>
              <w:pStyle w:val="350"/>
              <w:keepNext w:val="0"/>
              <w:keepLines w:val="0"/>
              <w:pageBreakBefore w:val="0"/>
              <w:widowControl w:val="0"/>
              <w:kinsoku/>
              <w:overflowPunct/>
              <w:bidi w:val="0"/>
              <w:spacing w:line="320" w:lineRule="exact"/>
              <w:ind w:left="0" w:leftChars="0" w:firstLine="420" w:firstLineChars="200"/>
              <w:textAlignment w:val="auto"/>
              <w:rPr>
                <w:rFonts w:hint="default" w:ascii="Times New Roman" w:hAnsi="Times New Roman" w:eastAsia="华文仿宋" w:cs="Times New Roman"/>
                <w:b w:val="0"/>
                <w:bCs w:val="0"/>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sz w:val="21"/>
                <w:szCs w:val="21"/>
                <w:highlight w:val="none"/>
                <w:shd w:val="clear" w:color="auto" w:fill="auto"/>
                <w:lang w:val="en-US" w:eastAsia="zh-CN"/>
                <w14:textFill>
                  <w14:solidFill>
                    <w14:schemeClr w14:val="tx1"/>
                  </w14:solidFill>
                </w14:textFill>
              </w:rPr>
              <w:t>供应商需根据服务内容在投标时提供动画制作方案。方案内容包括①栏目策划思路、②项目实施策划、③动画制作方案、④人员配置、⑤选题及平台分析等内容。</w:t>
            </w:r>
            <w:r>
              <w:rPr>
                <w:rFonts w:hint="default" w:ascii="Times New Roman" w:hAnsi="Times New Roman" w:eastAsia="华文仿宋" w:cs="Times New Roman"/>
                <w:b w:val="0"/>
                <w:bCs w:val="0"/>
                <w:color w:val="000000" w:themeColor="text1"/>
                <w:sz w:val="21"/>
                <w:szCs w:val="21"/>
                <w:highlight w:val="none"/>
                <w:shd w:val="clear" w:color="auto" w:fill="auto"/>
                <w14:textFill>
                  <w14:solidFill>
                    <w14:schemeClr w14:val="tx1"/>
                  </w14:solidFill>
                </w14:textFill>
              </w:rPr>
              <w:t>内容齐全且满足项目实际要求的得</w:t>
            </w:r>
            <w:r>
              <w:rPr>
                <w:rFonts w:hint="default" w:ascii="Times New Roman" w:hAnsi="Times New Roman" w:eastAsia="华文仿宋" w:cs="Times New Roman"/>
                <w:b w:val="0"/>
                <w:bCs w:val="0"/>
                <w:color w:val="000000" w:themeColor="text1"/>
                <w:sz w:val="21"/>
                <w:szCs w:val="21"/>
                <w:highlight w:val="none"/>
                <w:shd w:val="clear" w:color="auto" w:fill="auto"/>
                <w:lang w:val="en-US" w:eastAsia="zh-CN"/>
                <w14:textFill>
                  <w14:solidFill>
                    <w14:schemeClr w14:val="tx1"/>
                  </w14:solidFill>
                </w14:textFill>
              </w:rPr>
              <w:t>30</w:t>
            </w:r>
            <w:r>
              <w:rPr>
                <w:rFonts w:hint="default" w:ascii="Times New Roman" w:hAnsi="Times New Roman" w:eastAsia="华文仿宋" w:cs="Times New Roman"/>
                <w:b w:val="0"/>
                <w:bCs w:val="0"/>
                <w:color w:val="000000" w:themeColor="text1"/>
                <w:sz w:val="21"/>
                <w:szCs w:val="21"/>
                <w:highlight w:val="none"/>
                <w:shd w:val="clear" w:color="auto" w:fill="auto"/>
                <w14:textFill>
                  <w14:solidFill>
                    <w14:schemeClr w14:val="tx1"/>
                  </w14:solidFill>
                </w14:textFill>
              </w:rPr>
              <w:t>分。每有一项内容缺失扣</w:t>
            </w:r>
            <w:r>
              <w:rPr>
                <w:rFonts w:hint="default" w:ascii="Times New Roman" w:hAnsi="Times New Roman" w:eastAsia="华文仿宋" w:cs="Times New Roman"/>
                <w:b w:val="0"/>
                <w:bCs w:val="0"/>
                <w:color w:val="000000" w:themeColor="text1"/>
                <w:sz w:val="21"/>
                <w:szCs w:val="21"/>
                <w:highlight w:val="none"/>
                <w:shd w:val="clear" w:color="auto" w:fill="auto"/>
                <w:lang w:val="en-US" w:eastAsia="zh-CN"/>
                <w14:textFill>
                  <w14:solidFill>
                    <w14:schemeClr w14:val="tx1"/>
                  </w14:solidFill>
                </w14:textFill>
              </w:rPr>
              <w:t>6</w:t>
            </w:r>
            <w:r>
              <w:rPr>
                <w:rFonts w:hint="default" w:ascii="Times New Roman" w:hAnsi="Times New Roman" w:eastAsia="华文仿宋" w:cs="Times New Roman"/>
                <w:b w:val="0"/>
                <w:bCs w:val="0"/>
                <w:color w:val="000000" w:themeColor="text1"/>
                <w:sz w:val="21"/>
                <w:szCs w:val="21"/>
                <w:highlight w:val="none"/>
                <w:shd w:val="clear" w:color="auto" w:fill="auto"/>
                <w14:textFill>
                  <w14:solidFill>
                    <w14:schemeClr w14:val="tx1"/>
                  </w14:solidFill>
                </w14:textFill>
              </w:rPr>
              <w:t>分，每有一项存在内容缺陷的扣</w:t>
            </w:r>
            <w:r>
              <w:rPr>
                <w:rFonts w:hint="default" w:ascii="Times New Roman" w:hAnsi="Times New Roman" w:eastAsia="华文仿宋" w:cs="Times New Roman"/>
                <w:b w:val="0"/>
                <w:bCs w:val="0"/>
                <w:color w:val="000000" w:themeColor="text1"/>
                <w:sz w:val="21"/>
                <w:szCs w:val="21"/>
                <w:highlight w:val="none"/>
                <w:shd w:val="clear" w:color="auto" w:fill="auto"/>
                <w:lang w:val="en-US" w:eastAsia="zh-CN"/>
                <w14:textFill>
                  <w14:solidFill>
                    <w14:schemeClr w14:val="tx1"/>
                  </w14:solidFill>
                </w14:textFill>
              </w:rPr>
              <w:t>3</w:t>
            </w:r>
            <w:r>
              <w:rPr>
                <w:rFonts w:hint="default" w:ascii="Times New Roman" w:hAnsi="Times New Roman" w:eastAsia="华文仿宋" w:cs="Times New Roman"/>
                <w:b w:val="0"/>
                <w:bCs w:val="0"/>
                <w:color w:val="000000" w:themeColor="text1"/>
                <w:sz w:val="21"/>
                <w:szCs w:val="21"/>
                <w:highlight w:val="none"/>
                <w:shd w:val="clear" w:color="auto" w:fill="auto"/>
                <w14:textFill>
                  <w14:solidFill>
                    <w14:schemeClr w14:val="tx1"/>
                  </w14:solidFill>
                </w14:textFill>
              </w:rPr>
              <w:t>分，扣完为止。 注：“缺陷”是指方案中存在下列情形之一：①方案内容不适用本项目采购需求②方案内容与本项目无关；③涉及的规范、标准错误。</w:t>
            </w:r>
          </w:p>
        </w:tc>
        <w:tc>
          <w:tcPr>
            <w:tcW w:w="748" w:type="dxa"/>
            <w:tcBorders>
              <w:left w:val="single" w:color="auto" w:sz="4" w:space="0"/>
            </w:tcBorders>
            <w:vAlign w:val="top"/>
          </w:tcPr>
          <w:p w14:paraId="43E2F5AF">
            <w:pPr>
              <w:rPr>
                <w:rFonts w:hint="default" w:ascii="Times New Roman" w:hAnsi="Times New Roman" w:cs="Times New Roman"/>
                <w:color w:val="000000" w:themeColor="text1"/>
                <w:sz w:val="21"/>
                <w:highlight w:val="none"/>
                <w:shd w:val="clear" w:color="auto" w:fill="auto"/>
                <w14:textFill>
                  <w14:solidFill>
                    <w14:schemeClr w14:val="tx1"/>
                  </w14:solidFill>
                </w14:textFill>
              </w:rPr>
            </w:pPr>
            <w:r>
              <w:rPr>
                <w:rFonts w:hint="default" w:ascii="Times New Roman" w:hAnsi="Times New Roman" w:cs="Times New Roman"/>
                <w:color w:val="000000" w:themeColor="text1"/>
                <w:sz w:val="21"/>
                <w:highlight w:val="none"/>
                <w:shd w:val="clear" w:color="auto" w:fill="auto"/>
                <w:lang w:val="en-US" w:eastAsia="zh-CN"/>
                <w14:textFill>
                  <w14:solidFill>
                    <w14:schemeClr w14:val="tx1"/>
                  </w14:solidFill>
                </w14:textFill>
              </w:rPr>
              <w:t>主观分</w:t>
            </w:r>
          </w:p>
        </w:tc>
      </w:tr>
    </w:tbl>
    <w:p w14:paraId="41A3CB2B">
      <w:pPr>
        <w:spacing w:line="360" w:lineRule="auto"/>
        <w:ind w:left="210" w:leftChars="100" w:firstLine="282" w:firstLineChars="101"/>
        <w:rPr>
          <w:rFonts w:hint="default" w:ascii="Times New Roman" w:hAnsi="Times New Roman" w:cs="Times New Roman" w:eastAsiaTheme="minorEastAsia"/>
          <w:color w:val="000000" w:themeColor="text1"/>
          <w:sz w:val="28"/>
          <w:szCs w:val="28"/>
          <w:highlight w:val="none"/>
          <w:shd w:val="clear" w:color="auto" w:fill="auto"/>
          <w:lang w:eastAsia="zh-CN"/>
          <w14:textFill>
            <w14:solidFill>
              <w14:schemeClr w14:val="tx1"/>
            </w14:solidFill>
          </w14:textFill>
        </w:rPr>
        <w:sectPr>
          <w:footerReference r:id="rId5" w:type="default"/>
          <w:pgSz w:w="11906" w:h="16838"/>
          <w:pgMar w:top="1440" w:right="1797" w:bottom="1440" w:left="1797" w:header="851" w:footer="992" w:gutter="0"/>
          <w:cols w:space="720" w:num="1"/>
          <w:titlePg/>
          <w:docGrid w:linePitch="312" w:charSpace="0"/>
        </w:sectPr>
      </w:pPr>
    </w:p>
    <w:p w14:paraId="3A7B58B3">
      <w:pPr>
        <w:pStyle w:val="3"/>
        <w:spacing w:line="360" w:lineRule="auto"/>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pPr>
      <w:bookmarkStart w:id="77" w:name="_Toc366248830"/>
      <w:bookmarkStart w:id="78" w:name="_Toc124258131"/>
      <w:bookmarkStart w:id="79" w:name="_Toc456688555"/>
      <w:r>
        <w:rPr>
          <w:rFonts w:hint="default" w:ascii="Times New Roman" w:hAnsi="Times New Roman" w:cs="Times New Roman" w:eastAsiaTheme="minorEastAsia"/>
          <w:color w:val="000000" w:themeColor="text1"/>
          <w:highlight w:val="none"/>
          <w:shd w:val="clear" w:color="auto" w:fill="auto"/>
          <w14:textFill>
            <w14:solidFill>
              <w14:schemeClr w14:val="tx1"/>
            </w14:solidFill>
          </w14:textFill>
        </w:rPr>
        <w:t>拟签订合同主要条款</w:t>
      </w:r>
      <w:bookmarkEnd w:id="77"/>
      <w:bookmarkEnd w:id="78"/>
      <w:bookmarkEnd w:id="79"/>
    </w:p>
    <w:p w14:paraId="024A45FC">
      <w:pPr>
        <w:spacing w:line="360" w:lineRule="auto"/>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签订地点：</w:t>
      </w:r>
      <w:r>
        <w:rPr>
          <w:rFonts w:hint="default" w:ascii="Times New Roman" w:hAnsi="Times New Roman" w:cs="Times New Roman" w:eastAsiaTheme="minorEastAsia"/>
          <w:color w:val="000000" w:themeColor="text1"/>
          <w:sz w:val="32"/>
          <w:szCs w:val="32"/>
          <w:highlight w:val="none"/>
          <w:shd w:val="clear" w:color="auto" w:fill="auto"/>
          <w:lang w:val="en-US" w:eastAsia="zh-CN"/>
          <w14:textFill>
            <w14:solidFill>
              <w14:schemeClr w14:val="tx1"/>
            </w14:solidFill>
          </w14:textFill>
        </w:rPr>
        <w:t>四川省政府采购</w:t>
      </w: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中心</w:t>
      </w:r>
    </w:p>
    <w:p w14:paraId="321A902F">
      <w:pPr>
        <w:spacing w:line="360" w:lineRule="auto"/>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签订时间：</w:t>
      </w:r>
      <w:r>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t>202</w:t>
      </w:r>
      <w:r>
        <w:rPr>
          <w:rFonts w:hint="default" w:ascii="Times New Roman" w:hAnsi="Times New Roman" w:cs="Times New Roman" w:eastAsiaTheme="minorEastAsia"/>
          <w:b/>
          <w:color w:val="000000" w:themeColor="text1"/>
          <w:sz w:val="32"/>
          <w:szCs w:val="32"/>
          <w:highlight w:val="none"/>
          <w:shd w:val="clear" w:color="auto" w:fill="auto"/>
          <w:lang w:val="en-US" w:eastAsia="zh-CN"/>
          <w14:textFill>
            <w14:solidFill>
              <w14:schemeClr w14:val="tx1"/>
            </w14:solidFill>
          </w14:textFill>
        </w:rPr>
        <w:t>5</w:t>
      </w:r>
      <w:r>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t>年</w:t>
      </w:r>
      <w:r>
        <w:rPr>
          <w:rFonts w:hint="default" w:ascii="Times New Roman" w:hAnsi="Times New Roman" w:cs="Times New Roman" w:eastAsiaTheme="minorEastAsia"/>
          <w:b/>
          <w:color w:val="000000" w:themeColor="text1"/>
          <w:sz w:val="32"/>
          <w:szCs w:val="32"/>
          <w:highlight w:val="none"/>
          <w:u w:val="single"/>
          <w:shd w:val="clear" w:color="auto" w:fill="auto"/>
          <w14:textFill>
            <w14:solidFill>
              <w14:schemeClr w14:val="tx1"/>
            </w14:solidFill>
          </w14:textFill>
        </w:rPr>
        <w:t xml:space="preserve">   </w:t>
      </w:r>
      <w:r>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t>月</w:t>
      </w:r>
      <w:r>
        <w:rPr>
          <w:rFonts w:hint="default" w:ascii="Times New Roman" w:hAnsi="Times New Roman" w:cs="Times New Roman" w:eastAsiaTheme="minorEastAsia"/>
          <w:b/>
          <w:color w:val="000000" w:themeColor="text1"/>
          <w:sz w:val="32"/>
          <w:szCs w:val="32"/>
          <w:highlight w:val="none"/>
          <w:u w:val="single"/>
          <w:shd w:val="clear" w:color="auto" w:fill="auto"/>
          <w14:textFill>
            <w14:solidFill>
              <w14:schemeClr w14:val="tx1"/>
            </w14:solidFill>
          </w14:textFill>
        </w:rPr>
        <w:t xml:space="preserve">   </w:t>
      </w:r>
      <w:r>
        <w:rPr>
          <w:rFonts w:hint="default" w:ascii="Times New Roman" w:hAnsi="Times New Roman" w:cs="Times New Roman" w:eastAsiaTheme="minorEastAsia"/>
          <w:b/>
          <w:color w:val="000000" w:themeColor="text1"/>
          <w:sz w:val="32"/>
          <w:szCs w:val="32"/>
          <w:highlight w:val="none"/>
          <w:shd w:val="clear" w:color="auto" w:fill="auto"/>
          <w14:textFill>
            <w14:solidFill>
              <w14:schemeClr w14:val="tx1"/>
            </w14:solidFill>
          </w14:textFill>
        </w:rPr>
        <w:t>日</w:t>
      </w:r>
    </w:p>
    <w:p w14:paraId="79026944">
      <w:pPr>
        <w:spacing w:line="360" w:lineRule="auto"/>
        <w:rPr>
          <w:rFonts w:hint="default" w:ascii="Times New Roman" w:hAnsi="Times New Roman" w:cs="Times New Roman" w:eastAsiaTheme="minorEastAsia"/>
          <w:color w:val="000000" w:themeColor="text1"/>
          <w:sz w:val="32"/>
          <w:szCs w:val="32"/>
          <w:highlight w:val="none"/>
          <w:shd w:val="clear" w:color="auto" w:fill="auto"/>
          <w:lang w:eastAsia="zh-CN"/>
          <w14:textFill>
            <w14:solidFill>
              <w14:schemeClr w14:val="tx1"/>
            </w14:solidFill>
          </w14:textFill>
        </w:rPr>
      </w:pP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采购人：</w:t>
      </w:r>
      <w:r>
        <w:rPr>
          <w:rFonts w:hint="default" w:ascii="Times New Roman" w:hAnsi="Times New Roman" w:cs="Times New Roman" w:eastAsiaTheme="minorEastAsia"/>
          <w:color w:val="000000" w:themeColor="text1"/>
          <w:sz w:val="32"/>
          <w:szCs w:val="32"/>
          <w:highlight w:val="none"/>
          <w:shd w:val="clear" w:color="auto" w:fill="auto"/>
          <w:lang w:val="en-US" w:eastAsia="zh-CN"/>
          <w14:textFill>
            <w14:solidFill>
              <w14:schemeClr w14:val="tx1"/>
            </w14:solidFill>
          </w14:textFill>
        </w:rPr>
        <w:t>四川省政府采购</w:t>
      </w: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中心</w:t>
      </w:r>
      <w:r>
        <w:rPr>
          <w:rFonts w:hint="default" w:ascii="Times New Roman" w:hAnsi="Times New Roman" w:cs="Times New Roman" w:eastAsiaTheme="minorEastAsia"/>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cs="Times New Roman" w:eastAsiaTheme="minorEastAsia"/>
          <w:color w:val="000000" w:themeColor="text1"/>
          <w:sz w:val="32"/>
          <w:szCs w:val="32"/>
          <w:highlight w:val="none"/>
          <w:shd w:val="clear" w:color="auto" w:fill="auto"/>
          <w:lang w:val="en-US" w:eastAsia="zh-CN"/>
          <w14:textFill>
            <w14:solidFill>
              <w14:schemeClr w14:val="tx1"/>
            </w14:solidFill>
          </w14:textFill>
        </w:rPr>
        <w:t>甲方</w:t>
      </w:r>
      <w:r>
        <w:rPr>
          <w:rFonts w:hint="default" w:ascii="Times New Roman" w:hAnsi="Times New Roman" w:cs="Times New Roman" w:eastAsiaTheme="minorEastAsia"/>
          <w:color w:val="000000" w:themeColor="text1"/>
          <w:sz w:val="32"/>
          <w:szCs w:val="32"/>
          <w:highlight w:val="none"/>
          <w:shd w:val="clear" w:color="auto" w:fill="auto"/>
          <w:lang w:eastAsia="zh-CN"/>
          <w14:textFill>
            <w14:solidFill>
              <w14:schemeClr w14:val="tx1"/>
            </w14:solidFill>
          </w14:textFill>
        </w:rPr>
        <w:t>）</w:t>
      </w:r>
    </w:p>
    <w:p w14:paraId="61155041">
      <w:pPr>
        <w:spacing w:line="360" w:lineRule="auto"/>
        <w:rPr>
          <w:rFonts w:hint="default" w:ascii="Times New Roman" w:hAnsi="Times New Roman" w:cs="Times New Roman" w:eastAsiaTheme="minorEastAsia"/>
          <w:b/>
          <w:color w:val="000000" w:themeColor="text1"/>
          <w:sz w:val="32"/>
          <w:szCs w:val="32"/>
          <w:highlight w:val="none"/>
          <w:u w:val="single"/>
          <w:shd w:val="clear" w:color="auto" w:fill="auto"/>
          <w:lang w:eastAsia="zh-CN"/>
          <w14:textFill>
            <w14:solidFill>
              <w14:schemeClr w14:val="tx1"/>
            </w14:solidFill>
          </w14:textFill>
        </w:rPr>
      </w:pPr>
      <w:r>
        <w:rPr>
          <w:rFonts w:hint="default" w:ascii="Times New Roman" w:hAnsi="Times New Roman" w:cs="Times New Roman" w:eastAsiaTheme="minorEastAsia"/>
          <w:color w:val="000000" w:themeColor="text1"/>
          <w:sz w:val="32"/>
          <w:szCs w:val="32"/>
          <w:highlight w:val="none"/>
          <w:shd w:val="clear" w:color="auto" w:fill="auto"/>
          <w14:textFill>
            <w14:solidFill>
              <w14:schemeClr w14:val="tx1"/>
            </w14:solidFill>
          </w14:textFill>
        </w:rPr>
        <w:t>供应商：</w:t>
      </w:r>
      <w:r>
        <w:rPr>
          <w:rFonts w:hint="default" w:ascii="Times New Roman" w:hAnsi="Times New Roman" w:cs="Times New Roman" w:eastAsiaTheme="minorEastAsia"/>
          <w:b/>
          <w:color w:val="000000" w:themeColor="text1"/>
          <w:sz w:val="32"/>
          <w:szCs w:val="32"/>
          <w:highlight w:val="none"/>
          <w:u w:val="single"/>
          <w:shd w:val="clear" w:color="auto" w:fill="auto"/>
          <w14:textFill>
            <w14:solidFill>
              <w14:schemeClr w14:val="tx1"/>
            </w14:solidFill>
          </w14:textFill>
        </w:rPr>
        <w:t xml:space="preserve">                       </w:t>
      </w:r>
      <w:r>
        <w:rPr>
          <w:rFonts w:hint="default" w:ascii="Times New Roman" w:hAnsi="Times New Roman" w:cs="Times New Roman" w:eastAsiaTheme="minorEastAsia"/>
          <w:color w:val="000000" w:themeColor="text1"/>
          <w:sz w:val="32"/>
          <w:szCs w:val="32"/>
          <w:highlight w:val="none"/>
          <w:shd w:val="clear" w:color="auto" w:fill="auto"/>
          <w:lang w:val="en-US" w:eastAsia="zh-CN"/>
          <w14:textFill>
            <w14:solidFill>
              <w14:schemeClr w14:val="tx1"/>
            </w14:solidFill>
          </w14:textFill>
        </w:rPr>
        <w:t>（乙方）</w:t>
      </w:r>
    </w:p>
    <w:p w14:paraId="60A63162">
      <w:pPr>
        <w:spacing w:line="360" w:lineRule="auto"/>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p>
    <w:p w14:paraId="2ADB186F">
      <w:pPr>
        <w:spacing w:line="360" w:lineRule="auto"/>
        <w:ind w:firstLine="560" w:firstLineChars="20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 xml:space="preserve">依据《中华人民共和国民法典》与项目行业有关的法律法规，以及 </w:t>
      </w:r>
      <w:r>
        <w:rPr>
          <w:rFonts w:hint="default" w:ascii="Times New Roman" w:hAnsi="Times New Roman" w:cs="Times New Roman" w:eastAsia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 xml:space="preserve"> （项目编号：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SCGZX〔2025〕002号</w:t>
      </w: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的《竞争性选择采购文件》，乙方的《响应文件》及《中选通知书》，甲、乙双方同意签订本合同。详细技术说明及其他有关合同项目的特定信息由合同附件予以说明，合同附件及本项目的《竞争性选择文件》、《响应文件》、《中选通知书》等均为本合同的组成部分。</w:t>
      </w:r>
    </w:p>
    <w:p w14:paraId="4725CFF7">
      <w:pPr>
        <w:tabs>
          <w:tab w:val="center" w:pos="4153"/>
          <w:tab w:val="left" w:pos="6390"/>
        </w:tabs>
        <w:spacing w:line="360" w:lineRule="auto"/>
        <w:ind w:left="-223" w:leftChars="-106" w:firstLine="843" w:firstLineChars="300"/>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t>第一条  服务范围及服务内容</w:t>
      </w:r>
    </w:p>
    <w:p w14:paraId="3E6A1A99">
      <w:pPr>
        <w:spacing w:line="360" w:lineRule="auto"/>
        <w:ind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1.</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动画内容。</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“政采小课堂”栏目以动画的形式进行制作，针对政府采购相关法律法规，以及项目受理、文件编制、开评标、投诉质疑等流程环节中疑难问题，制作动画12期，每期时长约2分钟。</w:t>
      </w:r>
    </w:p>
    <w:p w14:paraId="0D9C2702">
      <w:pPr>
        <w:spacing w:line="360" w:lineRule="auto"/>
        <w:ind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2.</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呈现效果。</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动画制作成品主题突出、内容准确、无政治性错误，并能起到有效地提升政府采购中心对外展示形象，彰显工作人员服务面貌。制作的视角、素材的组成方式，以及配音、画面节奏感等细节的处理上要将政府采购与人性化管理和专业化服务有机融合，提升政府采购服务美誉度。</w:t>
      </w:r>
    </w:p>
    <w:p w14:paraId="6B5E0712">
      <w:pPr>
        <w:tabs>
          <w:tab w:val="center" w:pos="4153"/>
          <w:tab w:val="left" w:pos="6390"/>
        </w:tabs>
        <w:spacing w:line="360" w:lineRule="auto"/>
        <w:ind w:left="-223" w:leftChars="-106" w:firstLine="843" w:firstLineChars="300"/>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t>第</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二</w:t>
      </w:r>
      <w:r>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t>条 甲方权利与义务</w:t>
      </w:r>
    </w:p>
    <w:p w14:paraId="50739494">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1、针对政府采购法、政府采购实施条例等法律法规，以及项目受理、文件编制、开评标、投诉质疑等流程环节提供视频素材。</w:t>
      </w:r>
    </w:p>
    <w:p w14:paraId="317D2678">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2、根据需要，提供视频的录制人员。</w:t>
      </w:r>
    </w:p>
    <w:p w14:paraId="52C7EFB6">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3、审核验收视频内容、人物形象等内容。</w:t>
      </w:r>
    </w:p>
    <w:p w14:paraId="360C8F9E">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4、有权要求乙方对视频内容或形象设计等进行修改。</w:t>
      </w:r>
    </w:p>
    <w:p w14:paraId="3A93BB8F">
      <w:pPr>
        <w:tabs>
          <w:tab w:val="center" w:pos="4153"/>
          <w:tab w:val="left" w:pos="6390"/>
        </w:tabs>
        <w:spacing w:line="360" w:lineRule="auto"/>
        <w:ind w:left="-223" w:leftChars="-106" w:firstLine="843" w:firstLineChars="300"/>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t>第</w:t>
      </w: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三</w:t>
      </w:r>
      <w:r>
        <w:rPr>
          <w:rFonts w:hint="default" w:ascii="Times New Roman" w:hAnsi="Times New Roman" w:cs="Times New Roman" w:eastAsiaTheme="minorEastAsia"/>
          <w:b/>
          <w:bCs/>
          <w:color w:val="000000" w:themeColor="text1"/>
          <w:sz w:val="28"/>
          <w:szCs w:val="28"/>
          <w:highlight w:val="none"/>
          <w:shd w:val="clear" w:color="auto" w:fill="auto"/>
          <w14:textFill>
            <w14:solidFill>
              <w14:schemeClr w14:val="tx1"/>
            </w14:solidFill>
          </w14:textFill>
        </w:rPr>
        <w:t>条 乙方权利与义务</w:t>
      </w:r>
    </w:p>
    <w:p w14:paraId="7CE4AED5">
      <w:pPr>
        <w:tabs>
          <w:tab w:val="center" w:pos="4153"/>
          <w:tab w:val="left" w:pos="6390"/>
        </w:tabs>
        <w:spacing w:line="360" w:lineRule="auto"/>
        <w:ind w:left="-223" w:leftChars="-106" w:firstLine="840" w:firstLineChars="3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1、提供录制视频的相关设备和人员。</w:t>
      </w:r>
    </w:p>
    <w:p w14:paraId="6C85248E">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2、负责根据甲方提供的素材完成视频录制。</w:t>
      </w:r>
    </w:p>
    <w:p w14:paraId="2053E937">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3、将录制视频内容制作完成剪辑、配音、文字编辑等及形象设计，完全符合甲方要求。</w:t>
      </w:r>
    </w:p>
    <w:p w14:paraId="57762C20">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4、未经甲方同意，不得将拍摄内容、摄制成品等信息在采购人指定媒体以外的媒体发布。</w:t>
      </w:r>
    </w:p>
    <w:p w14:paraId="14D920FE">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5、按照甲方的以下进度要求完成每一期视频。</w:t>
      </w:r>
    </w:p>
    <w:p w14:paraId="328D1CCC">
      <w:pPr>
        <w:pStyle w:val="2"/>
        <w:ind w:left="0" w:leftChars="0" w:firstLine="562" w:firstLineChars="200"/>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（1）周期</w:t>
      </w:r>
    </w:p>
    <w:p w14:paraId="3E12B0B9">
      <w:pPr>
        <w:pStyle w:val="2"/>
        <w:ind w:left="0" w:leftChars="0" w:firstLine="560"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此次短视频宣传活动一共分为12期，成交供应商需在2025年9月30日前完成12期动画交付。</w:t>
      </w:r>
    </w:p>
    <w:p w14:paraId="7F5E1224">
      <w:pPr>
        <w:pStyle w:val="2"/>
        <w:ind w:left="0" w:leftChars="0" w:firstLine="562" w:firstLineChars="200"/>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（2）进度安排</w:t>
      </w:r>
    </w:p>
    <w:p w14:paraId="79AC0799">
      <w:pPr>
        <w:pStyle w:val="2"/>
        <w:ind w:left="0" w:leftChars="0" w:firstLine="562"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剧本</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：针对服务对象反映较多的疑问问题，由采购中心各部门在前一月底前完成动画文本初稿编辑、审核等。</w:t>
      </w:r>
    </w:p>
    <w:p w14:paraId="098AC81E">
      <w:pPr>
        <w:pStyle w:val="2"/>
        <w:ind w:left="0" w:leftChars="0" w:firstLine="562"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制作：</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交付月份不得晚于当月10日。</w:t>
      </w:r>
    </w:p>
    <w:p w14:paraId="70E5F1D2">
      <w:pPr>
        <w:pStyle w:val="2"/>
        <w:ind w:left="0" w:leftChars="0" w:firstLine="562" w:firstLineChars="200"/>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审核</w:t>
      </w: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 xml:space="preserve">：每月15日前按要求，完成动画质量、政治、政策、业务、伦理等审核。   </w:t>
      </w:r>
    </w:p>
    <w:p w14:paraId="3E30A3D1">
      <w:pPr>
        <w:tabs>
          <w:tab w:val="center" w:pos="4153"/>
          <w:tab w:val="left" w:pos="6390"/>
        </w:tabs>
        <w:spacing w:line="360" w:lineRule="auto"/>
        <w:ind w:left="-223" w:leftChars="-106" w:firstLine="843" w:firstLineChars="300"/>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第四条 服务费用及支付方式</w:t>
      </w:r>
    </w:p>
    <w:p w14:paraId="2E61D29B">
      <w:pPr>
        <w:pStyle w:val="2"/>
        <w:ind w:left="0" w:leftChars="0" w:firstLine="560" w:firstLineChars="200"/>
        <w:rPr>
          <w:rFonts w:hint="default" w:ascii="Times New Roman" w:hAnsi="Times New Roman" w:cs="Times New Roman" w:eastAsiaTheme="minorEastAsia"/>
          <w:b w:val="0"/>
          <w:bCs w:val="0"/>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highlight w:val="none"/>
          <w:shd w:val="clear" w:color="auto" w:fill="auto"/>
          <w:lang w:val="en-US" w:eastAsia="zh-CN"/>
          <w14:textFill>
            <w14:solidFill>
              <w14:schemeClr w14:val="tx1"/>
            </w14:solidFill>
          </w14:textFill>
        </w:rPr>
        <w:t>（一）本项目服务费用为XX 万元；</w:t>
      </w:r>
    </w:p>
    <w:p w14:paraId="6A0164C0">
      <w:pPr>
        <w:pStyle w:val="2"/>
        <w:ind w:left="0" w:leftChars="0" w:firstLine="560" w:firstLineChars="200"/>
        <w:rPr>
          <w:rFonts w:hint="default" w:ascii="Times New Roman" w:hAnsi="Times New Roman" w:cs="Times New Roman" w:eastAsiaTheme="minorEastAsia"/>
          <w:b w:val="0"/>
          <w:bCs w:val="0"/>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highlight w:val="none"/>
          <w:shd w:val="clear" w:color="auto" w:fill="auto"/>
          <w:lang w:val="en-US" w:eastAsia="zh-CN"/>
          <w14:textFill>
            <w14:solidFill>
              <w14:schemeClr w14:val="tx1"/>
            </w14:solidFill>
          </w14:textFill>
        </w:rPr>
        <w:t>（二）服务费支付方式：</w:t>
      </w:r>
    </w:p>
    <w:p w14:paraId="2B1A2BBC">
      <w:pPr>
        <w:pStyle w:val="57"/>
        <w:ind w:left="0" w:leftChars="0" w:firstLine="643" w:firstLineChars="2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第五条 服务期限、服务地点</w:t>
      </w:r>
    </w:p>
    <w:p w14:paraId="443F9C91">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1.服务期限：</w:t>
      </w:r>
      <w:r>
        <w:rPr>
          <w:rFonts w:hint="default" w:ascii="Times New Roman" w:hAnsi="Times New Roman" w:eastAsia="仿宋" w:cs="Times New Roman"/>
          <w:b w:val="0"/>
          <w:bCs w:val="0"/>
          <w:color w:val="000000" w:themeColor="text1"/>
          <w:sz w:val="32"/>
          <w:szCs w:val="32"/>
          <w:highlight w:val="none"/>
          <w:u w:val="none"/>
          <w:lang w:val="en-US" w:eastAsia="zh-CN" w:bidi="ar"/>
          <w14:textFill>
            <w14:solidFill>
              <w14:schemeClr w14:val="tx1"/>
            </w14:solidFill>
          </w14:textFill>
        </w:rPr>
        <w:t>自合同签订起1年</w:t>
      </w: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14:paraId="62254EF7">
      <w:pPr>
        <w:pageBreakBefore w:val="0"/>
        <w:kinsoku/>
        <w:wordWrap/>
        <w:overflowPunct/>
        <w:topLinePunct w:val="0"/>
        <w:autoSpaceDE/>
        <w:autoSpaceDN/>
        <w:bidi w:val="0"/>
        <w:spacing w:after="200"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2.服务地点：四川省政府采购中心，地址：四川省成都市青羊区丰德成达中心。（如有变动，依实际情况为准）</w:t>
      </w:r>
    </w:p>
    <w:p w14:paraId="6C5314A7">
      <w:pPr>
        <w:pStyle w:val="57"/>
        <w:ind w:left="0" w:leftChars="0" w:firstLine="643" w:firstLineChars="2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第六条  履约保证金</w:t>
      </w:r>
    </w:p>
    <w:p w14:paraId="089D4622">
      <w:pPr>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本项目不收取履约保证金。</w:t>
      </w:r>
    </w:p>
    <w:p w14:paraId="547659FF">
      <w:pPr>
        <w:pStyle w:val="57"/>
        <w:ind w:left="0" w:leftChars="0" w:firstLine="643" w:firstLineChars="2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p>
    <w:p w14:paraId="5902D26A">
      <w:pPr>
        <w:pStyle w:val="57"/>
        <w:ind w:left="0" w:leftChars="0" w:firstLine="643" w:firstLineChars="200"/>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2"/>
          <w:sz w:val="32"/>
          <w:szCs w:val="32"/>
          <w:highlight w:val="none"/>
          <w:shd w:val="clear" w:color="auto" w:fill="auto"/>
          <w:lang w:val="en-US" w:eastAsia="zh-CN" w:bidi="ar-SA"/>
          <w14:textFill>
            <w14:solidFill>
              <w14:schemeClr w14:val="tx1"/>
            </w14:solidFill>
          </w14:textFill>
        </w:rPr>
        <w:t>第七条 违约责任</w:t>
      </w:r>
    </w:p>
    <w:p w14:paraId="00A029A4">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1.甲方与成交供应商都必须遵守并执行合同中的各项规定，保证合同的正常履行。如有未尽事宜，由双方协商或依法订立补充合同。</w:t>
      </w:r>
    </w:p>
    <w:p w14:paraId="22978ABE">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2.甲方违反合同相关义务，致使委托事项无法完成的，乙方有权解除合同。</w:t>
      </w:r>
    </w:p>
    <w:p w14:paraId="6D770BEE">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3.乙方在服务期内无违约行为的，甲方应准时支付成交成交供应商服务费。</w:t>
      </w:r>
    </w:p>
    <w:p w14:paraId="32B8B5EA">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4.如乙方在提供服务过程中故意或者过失原因给甲方造成损失或侵害，乙方应承担相应赔偿责任。</w:t>
      </w:r>
    </w:p>
    <w:p w14:paraId="74A063ED">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5.乙方无法在规定时间内完成相应视频制作或视频制作未达到甲方要求的，甲方有权扣除相应期的视频制作金额并承担合同金额30%的违约金。</w:t>
      </w:r>
    </w:p>
    <w:p w14:paraId="4C2B0A3C">
      <w:pPr>
        <w:tabs>
          <w:tab w:val="center" w:pos="4153"/>
          <w:tab w:val="left" w:pos="6390"/>
        </w:tabs>
        <w:spacing w:line="360" w:lineRule="auto"/>
        <w:ind w:left="-223" w:leftChars="-106" w:firstLine="843" w:firstLineChars="300"/>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第八条 合同的解除和变更</w:t>
      </w:r>
    </w:p>
    <w:p w14:paraId="31FC020A">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1.甲、乙双方经协商一致，可解除本合同。</w:t>
      </w:r>
    </w:p>
    <w:p w14:paraId="1E6EC3DC">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2.一方因不可抗力以外的原因违约，导致或可能导致本合同目的不能实现，另一方有权提出解除合同的要求。</w:t>
      </w:r>
    </w:p>
    <w:p w14:paraId="0E1DDEDC">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3.一方提出解除合同的要求，应及时以书面形式通知另一方，并说明解除合同的理由。</w:t>
      </w:r>
    </w:p>
    <w:p w14:paraId="35163D71">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4.本合同各项条款可以经双方协商一致后予以变更。</w:t>
      </w:r>
    </w:p>
    <w:p w14:paraId="32C58568">
      <w:pPr>
        <w:tabs>
          <w:tab w:val="center" w:pos="4153"/>
          <w:tab w:val="left" w:pos="6390"/>
        </w:tabs>
        <w:spacing w:line="360" w:lineRule="auto"/>
        <w:ind w:left="-223" w:leftChars="-106" w:firstLine="843" w:firstLineChars="300"/>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第九条 争议解决</w:t>
      </w:r>
    </w:p>
    <w:p w14:paraId="06A22EA7">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本合同生效后，为履行或执行本合同发生不可协商或协商不成之争议，甲、乙双方或任何一方均可依法向甲方所在地人民法院提起诉讼解决。</w:t>
      </w:r>
    </w:p>
    <w:p w14:paraId="3C5BE45B">
      <w:pPr>
        <w:tabs>
          <w:tab w:val="center" w:pos="4153"/>
          <w:tab w:val="left" w:pos="6390"/>
        </w:tabs>
        <w:spacing w:line="360" w:lineRule="auto"/>
        <w:ind w:left="-223" w:leftChars="-106" w:firstLine="843" w:firstLineChars="300"/>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第十条 生效及其他</w:t>
      </w:r>
    </w:p>
    <w:p w14:paraId="1ED1CF1F">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1.本合同经甲、乙双方签字或盖章后生效。</w:t>
      </w:r>
    </w:p>
    <w:p w14:paraId="0DBA0084">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2.本合同未尽事宜，由双方另行协商并以书面形式予以补充。</w:t>
      </w:r>
    </w:p>
    <w:p w14:paraId="15B05B56">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3.本合同一式陆份，甲、乙双方各执叁份。</w:t>
      </w:r>
    </w:p>
    <w:p w14:paraId="2E195A3C">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4.本合同签订于四川省成都市。</w:t>
      </w:r>
    </w:p>
    <w:p w14:paraId="483DA867">
      <w:pPr>
        <w:tabs>
          <w:tab w:val="center" w:pos="4153"/>
          <w:tab w:val="left" w:pos="6390"/>
        </w:tabs>
        <w:spacing w:line="360" w:lineRule="auto"/>
        <w:ind w:left="-223" w:leftChars="-106" w:firstLine="843" w:firstLineChars="300"/>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shd w:val="clear" w:color="auto" w:fill="auto"/>
          <w:lang w:val="en-US" w:eastAsia="zh-CN"/>
          <w14:textFill>
            <w14:solidFill>
              <w14:schemeClr w14:val="tx1"/>
            </w14:solidFill>
          </w14:textFill>
        </w:rPr>
        <w:t>第十一条 不可抗力事件处理</w:t>
      </w:r>
    </w:p>
    <w:p w14:paraId="638942D2">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1.在合同有效期内，任何一方因不可抗力事件导致不能履行合同，则合同履行期可延长，其延长期与不可抗力影响期相同。</w:t>
      </w:r>
    </w:p>
    <w:p w14:paraId="56201CFF">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2.不可抗力事件发生后，应立即通知对方，并寄送有关权威机构出具的证明。</w:t>
      </w:r>
    </w:p>
    <w:p w14:paraId="20B55453">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3.不可抗力事件延续 5天以上，双方应通过友好协商，确定是否继续履行合同。</w:t>
      </w:r>
    </w:p>
    <w:p w14:paraId="464EF0D7">
      <w:pPr>
        <w:pStyle w:val="2"/>
        <w:rPr>
          <w:rFonts w:hint="default" w:ascii="Times New Roman" w:hAnsi="Times New Roman" w:cs="Times New Roman"/>
          <w:color w:val="000000" w:themeColor="text1"/>
          <w:highlight w:val="none"/>
          <w:shd w:val="clear" w:color="auto" w:fill="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lang w:val="en-US" w:eastAsia="zh-CN"/>
          <w14:textFill>
            <w14:solidFill>
              <w14:schemeClr w14:val="tx1"/>
            </w14:solidFill>
          </w14:textFill>
        </w:rPr>
        <w:t>（以下无正文）</w:t>
      </w:r>
    </w:p>
    <w:p w14:paraId="12B03B2D">
      <w:pPr>
        <w:tabs>
          <w:tab w:val="center" w:pos="4153"/>
          <w:tab w:val="left" w:pos="6390"/>
        </w:tabs>
        <w:spacing w:line="360" w:lineRule="auto"/>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甲方： （盖章）             乙方： （盖章）</w:t>
      </w:r>
    </w:p>
    <w:p w14:paraId="22F5A911">
      <w:pPr>
        <w:tabs>
          <w:tab w:val="center" w:pos="4153"/>
          <w:tab w:val="left" w:pos="6390"/>
        </w:tabs>
        <w:spacing w:line="360" w:lineRule="auto"/>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法定代表人（主要负责人）（授权代表）：     法定代表人（主要负责人）（授权代表）：</w:t>
      </w:r>
    </w:p>
    <w:p w14:paraId="698FF316">
      <w:pPr>
        <w:tabs>
          <w:tab w:val="center" w:pos="4153"/>
          <w:tab w:val="left" w:pos="6390"/>
        </w:tabs>
        <w:spacing w:line="360" w:lineRule="auto"/>
        <w:ind w:left="-223" w:leftChars="-106" w:firstLine="140" w:firstLineChars="5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地 址：                     地 址：</w:t>
      </w:r>
    </w:p>
    <w:p w14:paraId="1AAD370F">
      <w:pPr>
        <w:tabs>
          <w:tab w:val="center" w:pos="4153"/>
          <w:tab w:val="left" w:pos="6390"/>
        </w:tabs>
        <w:spacing w:line="360" w:lineRule="auto"/>
        <w:ind w:left="-223" w:leftChars="-106" w:firstLine="140" w:firstLineChars="5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开户银行：                  开户银行：</w:t>
      </w:r>
    </w:p>
    <w:p w14:paraId="546772F1">
      <w:pPr>
        <w:tabs>
          <w:tab w:val="center" w:pos="4153"/>
          <w:tab w:val="left" w:pos="6390"/>
        </w:tabs>
        <w:spacing w:line="360" w:lineRule="auto"/>
        <w:ind w:left="-223" w:leftChars="-106" w:firstLine="140" w:firstLineChars="5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账号：                      账号：</w:t>
      </w:r>
    </w:p>
    <w:p w14:paraId="612BC526">
      <w:pPr>
        <w:tabs>
          <w:tab w:val="center" w:pos="4153"/>
          <w:tab w:val="left" w:pos="6390"/>
        </w:tabs>
        <w:spacing w:line="360" w:lineRule="auto"/>
        <w:ind w:left="-223" w:leftChars="-106" w:firstLine="140" w:firstLineChars="5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电 话：                     电 话：</w:t>
      </w:r>
    </w:p>
    <w:p w14:paraId="742AA65B">
      <w:pPr>
        <w:tabs>
          <w:tab w:val="center" w:pos="4153"/>
          <w:tab w:val="left" w:pos="6390"/>
        </w:tabs>
        <w:spacing w:line="360" w:lineRule="auto"/>
        <w:ind w:left="-223" w:leftChars="-106" w:firstLine="140" w:firstLineChars="5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传 真：                     传 真：</w:t>
      </w:r>
    </w:p>
    <w:p w14:paraId="017D58DC">
      <w:pPr>
        <w:tabs>
          <w:tab w:val="center" w:pos="4153"/>
          <w:tab w:val="left" w:pos="6390"/>
        </w:tabs>
        <w:spacing w:line="360" w:lineRule="auto"/>
        <w:ind w:left="-223" w:leftChars="-106" w:firstLine="140" w:firstLineChars="50"/>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shd w:val="clear" w:color="auto" w:fill="auto"/>
          <w14:textFill>
            <w14:solidFill>
              <w14:schemeClr w14:val="tx1"/>
            </w14:solidFill>
          </w14:textFill>
        </w:rPr>
        <w:t>签约日期：XX 年 XX 月 XX 日 签约日期：XX 年 XX 月 XX 日</w:t>
      </w:r>
    </w:p>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im Sun+ 2">
    <w:altName w:val="微软雅黑"/>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Gungsuh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128339"/>
    </w:sdtPr>
    <w:sdtContent>
      <w:p w14:paraId="05194980">
        <w:pPr>
          <w:pStyle w:val="34"/>
          <w:jc w:val="center"/>
        </w:pPr>
        <w:r>
          <w:fldChar w:fldCharType="begin"/>
        </w:r>
        <w:r>
          <w:instrText xml:space="preserve">PAGE   \* MERGEFORMAT</w:instrText>
        </w:r>
        <w:r>
          <w:fldChar w:fldCharType="separate"/>
        </w:r>
        <w:r>
          <w:rPr>
            <w:lang w:val="zh-CN"/>
          </w:rPr>
          <w:t>1</w:t>
        </w:r>
        <w:r>
          <w:rPr>
            <w:lang w:val="zh-CN"/>
          </w:rPr>
          <w:fldChar w:fldCharType="end"/>
        </w:r>
      </w:p>
    </w:sdtContent>
  </w:sdt>
  <w:p w14:paraId="238F2210">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4834">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44</w:t>
    </w:r>
    <w:r>
      <w:fldChar w:fldCharType="end"/>
    </w:r>
  </w:p>
  <w:p w14:paraId="516F81A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82D6">
    <w:pPr>
      <w:tabs>
        <w:tab w:val="center" w:pos="4085"/>
      </w:tabs>
      <w:spacing w:before="120" w:after="120"/>
      <w:ind w:left="-124" w:leftChars="-59" w:right="21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chineseCountingThousand"/>
      <w:lvlText w:val="%1、"/>
      <w:lvlJc w:val="left"/>
      <w:pPr>
        <w:ind w:left="3823" w:hanging="420"/>
      </w:pPr>
      <w:rPr>
        <w:rFonts w:hint="default"/>
        <w:b w:val="0"/>
        <w:sz w:val="28"/>
        <w:szCs w:val="28"/>
        <w:lang w:val="en-US"/>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2">
    <w:nsid w:val="06592643"/>
    <w:multiLevelType w:val="multilevel"/>
    <w:tmpl w:val="06592643"/>
    <w:lvl w:ilvl="0" w:tentative="0">
      <w:start w:val="1"/>
      <w:numFmt w:val="bullet"/>
      <w:pStyle w:val="32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F4156CF"/>
    <w:multiLevelType w:val="multilevel"/>
    <w:tmpl w:val="0F4156CF"/>
    <w:lvl w:ilvl="0" w:tentative="0">
      <w:start w:val="1"/>
      <w:numFmt w:val="chineseCountingThousand"/>
      <w:lvlText w:val="%1、"/>
      <w:lvlJc w:val="left"/>
      <w:pPr>
        <w:tabs>
          <w:tab w:val="left" w:pos="980"/>
        </w:tabs>
        <w:ind w:left="487" w:firstLine="493"/>
      </w:pPr>
      <w:rPr>
        <w:rFonts w:hint="eastAsia"/>
      </w:rPr>
    </w:lvl>
    <w:lvl w:ilvl="1" w:tentative="0">
      <w:start w:val="1"/>
      <w:numFmt w:val="decimal"/>
      <w:lvlText w:val="%2、"/>
      <w:lvlJc w:val="left"/>
      <w:pPr>
        <w:tabs>
          <w:tab w:val="left" w:pos="1400"/>
        </w:tabs>
        <w:ind w:left="1400" w:hanging="720"/>
      </w:pPr>
      <w:rPr>
        <w:rFonts w:hint="default" w:cs="宋体"/>
        <w:sz w:val="28"/>
      </w:rPr>
    </w:lvl>
    <w:lvl w:ilvl="2" w:tentative="0">
      <w:start w:val="1"/>
      <w:numFmt w:val="japaneseCounting"/>
      <w:lvlText w:val="（%3）"/>
      <w:lvlJc w:val="left"/>
      <w:pPr>
        <w:tabs>
          <w:tab w:val="left" w:pos="1820"/>
        </w:tabs>
        <w:ind w:left="1820" w:hanging="720"/>
      </w:pPr>
      <w:rPr>
        <w:rFonts w:ascii="宋体" w:hAnsi="宋体" w:eastAsia="宋体" w:cs="Times New Roman"/>
      </w:rPr>
    </w:lvl>
    <w:lvl w:ilvl="3" w:tentative="0">
      <w:start w:val="2"/>
      <w:numFmt w:val="decimal"/>
      <w:lvlText w:val="%4"/>
      <w:lvlJc w:val="left"/>
      <w:pPr>
        <w:tabs>
          <w:tab w:val="left" w:pos="1880"/>
        </w:tabs>
        <w:ind w:left="1880" w:hanging="360"/>
      </w:pPr>
      <w:rPr>
        <w:rFonts w:hint="default"/>
      </w:rPr>
    </w:lvl>
    <w:lvl w:ilvl="4" w:tentative="0">
      <w:start w:val="1"/>
      <w:numFmt w:val="lowerLetter"/>
      <w:lvlText w:val="%5)"/>
      <w:lvlJc w:val="left"/>
      <w:pPr>
        <w:tabs>
          <w:tab w:val="left" w:pos="2360"/>
        </w:tabs>
        <w:ind w:left="2360" w:hanging="420"/>
      </w:pPr>
    </w:lvl>
    <w:lvl w:ilvl="5" w:tentative="0">
      <w:start w:val="6"/>
      <w:numFmt w:val="japaneseCounting"/>
      <w:lvlText w:val="第%6章"/>
      <w:lvlJc w:val="left"/>
      <w:pPr>
        <w:tabs>
          <w:tab w:val="left" w:pos="3440"/>
        </w:tabs>
        <w:ind w:left="3440" w:hanging="1080"/>
      </w:pPr>
      <w:rPr>
        <w:rFonts w:hint="default"/>
      </w:rPr>
    </w:lvl>
    <w:lvl w:ilvl="6" w:tentative="0">
      <w:start w:val="1"/>
      <w:numFmt w:val="decimal"/>
      <w:lvlText w:val="%7."/>
      <w:lvlJc w:val="left"/>
      <w:pPr>
        <w:tabs>
          <w:tab w:val="left" w:pos="3200"/>
        </w:tabs>
        <w:ind w:left="3200" w:hanging="420"/>
      </w:pPr>
    </w:lvl>
    <w:lvl w:ilvl="7" w:tentative="0">
      <w:start w:val="1"/>
      <w:numFmt w:val="lowerLetter"/>
      <w:lvlText w:val="%8)"/>
      <w:lvlJc w:val="left"/>
      <w:pPr>
        <w:tabs>
          <w:tab w:val="left" w:pos="3620"/>
        </w:tabs>
        <w:ind w:left="3620" w:hanging="420"/>
      </w:pPr>
    </w:lvl>
    <w:lvl w:ilvl="8" w:tentative="0">
      <w:start w:val="1"/>
      <w:numFmt w:val="lowerRoman"/>
      <w:lvlText w:val="%9."/>
      <w:lvlJc w:val="right"/>
      <w:pPr>
        <w:tabs>
          <w:tab w:val="left" w:pos="4040"/>
        </w:tabs>
        <w:ind w:left="4040" w:hanging="420"/>
      </w:pPr>
    </w:lvl>
  </w:abstractNum>
  <w:abstractNum w:abstractNumId="4">
    <w:nsid w:val="1B0135B5"/>
    <w:multiLevelType w:val="multilevel"/>
    <w:tmpl w:val="1B0135B5"/>
    <w:lvl w:ilvl="0" w:tentative="0">
      <w:start w:val="3"/>
      <w:numFmt w:val="japaneseCounting"/>
      <w:lvlText w:val="%1、"/>
      <w:lvlJc w:val="left"/>
      <w:pPr>
        <w:tabs>
          <w:tab w:val="left" w:pos="1258"/>
        </w:tabs>
        <w:ind w:left="1258" w:hanging="720"/>
      </w:pPr>
      <w:rPr>
        <w:rFonts w:hint="default"/>
      </w:rPr>
    </w:lvl>
    <w:lvl w:ilvl="1" w:tentative="0">
      <w:start w:val="1"/>
      <w:numFmt w:val="decimal"/>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5">
    <w:nsid w:val="27297F69"/>
    <w:multiLevelType w:val="multilevel"/>
    <w:tmpl w:val="27297F69"/>
    <w:lvl w:ilvl="0" w:tentative="0">
      <w:start w:val="1"/>
      <w:numFmt w:val="chineseCountingThousand"/>
      <w:suff w:val="nothing"/>
      <w:lvlText w:val="%1、"/>
      <w:lvlJc w:val="left"/>
      <w:pPr>
        <w:ind w:left="987" w:hanging="420"/>
      </w:pPr>
      <w:rPr>
        <w:rFonts w:hint="eastAsia"/>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BF813E8"/>
    <w:multiLevelType w:val="multilevel"/>
    <w:tmpl w:val="2BF813E8"/>
    <w:lvl w:ilvl="0" w:tentative="0">
      <w:start w:val="1"/>
      <w:numFmt w:val="chineseCountingThousand"/>
      <w:lvlText w:val="%1、"/>
      <w:lvlJc w:val="left"/>
      <w:pPr>
        <w:tabs>
          <w:tab w:val="left" w:pos="1184"/>
        </w:tabs>
        <w:ind w:left="957" w:firstLine="17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7">
    <w:nsid w:val="46892777"/>
    <w:multiLevelType w:val="multilevel"/>
    <w:tmpl w:val="46892777"/>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B9D13A2"/>
    <w:multiLevelType w:val="multilevel"/>
    <w:tmpl w:val="4B9D13A2"/>
    <w:lvl w:ilvl="0" w:tentative="0">
      <w:start w:val="1"/>
      <w:numFmt w:val="bullet"/>
      <w:pStyle w:val="27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C4B1AC8"/>
    <w:multiLevelType w:val="multilevel"/>
    <w:tmpl w:val="4C4B1AC8"/>
    <w:lvl w:ilvl="0" w:tentative="0">
      <w:start w:val="2"/>
      <w:numFmt w:val="decimal"/>
      <w:lvlText w:val="%1."/>
      <w:lvlJc w:val="left"/>
      <w:pPr>
        <w:tabs>
          <w:tab w:val="left" w:pos="540"/>
        </w:tabs>
        <w:ind w:left="540" w:hanging="54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pStyle w:val="318"/>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0">
    <w:nsid w:val="4FC6300F"/>
    <w:multiLevelType w:val="multilevel"/>
    <w:tmpl w:val="4FC6300F"/>
    <w:lvl w:ilvl="0" w:tentative="0">
      <w:start w:val="1"/>
      <w:numFmt w:val="chineseCountingThousand"/>
      <w:lvlText w:val="%1、"/>
      <w:lvlJc w:val="left"/>
      <w:pPr>
        <w:ind w:left="1412" w:hanging="420"/>
      </w:pPr>
      <w:rPr>
        <w:rFonts w:hint="eastAsia"/>
        <w:lang w:val="en-US"/>
      </w:rPr>
    </w:lvl>
    <w:lvl w:ilvl="1" w:tentative="0">
      <w:start w:val="1"/>
      <w:numFmt w:val="lowerLetter"/>
      <w:lvlText w:val="%2)"/>
      <w:lvlJc w:val="left"/>
      <w:pPr>
        <w:ind w:left="704" w:hanging="420"/>
      </w:pPr>
    </w:lvl>
    <w:lvl w:ilvl="2" w:tentative="0">
      <w:start w:val="1"/>
      <w:numFmt w:val="lowerRoman"/>
      <w:lvlText w:val="%3."/>
      <w:lvlJc w:val="right"/>
      <w:pPr>
        <w:ind w:left="1124" w:hanging="420"/>
      </w:pPr>
    </w:lvl>
    <w:lvl w:ilvl="3" w:tentative="0">
      <w:start w:val="1"/>
      <w:numFmt w:val="decimal"/>
      <w:lvlText w:val="%4."/>
      <w:lvlJc w:val="left"/>
      <w:pPr>
        <w:ind w:left="1544" w:hanging="420"/>
      </w:pPr>
    </w:lvl>
    <w:lvl w:ilvl="4" w:tentative="0">
      <w:start w:val="1"/>
      <w:numFmt w:val="lowerLetter"/>
      <w:lvlText w:val="%5)"/>
      <w:lvlJc w:val="left"/>
      <w:pPr>
        <w:ind w:left="1964" w:hanging="420"/>
      </w:pPr>
    </w:lvl>
    <w:lvl w:ilvl="5" w:tentative="0">
      <w:start w:val="1"/>
      <w:numFmt w:val="lowerRoman"/>
      <w:lvlText w:val="%6."/>
      <w:lvlJc w:val="right"/>
      <w:pPr>
        <w:ind w:left="2384" w:hanging="420"/>
      </w:pPr>
    </w:lvl>
    <w:lvl w:ilvl="6" w:tentative="0">
      <w:start w:val="1"/>
      <w:numFmt w:val="decimal"/>
      <w:lvlText w:val="%7."/>
      <w:lvlJc w:val="left"/>
      <w:pPr>
        <w:ind w:left="2804" w:hanging="420"/>
      </w:pPr>
    </w:lvl>
    <w:lvl w:ilvl="7" w:tentative="0">
      <w:start w:val="1"/>
      <w:numFmt w:val="lowerLetter"/>
      <w:lvlText w:val="%8)"/>
      <w:lvlJc w:val="left"/>
      <w:pPr>
        <w:ind w:left="3224" w:hanging="420"/>
      </w:pPr>
    </w:lvl>
    <w:lvl w:ilvl="8" w:tentative="0">
      <w:start w:val="1"/>
      <w:numFmt w:val="lowerRoman"/>
      <w:lvlText w:val="%9."/>
      <w:lvlJc w:val="right"/>
      <w:pPr>
        <w:ind w:left="3644" w:hanging="420"/>
      </w:pPr>
    </w:lvl>
  </w:abstractNum>
  <w:abstractNum w:abstractNumId="11">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D80430C"/>
    <w:multiLevelType w:val="multilevel"/>
    <w:tmpl w:val="5D80430C"/>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3">
    <w:nsid w:val="6D6801D1"/>
    <w:multiLevelType w:val="multilevel"/>
    <w:tmpl w:val="6D6801D1"/>
    <w:lvl w:ilvl="0" w:tentative="0">
      <w:start w:val="1"/>
      <w:numFmt w:val="chineseCountingThousand"/>
      <w:lvlText w:val="%1、"/>
      <w:lvlJc w:val="left"/>
      <w:pPr>
        <w:tabs>
          <w:tab w:val="left" w:pos="1184"/>
        </w:tabs>
        <w:ind w:left="957" w:firstLine="170"/>
      </w:pPr>
      <w:rPr>
        <w:rFonts w:hint="eastAsia"/>
      </w:rPr>
    </w:lvl>
    <w:lvl w:ilvl="1" w:tentative="0">
      <w:start w:val="1"/>
      <w:numFmt w:val="decimal"/>
      <w:lvlText w:val="%2"/>
      <w:lvlJc w:val="left"/>
      <w:pPr>
        <w:tabs>
          <w:tab w:val="left" w:pos="1340"/>
        </w:tabs>
        <w:ind w:left="1340" w:hanging="3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8"/>
  </w:num>
  <w:num w:numId="3">
    <w:abstractNumId w:val="9"/>
  </w:num>
  <w:num w:numId="4">
    <w:abstractNumId w:val="2"/>
  </w:num>
  <w:num w:numId="5">
    <w:abstractNumId w:val="5"/>
  </w:num>
  <w:num w:numId="6">
    <w:abstractNumId w:val="11"/>
  </w:num>
  <w:num w:numId="7">
    <w:abstractNumId w:val="6"/>
  </w:num>
  <w:num w:numId="8">
    <w:abstractNumId w:val="12"/>
  </w:num>
  <w:num w:numId="9">
    <w:abstractNumId w:val="0"/>
  </w:num>
  <w:num w:numId="10">
    <w:abstractNumId w:val="7"/>
  </w:num>
  <w:num w:numId="11">
    <w:abstractNumId w:val="13"/>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4A2E6D"/>
    <w:rsid w:val="000011FE"/>
    <w:rsid w:val="000012F6"/>
    <w:rsid w:val="0000226F"/>
    <w:rsid w:val="000034FD"/>
    <w:rsid w:val="000048FB"/>
    <w:rsid w:val="000051B7"/>
    <w:rsid w:val="00006758"/>
    <w:rsid w:val="00010C65"/>
    <w:rsid w:val="00010F6E"/>
    <w:rsid w:val="0001101E"/>
    <w:rsid w:val="000115AA"/>
    <w:rsid w:val="00011FE6"/>
    <w:rsid w:val="00012594"/>
    <w:rsid w:val="00014ACD"/>
    <w:rsid w:val="00016846"/>
    <w:rsid w:val="00016A18"/>
    <w:rsid w:val="00017C21"/>
    <w:rsid w:val="00020A13"/>
    <w:rsid w:val="00021743"/>
    <w:rsid w:val="0002184B"/>
    <w:rsid w:val="00022386"/>
    <w:rsid w:val="00022443"/>
    <w:rsid w:val="0002274B"/>
    <w:rsid w:val="00025C5B"/>
    <w:rsid w:val="00026650"/>
    <w:rsid w:val="00026E83"/>
    <w:rsid w:val="000275AC"/>
    <w:rsid w:val="00027828"/>
    <w:rsid w:val="0003026E"/>
    <w:rsid w:val="00030572"/>
    <w:rsid w:val="00030E25"/>
    <w:rsid w:val="000313A9"/>
    <w:rsid w:val="00031FFF"/>
    <w:rsid w:val="00032B05"/>
    <w:rsid w:val="00033FCE"/>
    <w:rsid w:val="00035C19"/>
    <w:rsid w:val="00036F43"/>
    <w:rsid w:val="00037488"/>
    <w:rsid w:val="0004127B"/>
    <w:rsid w:val="00042849"/>
    <w:rsid w:val="000432B7"/>
    <w:rsid w:val="00043FBB"/>
    <w:rsid w:val="00045DC2"/>
    <w:rsid w:val="00045E1F"/>
    <w:rsid w:val="000463C0"/>
    <w:rsid w:val="00046C25"/>
    <w:rsid w:val="000479AA"/>
    <w:rsid w:val="0005328D"/>
    <w:rsid w:val="000550FE"/>
    <w:rsid w:val="0005540A"/>
    <w:rsid w:val="00055730"/>
    <w:rsid w:val="00055A6B"/>
    <w:rsid w:val="00055ABE"/>
    <w:rsid w:val="00055ED7"/>
    <w:rsid w:val="0005628F"/>
    <w:rsid w:val="00056633"/>
    <w:rsid w:val="00062D22"/>
    <w:rsid w:val="0006515B"/>
    <w:rsid w:val="00066A26"/>
    <w:rsid w:val="00066B7E"/>
    <w:rsid w:val="000673E3"/>
    <w:rsid w:val="00070A59"/>
    <w:rsid w:val="00071F32"/>
    <w:rsid w:val="00071F7C"/>
    <w:rsid w:val="00072450"/>
    <w:rsid w:val="0007388D"/>
    <w:rsid w:val="00074A3B"/>
    <w:rsid w:val="00074EEB"/>
    <w:rsid w:val="000759BC"/>
    <w:rsid w:val="000804A8"/>
    <w:rsid w:val="0008098D"/>
    <w:rsid w:val="0008233C"/>
    <w:rsid w:val="000826AD"/>
    <w:rsid w:val="00082EC9"/>
    <w:rsid w:val="000846CB"/>
    <w:rsid w:val="0008757B"/>
    <w:rsid w:val="00087FD8"/>
    <w:rsid w:val="000900E5"/>
    <w:rsid w:val="00090D2D"/>
    <w:rsid w:val="000918E7"/>
    <w:rsid w:val="00091E63"/>
    <w:rsid w:val="00091F88"/>
    <w:rsid w:val="00091FFE"/>
    <w:rsid w:val="000942FC"/>
    <w:rsid w:val="00094574"/>
    <w:rsid w:val="00095663"/>
    <w:rsid w:val="00095F3F"/>
    <w:rsid w:val="00096A5A"/>
    <w:rsid w:val="000A0709"/>
    <w:rsid w:val="000A1131"/>
    <w:rsid w:val="000A1B80"/>
    <w:rsid w:val="000A1F11"/>
    <w:rsid w:val="000A20FB"/>
    <w:rsid w:val="000A22EE"/>
    <w:rsid w:val="000A22FB"/>
    <w:rsid w:val="000A337B"/>
    <w:rsid w:val="000A3398"/>
    <w:rsid w:val="000A3F89"/>
    <w:rsid w:val="000A435D"/>
    <w:rsid w:val="000A45B5"/>
    <w:rsid w:val="000A6999"/>
    <w:rsid w:val="000A7352"/>
    <w:rsid w:val="000A7FA4"/>
    <w:rsid w:val="000B06D0"/>
    <w:rsid w:val="000B1861"/>
    <w:rsid w:val="000B1AD8"/>
    <w:rsid w:val="000B1CF1"/>
    <w:rsid w:val="000B2824"/>
    <w:rsid w:val="000B4095"/>
    <w:rsid w:val="000B41AF"/>
    <w:rsid w:val="000B5664"/>
    <w:rsid w:val="000B56CE"/>
    <w:rsid w:val="000B669F"/>
    <w:rsid w:val="000B6E17"/>
    <w:rsid w:val="000C0D66"/>
    <w:rsid w:val="000C1A29"/>
    <w:rsid w:val="000C2548"/>
    <w:rsid w:val="000C3178"/>
    <w:rsid w:val="000C3573"/>
    <w:rsid w:val="000C36B4"/>
    <w:rsid w:val="000C407B"/>
    <w:rsid w:val="000C4976"/>
    <w:rsid w:val="000C4E2F"/>
    <w:rsid w:val="000C5514"/>
    <w:rsid w:val="000C5EA6"/>
    <w:rsid w:val="000C6488"/>
    <w:rsid w:val="000C7CCF"/>
    <w:rsid w:val="000D04DB"/>
    <w:rsid w:val="000D15FF"/>
    <w:rsid w:val="000D2450"/>
    <w:rsid w:val="000D341B"/>
    <w:rsid w:val="000D432A"/>
    <w:rsid w:val="000D4E54"/>
    <w:rsid w:val="000D56A6"/>
    <w:rsid w:val="000D5C87"/>
    <w:rsid w:val="000D6938"/>
    <w:rsid w:val="000D69B1"/>
    <w:rsid w:val="000D76A1"/>
    <w:rsid w:val="000D78C3"/>
    <w:rsid w:val="000D7FC2"/>
    <w:rsid w:val="000E00E1"/>
    <w:rsid w:val="000E167A"/>
    <w:rsid w:val="000E1EBC"/>
    <w:rsid w:val="000E1FED"/>
    <w:rsid w:val="000E2041"/>
    <w:rsid w:val="000E20D3"/>
    <w:rsid w:val="000E24CB"/>
    <w:rsid w:val="000E35B8"/>
    <w:rsid w:val="000E4124"/>
    <w:rsid w:val="000E4528"/>
    <w:rsid w:val="000E4983"/>
    <w:rsid w:val="000E4E1B"/>
    <w:rsid w:val="000E5186"/>
    <w:rsid w:val="000E618D"/>
    <w:rsid w:val="000E6C51"/>
    <w:rsid w:val="000F0D64"/>
    <w:rsid w:val="000F103E"/>
    <w:rsid w:val="000F13D8"/>
    <w:rsid w:val="000F1C77"/>
    <w:rsid w:val="000F2100"/>
    <w:rsid w:val="000F2111"/>
    <w:rsid w:val="000F261E"/>
    <w:rsid w:val="000F28AF"/>
    <w:rsid w:val="000F294F"/>
    <w:rsid w:val="000F3588"/>
    <w:rsid w:val="000F35C1"/>
    <w:rsid w:val="000F44AF"/>
    <w:rsid w:val="000F4B45"/>
    <w:rsid w:val="000F4EAE"/>
    <w:rsid w:val="000F5260"/>
    <w:rsid w:val="000F611A"/>
    <w:rsid w:val="000F6327"/>
    <w:rsid w:val="000F6DE6"/>
    <w:rsid w:val="000F76FF"/>
    <w:rsid w:val="000F7E07"/>
    <w:rsid w:val="001007C1"/>
    <w:rsid w:val="00101174"/>
    <w:rsid w:val="001021B9"/>
    <w:rsid w:val="0010252C"/>
    <w:rsid w:val="00104E7A"/>
    <w:rsid w:val="00106A66"/>
    <w:rsid w:val="00106C88"/>
    <w:rsid w:val="0010796B"/>
    <w:rsid w:val="00107D53"/>
    <w:rsid w:val="00110341"/>
    <w:rsid w:val="00110570"/>
    <w:rsid w:val="00111BCD"/>
    <w:rsid w:val="00111F27"/>
    <w:rsid w:val="0011242E"/>
    <w:rsid w:val="0011359D"/>
    <w:rsid w:val="00113A0A"/>
    <w:rsid w:val="001148ED"/>
    <w:rsid w:val="00114913"/>
    <w:rsid w:val="001149D5"/>
    <w:rsid w:val="00114C25"/>
    <w:rsid w:val="00115F10"/>
    <w:rsid w:val="001161D9"/>
    <w:rsid w:val="0012054B"/>
    <w:rsid w:val="00120638"/>
    <w:rsid w:val="00122405"/>
    <w:rsid w:val="00123F62"/>
    <w:rsid w:val="001246BB"/>
    <w:rsid w:val="00125685"/>
    <w:rsid w:val="00125B8B"/>
    <w:rsid w:val="00126598"/>
    <w:rsid w:val="00126AF6"/>
    <w:rsid w:val="001273DE"/>
    <w:rsid w:val="00127D94"/>
    <w:rsid w:val="001300B1"/>
    <w:rsid w:val="0013047D"/>
    <w:rsid w:val="00130787"/>
    <w:rsid w:val="00132910"/>
    <w:rsid w:val="00132A74"/>
    <w:rsid w:val="00133098"/>
    <w:rsid w:val="00133290"/>
    <w:rsid w:val="00134A89"/>
    <w:rsid w:val="00134D18"/>
    <w:rsid w:val="00134ED4"/>
    <w:rsid w:val="001370A6"/>
    <w:rsid w:val="00143B48"/>
    <w:rsid w:val="00143B52"/>
    <w:rsid w:val="0014439E"/>
    <w:rsid w:val="001444FD"/>
    <w:rsid w:val="00145D37"/>
    <w:rsid w:val="001463E0"/>
    <w:rsid w:val="00146CE1"/>
    <w:rsid w:val="00146D5A"/>
    <w:rsid w:val="001476F5"/>
    <w:rsid w:val="00150EF2"/>
    <w:rsid w:val="001513E8"/>
    <w:rsid w:val="0015264E"/>
    <w:rsid w:val="0015289C"/>
    <w:rsid w:val="00152EE4"/>
    <w:rsid w:val="00154956"/>
    <w:rsid w:val="0015645A"/>
    <w:rsid w:val="00156946"/>
    <w:rsid w:val="00156C8A"/>
    <w:rsid w:val="00157EBD"/>
    <w:rsid w:val="001600A5"/>
    <w:rsid w:val="00160741"/>
    <w:rsid w:val="001612AA"/>
    <w:rsid w:val="00161813"/>
    <w:rsid w:val="0016223B"/>
    <w:rsid w:val="001624A8"/>
    <w:rsid w:val="00162C27"/>
    <w:rsid w:val="001638E8"/>
    <w:rsid w:val="00166318"/>
    <w:rsid w:val="001678C9"/>
    <w:rsid w:val="001702C4"/>
    <w:rsid w:val="001703CC"/>
    <w:rsid w:val="001704B8"/>
    <w:rsid w:val="00171211"/>
    <w:rsid w:val="00172C4F"/>
    <w:rsid w:val="0017305F"/>
    <w:rsid w:val="0017448C"/>
    <w:rsid w:val="00174792"/>
    <w:rsid w:val="001751F3"/>
    <w:rsid w:val="00175850"/>
    <w:rsid w:val="001773D8"/>
    <w:rsid w:val="00180357"/>
    <w:rsid w:val="00180573"/>
    <w:rsid w:val="00181823"/>
    <w:rsid w:val="00181D52"/>
    <w:rsid w:val="001823D6"/>
    <w:rsid w:val="00184596"/>
    <w:rsid w:val="00184E21"/>
    <w:rsid w:val="00185948"/>
    <w:rsid w:val="00185B69"/>
    <w:rsid w:val="00185BDF"/>
    <w:rsid w:val="00185E5A"/>
    <w:rsid w:val="001866F0"/>
    <w:rsid w:val="00187E93"/>
    <w:rsid w:val="00191993"/>
    <w:rsid w:val="00191FEF"/>
    <w:rsid w:val="001928C1"/>
    <w:rsid w:val="0019360F"/>
    <w:rsid w:val="001941FB"/>
    <w:rsid w:val="001950E8"/>
    <w:rsid w:val="001958F5"/>
    <w:rsid w:val="0019592B"/>
    <w:rsid w:val="0019656D"/>
    <w:rsid w:val="001967F8"/>
    <w:rsid w:val="001A05CB"/>
    <w:rsid w:val="001A48BD"/>
    <w:rsid w:val="001A4EE2"/>
    <w:rsid w:val="001A5181"/>
    <w:rsid w:val="001A56AD"/>
    <w:rsid w:val="001A69E5"/>
    <w:rsid w:val="001B00BA"/>
    <w:rsid w:val="001B1645"/>
    <w:rsid w:val="001B3EF9"/>
    <w:rsid w:val="001B45C0"/>
    <w:rsid w:val="001B463D"/>
    <w:rsid w:val="001B4A49"/>
    <w:rsid w:val="001B4ACD"/>
    <w:rsid w:val="001B525F"/>
    <w:rsid w:val="001B5C7C"/>
    <w:rsid w:val="001B71FD"/>
    <w:rsid w:val="001B7DCD"/>
    <w:rsid w:val="001B7FF1"/>
    <w:rsid w:val="001C1806"/>
    <w:rsid w:val="001C188E"/>
    <w:rsid w:val="001C1D7F"/>
    <w:rsid w:val="001C3E7D"/>
    <w:rsid w:val="001C52FC"/>
    <w:rsid w:val="001C5913"/>
    <w:rsid w:val="001C78AB"/>
    <w:rsid w:val="001D1010"/>
    <w:rsid w:val="001D20EF"/>
    <w:rsid w:val="001D23A0"/>
    <w:rsid w:val="001D2EE5"/>
    <w:rsid w:val="001D3128"/>
    <w:rsid w:val="001D3673"/>
    <w:rsid w:val="001D36A4"/>
    <w:rsid w:val="001D3C2D"/>
    <w:rsid w:val="001D483D"/>
    <w:rsid w:val="001D48B5"/>
    <w:rsid w:val="001D4D50"/>
    <w:rsid w:val="001D5488"/>
    <w:rsid w:val="001D5FE5"/>
    <w:rsid w:val="001D6A4C"/>
    <w:rsid w:val="001D7B4A"/>
    <w:rsid w:val="001E0791"/>
    <w:rsid w:val="001E375A"/>
    <w:rsid w:val="001E5103"/>
    <w:rsid w:val="001E51ED"/>
    <w:rsid w:val="001E553B"/>
    <w:rsid w:val="001E5ED0"/>
    <w:rsid w:val="001E6B76"/>
    <w:rsid w:val="001E6F80"/>
    <w:rsid w:val="001E6FCA"/>
    <w:rsid w:val="001F03AC"/>
    <w:rsid w:val="001F1016"/>
    <w:rsid w:val="001F1B51"/>
    <w:rsid w:val="001F248B"/>
    <w:rsid w:val="001F2B60"/>
    <w:rsid w:val="001F30B0"/>
    <w:rsid w:val="001F4DB5"/>
    <w:rsid w:val="001F4EE9"/>
    <w:rsid w:val="001F51C0"/>
    <w:rsid w:val="001F53A6"/>
    <w:rsid w:val="001F5A2F"/>
    <w:rsid w:val="001F5DEC"/>
    <w:rsid w:val="001F64D2"/>
    <w:rsid w:val="001F6734"/>
    <w:rsid w:val="001F6FB5"/>
    <w:rsid w:val="001F7957"/>
    <w:rsid w:val="001F7B28"/>
    <w:rsid w:val="0020037C"/>
    <w:rsid w:val="0020235A"/>
    <w:rsid w:val="002024F4"/>
    <w:rsid w:val="00202DB8"/>
    <w:rsid w:val="00203DF7"/>
    <w:rsid w:val="00203E6C"/>
    <w:rsid w:val="00205013"/>
    <w:rsid w:val="002057F5"/>
    <w:rsid w:val="0020689A"/>
    <w:rsid w:val="00211FFC"/>
    <w:rsid w:val="002136FB"/>
    <w:rsid w:val="00213D7D"/>
    <w:rsid w:val="0021526D"/>
    <w:rsid w:val="00215E1A"/>
    <w:rsid w:val="00216173"/>
    <w:rsid w:val="0022183B"/>
    <w:rsid w:val="00221FF9"/>
    <w:rsid w:val="002230FC"/>
    <w:rsid w:val="002239ED"/>
    <w:rsid w:val="002242DB"/>
    <w:rsid w:val="002247A1"/>
    <w:rsid w:val="00225347"/>
    <w:rsid w:val="0022751F"/>
    <w:rsid w:val="0022793A"/>
    <w:rsid w:val="00227EBE"/>
    <w:rsid w:val="00227F37"/>
    <w:rsid w:val="002323E9"/>
    <w:rsid w:val="002326D6"/>
    <w:rsid w:val="00233D4C"/>
    <w:rsid w:val="00234377"/>
    <w:rsid w:val="002344C0"/>
    <w:rsid w:val="00234528"/>
    <w:rsid w:val="00234C18"/>
    <w:rsid w:val="002358A7"/>
    <w:rsid w:val="0023670E"/>
    <w:rsid w:val="002367EB"/>
    <w:rsid w:val="002378FF"/>
    <w:rsid w:val="0024062D"/>
    <w:rsid w:val="00242EDB"/>
    <w:rsid w:val="002440EA"/>
    <w:rsid w:val="00244FA5"/>
    <w:rsid w:val="002453E5"/>
    <w:rsid w:val="0024745B"/>
    <w:rsid w:val="0025007E"/>
    <w:rsid w:val="00250C65"/>
    <w:rsid w:val="00251007"/>
    <w:rsid w:val="00252032"/>
    <w:rsid w:val="0025270E"/>
    <w:rsid w:val="00252A74"/>
    <w:rsid w:val="00252CF1"/>
    <w:rsid w:val="00253715"/>
    <w:rsid w:val="00253CC0"/>
    <w:rsid w:val="0025440F"/>
    <w:rsid w:val="00254A1A"/>
    <w:rsid w:val="0025510E"/>
    <w:rsid w:val="0025520A"/>
    <w:rsid w:val="00255ABB"/>
    <w:rsid w:val="00256A2D"/>
    <w:rsid w:val="00256B45"/>
    <w:rsid w:val="00257078"/>
    <w:rsid w:val="00257665"/>
    <w:rsid w:val="00257921"/>
    <w:rsid w:val="00260896"/>
    <w:rsid w:val="0026122E"/>
    <w:rsid w:val="0026170B"/>
    <w:rsid w:val="00262524"/>
    <w:rsid w:val="00262D39"/>
    <w:rsid w:val="002636B2"/>
    <w:rsid w:val="00263BBD"/>
    <w:rsid w:val="002642B1"/>
    <w:rsid w:val="00265195"/>
    <w:rsid w:val="0026583B"/>
    <w:rsid w:val="002662D5"/>
    <w:rsid w:val="002670FF"/>
    <w:rsid w:val="00271D9E"/>
    <w:rsid w:val="00272969"/>
    <w:rsid w:val="00276173"/>
    <w:rsid w:val="00280203"/>
    <w:rsid w:val="00280362"/>
    <w:rsid w:val="00280914"/>
    <w:rsid w:val="002829BB"/>
    <w:rsid w:val="00282D25"/>
    <w:rsid w:val="00283E90"/>
    <w:rsid w:val="00284497"/>
    <w:rsid w:val="00285881"/>
    <w:rsid w:val="00285A44"/>
    <w:rsid w:val="002860A2"/>
    <w:rsid w:val="00286C4B"/>
    <w:rsid w:val="00290AF1"/>
    <w:rsid w:val="00290D97"/>
    <w:rsid w:val="00291D69"/>
    <w:rsid w:val="00292335"/>
    <w:rsid w:val="00292C49"/>
    <w:rsid w:val="002932AB"/>
    <w:rsid w:val="00293488"/>
    <w:rsid w:val="00293BF0"/>
    <w:rsid w:val="002940A1"/>
    <w:rsid w:val="002945B7"/>
    <w:rsid w:val="00294D98"/>
    <w:rsid w:val="00297116"/>
    <w:rsid w:val="002A0AAD"/>
    <w:rsid w:val="002A1AEC"/>
    <w:rsid w:val="002A1D92"/>
    <w:rsid w:val="002A1E15"/>
    <w:rsid w:val="002A2ED4"/>
    <w:rsid w:val="002A3461"/>
    <w:rsid w:val="002A35CD"/>
    <w:rsid w:val="002A3E6E"/>
    <w:rsid w:val="002A4006"/>
    <w:rsid w:val="002A5961"/>
    <w:rsid w:val="002A66BF"/>
    <w:rsid w:val="002A6963"/>
    <w:rsid w:val="002A7016"/>
    <w:rsid w:val="002A7BF1"/>
    <w:rsid w:val="002B0A01"/>
    <w:rsid w:val="002B0E4F"/>
    <w:rsid w:val="002B0F8B"/>
    <w:rsid w:val="002B1B41"/>
    <w:rsid w:val="002B3D59"/>
    <w:rsid w:val="002B5A37"/>
    <w:rsid w:val="002B632B"/>
    <w:rsid w:val="002B6632"/>
    <w:rsid w:val="002B6636"/>
    <w:rsid w:val="002B749F"/>
    <w:rsid w:val="002B7D71"/>
    <w:rsid w:val="002C0308"/>
    <w:rsid w:val="002C3860"/>
    <w:rsid w:val="002C38B1"/>
    <w:rsid w:val="002C3920"/>
    <w:rsid w:val="002C43B7"/>
    <w:rsid w:val="002C5CF9"/>
    <w:rsid w:val="002C70AE"/>
    <w:rsid w:val="002C7BBF"/>
    <w:rsid w:val="002C7C29"/>
    <w:rsid w:val="002D2B88"/>
    <w:rsid w:val="002D3B25"/>
    <w:rsid w:val="002D4CC5"/>
    <w:rsid w:val="002D588E"/>
    <w:rsid w:val="002D689A"/>
    <w:rsid w:val="002D70F3"/>
    <w:rsid w:val="002D7CC8"/>
    <w:rsid w:val="002D7FB7"/>
    <w:rsid w:val="002E3AEF"/>
    <w:rsid w:val="002E5824"/>
    <w:rsid w:val="002E5C4D"/>
    <w:rsid w:val="002E6104"/>
    <w:rsid w:val="002E74DD"/>
    <w:rsid w:val="002F014C"/>
    <w:rsid w:val="002F0DE4"/>
    <w:rsid w:val="002F1359"/>
    <w:rsid w:val="002F23B8"/>
    <w:rsid w:val="002F31BE"/>
    <w:rsid w:val="002F4C38"/>
    <w:rsid w:val="002F52A1"/>
    <w:rsid w:val="002F569D"/>
    <w:rsid w:val="002F5C46"/>
    <w:rsid w:val="002F61E2"/>
    <w:rsid w:val="002F6AA9"/>
    <w:rsid w:val="002F7610"/>
    <w:rsid w:val="00300803"/>
    <w:rsid w:val="00301FEC"/>
    <w:rsid w:val="00303AC4"/>
    <w:rsid w:val="0030470D"/>
    <w:rsid w:val="00305AF5"/>
    <w:rsid w:val="00305ED5"/>
    <w:rsid w:val="0030622E"/>
    <w:rsid w:val="00307102"/>
    <w:rsid w:val="003108FE"/>
    <w:rsid w:val="00310C2D"/>
    <w:rsid w:val="00310D14"/>
    <w:rsid w:val="00311938"/>
    <w:rsid w:val="00312B77"/>
    <w:rsid w:val="003137AC"/>
    <w:rsid w:val="003139C6"/>
    <w:rsid w:val="0031404E"/>
    <w:rsid w:val="003144D5"/>
    <w:rsid w:val="00314E4C"/>
    <w:rsid w:val="003162D7"/>
    <w:rsid w:val="00316E90"/>
    <w:rsid w:val="00317981"/>
    <w:rsid w:val="00321AF1"/>
    <w:rsid w:val="00322241"/>
    <w:rsid w:val="00322A85"/>
    <w:rsid w:val="00323A09"/>
    <w:rsid w:val="00323A81"/>
    <w:rsid w:val="00323C5C"/>
    <w:rsid w:val="00324361"/>
    <w:rsid w:val="0032467D"/>
    <w:rsid w:val="00324A18"/>
    <w:rsid w:val="00324BD8"/>
    <w:rsid w:val="00325C47"/>
    <w:rsid w:val="0032644E"/>
    <w:rsid w:val="00331008"/>
    <w:rsid w:val="003328AD"/>
    <w:rsid w:val="00332FA7"/>
    <w:rsid w:val="003332CD"/>
    <w:rsid w:val="0033555B"/>
    <w:rsid w:val="00335BBF"/>
    <w:rsid w:val="003361A9"/>
    <w:rsid w:val="00336D22"/>
    <w:rsid w:val="00337036"/>
    <w:rsid w:val="00337A50"/>
    <w:rsid w:val="00337F17"/>
    <w:rsid w:val="0034109A"/>
    <w:rsid w:val="003433A0"/>
    <w:rsid w:val="00343883"/>
    <w:rsid w:val="00343AF7"/>
    <w:rsid w:val="00343BD7"/>
    <w:rsid w:val="003453A8"/>
    <w:rsid w:val="0034718A"/>
    <w:rsid w:val="0035005E"/>
    <w:rsid w:val="00350566"/>
    <w:rsid w:val="003510E8"/>
    <w:rsid w:val="003512BE"/>
    <w:rsid w:val="00351BF8"/>
    <w:rsid w:val="0035339D"/>
    <w:rsid w:val="00354BE0"/>
    <w:rsid w:val="00356294"/>
    <w:rsid w:val="003569BC"/>
    <w:rsid w:val="003571F8"/>
    <w:rsid w:val="003603B7"/>
    <w:rsid w:val="003608B5"/>
    <w:rsid w:val="00360DAB"/>
    <w:rsid w:val="00361099"/>
    <w:rsid w:val="0036232C"/>
    <w:rsid w:val="0036264B"/>
    <w:rsid w:val="00362E37"/>
    <w:rsid w:val="00364CD6"/>
    <w:rsid w:val="003650AB"/>
    <w:rsid w:val="00367792"/>
    <w:rsid w:val="00367B3C"/>
    <w:rsid w:val="003711AD"/>
    <w:rsid w:val="00372DFE"/>
    <w:rsid w:val="003737E9"/>
    <w:rsid w:val="00373E0D"/>
    <w:rsid w:val="00375DEC"/>
    <w:rsid w:val="0037694F"/>
    <w:rsid w:val="0038206A"/>
    <w:rsid w:val="003825B5"/>
    <w:rsid w:val="00382BC9"/>
    <w:rsid w:val="00383A55"/>
    <w:rsid w:val="003848D1"/>
    <w:rsid w:val="00386A4E"/>
    <w:rsid w:val="00386AD7"/>
    <w:rsid w:val="00387D7F"/>
    <w:rsid w:val="00390AA9"/>
    <w:rsid w:val="003927B2"/>
    <w:rsid w:val="00392EFE"/>
    <w:rsid w:val="00393B72"/>
    <w:rsid w:val="00393C6A"/>
    <w:rsid w:val="0039403D"/>
    <w:rsid w:val="003949C7"/>
    <w:rsid w:val="003953F1"/>
    <w:rsid w:val="003954D8"/>
    <w:rsid w:val="00395BEF"/>
    <w:rsid w:val="003962AA"/>
    <w:rsid w:val="0039662E"/>
    <w:rsid w:val="0039713A"/>
    <w:rsid w:val="003A1876"/>
    <w:rsid w:val="003A27E7"/>
    <w:rsid w:val="003A3E7C"/>
    <w:rsid w:val="003A46E7"/>
    <w:rsid w:val="003A496F"/>
    <w:rsid w:val="003A58FB"/>
    <w:rsid w:val="003A59EB"/>
    <w:rsid w:val="003A605C"/>
    <w:rsid w:val="003B022B"/>
    <w:rsid w:val="003B0362"/>
    <w:rsid w:val="003B08CA"/>
    <w:rsid w:val="003B165E"/>
    <w:rsid w:val="003B20DF"/>
    <w:rsid w:val="003B3D8B"/>
    <w:rsid w:val="003B4E2C"/>
    <w:rsid w:val="003B4E58"/>
    <w:rsid w:val="003B5F30"/>
    <w:rsid w:val="003C0F9E"/>
    <w:rsid w:val="003C18CC"/>
    <w:rsid w:val="003C2E4E"/>
    <w:rsid w:val="003C3CDF"/>
    <w:rsid w:val="003C3F80"/>
    <w:rsid w:val="003C4BA8"/>
    <w:rsid w:val="003C55DE"/>
    <w:rsid w:val="003C5F82"/>
    <w:rsid w:val="003C66AB"/>
    <w:rsid w:val="003C66FF"/>
    <w:rsid w:val="003C7B8D"/>
    <w:rsid w:val="003C7DA1"/>
    <w:rsid w:val="003C7F67"/>
    <w:rsid w:val="003D359F"/>
    <w:rsid w:val="003D3762"/>
    <w:rsid w:val="003D4A4F"/>
    <w:rsid w:val="003D5FB0"/>
    <w:rsid w:val="003D6973"/>
    <w:rsid w:val="003D6C91"/>
    <w:rsid w:val="003D7655"/>
    <w:rsid w:val="003D7674"/>
    <w:rsid w:val="003D78EA"/>
    <w:rsid w:val="003D7ED8"/>
    <w:rsid w:val="003E0544"/>
    <w:rsid w:val="003E1F30"/>
    <w:rsid w:val="003E1FDC"/>
    <w:rsid w:val="003E23E6"/>
    <w:rsid w:val="003E3A2A"/>
    <w:rsid w:val="003E3A31"/>
    <w:rsid w:val="003E449B"/>
    <w:rsid w:val="003E5352"/>
    <w:rsid w:val="003E5760"/>
    <w:rsid w:val="003E581A"/>
    <w:rsid w:val="003E660D"/>
    <w:rsid w:val="003E6B0E"/>
    <w:rsid w:val="003E6BC2"/>
    <w:rsid w:val="003E6D52"/>
    <w:rsid w:val="003E7624"/>
    <w:rsid w:val="003E7EC3"/>
    <w:rsid w:val="003F1474"/>
    <w:rsid w:val="003F3ACA"/>
    <w:rsid w:val="003F5538"/>
    <w:rsid w:val="003F6341"/>
    <w:rsid w:val="003F6E2D"/>
    <w:rsid w:val="0040005D"/>
    <w:rsid w:val="00401765"/>
    <w:rsid w:val="0040288A"/>
    <w:rsid w:val="0040399A"/>
    <w:rsid w:val="00403AE3"/>
    <w:rsid w:val="00403FCC"/>
    <w:rsid w:val="0040478B"/>
    <w:rsid w:val="004049CF"/>
    <w:rsid w:val="004059E2"/>
    <w:rsid w:val="00405E09"/>
    <w:rsid w:val="00405F80"/>
    <w:rsid w:val="00406358"/>
    <w:rsid w:val="00406E37"/>
    <w:rsid w:val="00406FF2"/>
    <w:rsid w:val="00410053"/>
    <w:rsid w:val="0041044D"/>
    <w:rsid w:val="004117F4"/>
    <w:rsid w:val="004145A1"/>
    <w:rsid w:val="0041469E"/>
    <w:rsid w:val="00414731"/>
    <w:rsid w:val="00416072"/>
    <w:rsid w:val="00416407"/>
    <w:rsid w:val="00416789"/>
    <w:rsid w:val="00416905"/>
    <w:rsid w:val="00417310"/>
    <w:rsid w:val="004175CD"/>
    <w:rsid w:val="00417672"/>
    <w:rsid w:val="00420F6D"/>
    <w:rsid w:val="004223D4"/>
    <w:rsid w:val="00422D16"/>
    <w:rsid w:val="004235EA"/>
    <w:rsid w:val="00423BEB"/>
    <w:rsid w:val="00425E47"/>
    <w:rsid w:val="004274D1"/>
    <w:rsid w:val="00427A8C"/>
    <w:rsid w:val="00430003"/>
    <w:rsid w:val="0043001C"/>
    <w:rsid w:val="004317A9"/>
    <w:rsid w:val="00431D06"/>
    <w:rsid w:val="00433DF6"/>
    <w:rsid w:val="00435329"/>
    <w:rsid w:val="00440AB2"/>
    <w:rsid w:val="00442B23"/>
    <w:rsid w:val="00442C76"/>
    <w:rsid w:val="00442E3D"/>
    <w:rsid w:val="0044377C"/>
    <w:rsid w:val="0044384A"/>
    <w:rsid w:val="00443A08"/>
    <w:rsid w:val="004467D7"/>
    <w:rsid w:val="004468A1"/>
    <w:rsid w:val="0044749C"/>
    <w:rsid w:val="00447C24"/>
    <w:rsid w:val="00450674"/>
    <w:rsid w:val="00450E9F"/>
    <w:rsid w:val="00454DD8"/>
    <w:rsid w:val="004550EB"/>
    <w:rsid w:val="00455645"/>
    <w:rsid w:val="00455F0D"/>
    <w:rsid w:val="00456C6F"/>
    <w:rsid w:val="004577F0"/>
    <w:rsid w:val="00457C4B"/>
    <w:rsid w:val="00460952"/>
    <w:rsid w:val="0046169A"/>
    <w:rsid w:val="004618AC"/>
    <w:rsid w:val="00461AA3"/>
    <w:rsid w:val="0046504A"/>
    <w:rsid w:val="00465D3D"/>
    <w:rsid w:val="0047093E"/>
    <w:rsid w:val="00470CF1"/>
    <w:rsid w:val="00471B18"/>
    <w:rsid w:val="00472931"/>
    <w:rsid w:val="004743F7"/>
    <w:rsid w:val="00474ECE"/>
    <w:rsid w:val="004769E4"/>
    <w:rsid w:val="00476BF2"/>
    <w:rsid w:val="00476CAC"/>
    <w:rsid w:val="00476F3A"/>
    <w:rsid w:val="00477EB8"/>
    <w:rsid w:val="004802C7"/>
    <w:rsid w:val="004803DD"/>
    <w:rsid w:val="00481DD2"/>
    <w:rsid w:val="00481DF2"/>
    <w:rsid w:val="004820E6"/>
    <w:rsid w:val="004822A1"/>
    <w:rsid w:val="004822DA"/>
    <w:rsid w:val="00483914"/>
    <w:rsid w:val="00483DE8"/>
    <w:rsid w:val="00484D6E"/>
    <w:rsid w:val="0048686D"/>
    <w:rsid w:val="0048717D"/>
    <w:rsid w:val="00491DB6"/>
    <w:rsid w:val="004921B1"/>
    <w:rsid w:val="004927CF"/>
    <w:rsid w:val="0049287B"/>
    <w:rsid w:val="00492B26"/>
    <w:rsid w:val="0049416B"/>
    <w:rsid w:val="0049504E"/>
    <w:rsid w:val="004963FA"/>
    <w:rsid w:val="004976BD"/>
    <w:rsid w:val="00497705"/>
    <w:rsid w:val="00497947"/>
    <w:rsid w:val="00497A78"/>
    <w:rsid w:val="004A12F8"/>
    <w:rsid w:val="004A1CDE"/>
    <w:rsid w:val="004A1E27"/>
    <w:rsid w:val="004A1FC5"/>
    <w:rsid w:val="004A1FDA"/>
    <w:rsid w:val="004A28BD"/>
    <w:rsid w:val="004A2E6D"/>
    <w:rsid w:val="004A2F76"/>
    <w:rsid w:val="004A3D0F"/>
    <w:rsid w:val="004A415C"/>
    <w:rsid w:val="004A46A0"/>
    <w:rsid w:val="004A5384"/>
    <w:rsid w:val="004A6826"/>
    <w:rsid w:val="004A6DD8"/>
    <w:rsid w:val="004A6EF5"/>
    <w:rsid w:val="004B012E"/>
    <w:rsid w:val="004B0461"/>
    <w:rsid w:val="004B21DC"/>
    <w:rsid w:val="004B23A6"/>
    <w:rsid w:val="004B27FF"/>
    <w:rsid w:val="004B28CF"/>
    <w:rsid w:val="004B3129"/>
    <w:rsid w:val="004B408B"/>
    <w:rsid w:val="004B4106"/>
    <w:rsid w:val="004B480E"/>
    <w:rsid w:val="004B4D26"/>
    <w:rsid w:val="004B51E2"/>
    <w:rsid w:val="004B56D4"/>
    <w:rsid w:val="004B620E"/>
    <w:rsid w:val="004B7A39"/>
    <w:rsid w:val="004C0D1B"/>
    <w:rsid w:val="004C1787"/>
    <w:rsid w:val="004C1CAC"/>
    <w:rsid w:val="004C59DB"/>
    <w:rsid w:val="004C5FDC"/>
    <w:rsid w:val="004C61FC"/>
    <w:rsid w:val="004C6332"/>
    <w:rsid w:val="004C7862"/>
    <w:rsid w:val="004C7E73"/>
    <w:rsid w:val="004D2955"/>
    <w:rsid w:val="004D3605"/>
    <w:rsid w:val="004D451E"/>
    <w:rsid w:val="004D4DA4"/>
    <w:rsid w:val="004D4DFB"/>
    <w:rsid w:val="004D4E28"/>
    <w:rsid w:val="004D50A8"/>
    <w:rsid w:val="004D58FB"/>
    <w:rsid w:val="004D6526"/>
    <w:rsid w:val="004D659D"/>
    <w:rsid w:val="004D6AF0"/>
    <w:rsid w:val="004D716E"/>
    <w:rsid w:val="004E1AE3"/>
    <w:rsid w:val="004E1E78"/>
    <w:rsid w:val="004E2CBA"/>
    <w:rsid w:val="004E314D"/>
    <w:rsid w:val="004E4686"/>
    <w:rsid w:val="004E5C3E"/>
    <w:rsid w:val="004E69BD"/>
    <w:rsid w:val="004F1811"/>
    <w:rsid w:val="004F1AAA"/>
    <w:rsid w:val="004F1BB9"/>
    <w:rsid w:val="004F2A32"/>
    <w:rsid w:val="004F2AEE"/>
    <w:rsid w:val="004F30E1"/>
    <w:rsid w:val="004F33EF"/>
    <w:rsid w:val="004F3C62"/>
    <w:rsid w:val="004F4461"/>
    <w:rsid w:val="004F4D9E"/>
    <w:rsid w:val="004F52C4"/>
    <w:rsid w:val="004F5AC1"/>
    <w:rsid w:val="004F7D93"/>
    <w:rsid w:val="004F7F3A"/>
    <w:rsid w:val="005011D0"/>
    <w:rsid w:val="00503168"/>
    <w:rsid w:val="00503246"/>
    <w:rsid w:val="00503750"/>
    <w:rsid w:val="00504887"/>
    <w:rsid w:val="00504F34"/>
    <w:rsid w:val="0050543E"/>
    <w:rsid w:val="0050578E"/>
    <w:rsid w:val="00505AE1"/>
    <w:rsid w:val="00506A18"/>
    <w:rsid w:val="00510B72"/>
    <w:rsid w:val="0051151D"/>
    <w:rsid w:val="00513AB7"/>
    <w:rsid w:val="0051429C"/>
    <w:rsid w:val="00514996"/>
    <w:rsid w:val="00514E93"/>
    <w:rsid w:val="005154D5"/>
    <w:rsid w:val="00517985"/>
    <w:rsid w:val="0052156C"/>
    <w:rsid w:val="00522496"/>
    <w:rsid w:val="00522BC0"/>
    <w:rsid w:val="00523074"/>
    <w:rsid w:val="005251F3"/>
    <w:rsid w:val="00525609"/>
    <w:rsid w:val="005277EF"/>
    <w:rsid w:val="0053054A"/>
    <w:rsid w:val="00531A68"/>
    <w:rsid w:val="005324BC"/>
    <w:rsid w:val="00534CCA"/>
    <w:rsid w:val="00535CCF"/>
    <w:rsid w:val="005361E4"/>
    <w:rsid w:val="005376E6"/>
    <w:rsid w:val="0054056B"/>
    <w:rsid w:val="00540C4F"/>
    <w:rsid w:val="00540EDA"/>
    <w:rsid w:val="00541266"/>
    <w:rsid w:val="00541820"/>
    <w:rsid w:val="00542E54"/>
    <w:rsid w:val="005432D3"/>
    <w:rsid w:val="005437F6"/>
    <w:rsid w:val="0054382C"/>
    <w:rsid w:val="005438F8"/>
    <w:rsid w:val="00543F24"/>
    <w:rsid w:val="005440D5"/>
    <w:rsid w:val="00544E5B"/>
    <w:rsid w:val="00545071"/>
    <w:rsid w:val="005453C8"/>
    <w:rsid w:val="00545A3C"/>
    <w:rsid w:val="00546269"/>
    <w:rsid w:val="0054635B"/>
    <w:rsid w:val="005469ED"/>
    <w:rsid w:val="00546B5F"/>
    <w:rsid w:val="00547CA6"/>
    <w:rsid w:val="00547D8A"/>
    <w:rsid w:val="00550EE6"/>
    <w:rsid w:val="00552AFD"/>
    <w:rsid w:val="00553921"/>
    <w:rsid w:val="00553F2F"/>
    <w:rsid w:val="00554666"/>
    <w:rsid w:val="0055559A"/>
    <w:rsid w:val="00555D2F"/>
    <w:rsid w:val="005562D2"/>
    <w:rsid w:val="00556FFA"/>
    <w:rsid w:val="00557AB6"/>
    <w:rsid w:val="0056006D"/>
    <w:rsid w:val="00561D9A"/>
    <w:rsid w:val="0056249B"/>
    <w:rsid w:val="0056365C"/>
    <w:rsid w:val="00563E82"/>
    <w:rsid w:val="005641C8"/>
    <w:rsid w:val="00564305"/>
    <w:rsid w:val="005668B9"/>
    <w:rsid w:val="00566D57"/>
    <w:rsid w:val="00566EE8"/>
    <w:rsid w:val="00567662"/>
    <w:rsid w:val="005677D0"/>
    <w:rsid w:val="00567A39"/>
    <w:rsid w:val="00570092"/>
    <w:rsid w:val="0057010C"/>
    <w:rsid w:val="00571C73"/>
    <w:rsid w:val="00571D96"/>
    <w:rsid w:val="00572208"/>
    <w:rsid w:val="005723C2"/>
    <w:rsid w:val="00573DDB"/>
    <w:rsid w:val="005747A9"/>
    <w:rsid w:val="00575391"/>
    <w:rsid w:val="005808DA"/>
    <w:rsid w:val="005815D4"/>
    <w:rsid w:val="005826E3"/>
    <w:rsid w:val="00582A28"/>
    <w:rsid w:val="005832E0"/>
    <w:rsid w:val="00583351"/>
    <w:rsid w:val="005839B8"/>
    <w:rsid w:val="00583CE3"/>
    <w:rsid w:val="005841C8"/>
    <w:rsid w:val="00584542"/>
    <w:rsid w:val="005869A8"/>
    <w:rsid w:val="00590011"/>
    <w:rsid w:val="0059282B"/>
    <w:rsid w:val="0059402F"/>
    <w:rsid w:val="0059465C"/>
    <w:rsid w:val="0059530C"/>
    <w:rsid w:val="00595ED6"/>
    <w:rsid w:val="00596BF4"/>
    <w:rsid w:val="00596C4D"/>
    <w:rsid w:val="00596D9B"/>
    <w:rsid w:val="00597FAE"/>
    <w:rsid w:val="005A0745"/>
    <w:rsid w:val="005A1BB5"/>
    <w:rsid w:val="005A20F2"/>
    <w:rsid w:val="005A25E8"/>
    <w:rsid w:val="005A2F68"/>
    <w:rsid w:val="005A30F2"/>
    <w:rsid w:val="005A3E6D"/>
    <w:rsid w:val="005A420F"/>
    <w:rsid w:val="005A47AE"/>
    <w:rsid w:val="005A4EA8"/>
    <w:rsid w:val="005A5077"/>
    <w:rsid w:val="005A569D"/>
    <w:rsid w:val="005A597D"/>
    <w:rsid w:val="005A5E73"/>
    <w:rsid w:val="005A61D7"/>
    <w:rsid w:val="005A6724"/>
    <w:rsid w:val="005A78F8"/>
    <w:rsid w:val="005A7C00"/>
    <w:rsid w:val="005B093C"/>
    <w:rsid w:val="005B1F45"/>
    <w:rsid w:val="005B2110"/>
    <w:rsid w:val="005B4152"/>
    <w:rsid w:val="005B49F5"/>
    <w:rsid w:val="005B4D32"/>
    <w:rsid w:val="005B6097"/>
    <w:rsid w:val="005B6186"/>
    <w:rsid w:val="005B6A9B"/>
    <w:rsid w:val="005B6AFE"/>
    <w:rsid w:val="005B7509"/>
    <w:rsid w:val="005B758A"/>
    <w:rsid w:val="005B7674"/>
    <w:rsid w:val="005B7762"/>
    <w:rsid w:val="005C00A2"/>
    <w:rsid w:val="005C0423"/>
    <w:rsid w:val="005C0999"/>
    <w:rsid w:val="005C0CCD"/>
    <w:rsid w:val="005C102F"/>
    <w:rsid w:val="005C14A5"/>
    <w:rsid w:val="005C2653"/>
    <w:rsid w:val="005C3208"/>
    <w:rsid w:val="005C3F61"/>
    <w:rsid w:val="005C440B"/>
    <w:rsid w:val="005C557E"/>
    <w:rsid w:val="005C59B1"/>
    <w:rsid w:val="005C5F0F"/>
    <w:rsid w:val="005C6291"/>
    <w:rsid w:val="005C72F1"/>
    <w:rsid w:val="005D0B58"/>
    <w:rsid w:val="005D0BC7"/>
    <w:rsid w:val="005D0ED6"/>
    <w:rsid w:val="005D2188"/>
    <w:rsid w:val="005D38BD"/>
    <w:rsid w:val="005D41C5"/>
    <w:rsid w:val="005D4711"/>
    <w:rsid w:val="005D5DF5"/>
    <w:rsid w:val="005D7454"/>
    <w:rsid w:val="005E1041"/>
    <w:rsid w:val="005E1151"/>
    <w:rsid w:val="005E3166"/>
    <w:rsid w:val="005E45BA"/>
    <w:rsid w:val="005E48E8"/>
    <w:rsid w:val="005E52CA"/>
    <w:rsid w:val="005E73FB"/>
    <w:rsid w:val="005F1A7B"/>
    <w:rsid w:val="005F1C58"/>
    <w:rsid w:val="005F3EB8"/>
    <w:rsid w:val="005F4CEC"/>
    <w:rsid w:val="005F506F"/>
    <w:rsid w:val="005F50C2"/>
    <w:rsid w:val="005F622A"/>
    <w:rsid w:val="005F661B"/>
    <w:rsid w:val="005F7083"/>
    <w:rsid w:val="005F7190"/>
    <w:rsid w:val="00601A57"/>
    <w:rsid w:val="00601FDD"/>
    <w:rsid w:val="00602B38"/>
    <w:rsid w:val="0060339A"/>
    <w:rsid w:val="00603C2F"/>
    <w:rsid w:val="0060417C"/>
    <w:rsid w:val="006058E1"/>
    <w:rsid w:val="006112CE"/>
    <w:rsid w:val="00613474"/>
    <w:rsid w:val="006134B9"/>
    <w:rsid w:val="00614B0B"/>
    <w:rsid w:val="00614D96"/>
    <w:rsid w:val="006153DF"/>
    <w:rsid w:val="00615763"/>
    <w:rsid w:val="0061652A"/>
    <w:rsid w:val="0061658E"/>
    <w:rsid w:val="00620BA0"/>
    <w:rsid w:val="00620BC3"/>
    <w:rsid w:val="006210E6"/>
    <w:rsid w:val="00622499"/>
    <w:rsid w:val="0062449A"/>
    <w:rsid w:val="00624EED"/>
    <w:rsid w:val="00625D6D"/>
    <w:rsid w:val="00627996"/>
    <w:rsid w:val="00627A84"/>
    <w:rsid w:val="00630B28"/>
    <w:rsid w:val="0063115B"/>
    <w:rsid w:val="006317C9"/>
    <w:rsid w:val="0063199D"/>
    <w:rsid w:val="00631CE9"/>
    <w:rsid w:val="0063203E"/>
    <w:rsid w:val="00632882"/>
    <w:rsid w:val="00633622"/>
    <w:rsid w:val="0063631E"/>
    <w:rsid w:val="006375D4"/>
    <w:rsid w:val="006400AE"/>
    <w:rsid w:val="006434BE"/>
    <w:rsid w:val="00643CA2"/>
    <w:rsid w:val="006443A1"/>
    <w:rsid w:val="00645391"/>
    <w:rsid w:val="00646B23"/>
    <w:rsid w:val="00647A26"/>
    <w:rsid w:val="0065052F"/>
    <w:rsid w:val="00650AA3"/>
    <w:rsid w:val="00651271"/>
    <w:rsid w:val="00651AE4"/>
    <w:rsid w:val="00651C92"/>
    <w:rsid w:val="00653028"/>
    <w:rsid w:val="00653ABB"/>
    <w:rsid w:val="00653E72"/>
    <w:rsid w:val="00654C73"/>
    <w:rsid w:val="00654EAF"/>
    <w:rsid w:val="00654FC6"/>
    <w:rsid w:val="00655400"/>
    <w:rsid w:val="00655A3F"/>
    <w:rsid w:val="0065622F"/>
    <w:rsid w:val="00656BF4"/>
    <w:rsid w:val="00657226"/>
    <w:rsid w:val="006572DC"/>
    <w:rsid w:val="0065759A"/>
    <w:rsid w:val="00657F24"/>
    <w:rsid w:val="006600EA"/>
    <w:rsid w:val="00660899"/>
    <w:rsid w:val="00660A2A"/>
    <w:rsid w:val="00661239"/>
    <w:rsid w:val="0066199C"/>
    <w:rsid w:val="00662070"/>
    <w:rsid w:val="006622F0"/>
    <w:rsid w:val="006638A9"/>
    <w:rsid w:val="00665070"/>
    <w:rsid w:val="00666446"/>
    <w:rsid w:val="00666A1E"/>
    <w:rsid w:val="00666F28"/>
    <w:rsid w:val="0066765D"/>
    <w:rsid w:val="00670EA1"/>
    <w:rsid w:val="00670F17"/>
    <w:rsid w:val="00671844"/>
    <w:rsid w:val="0067311D"/>
    <w:rsid w:val="00673D30"/>
    <w:rsid w:val="006741E3"/>
    <w:rsid w:val="00674968"/>
    <w:rsid w:val="006762FB"/>
    <w:rsid w:val="0067640A"/>
    <w:rsid w:val="006767D8"/>
    <w:rsid w:val="00676C58"/>
    <w:rsid w:val="00676D86"/>
    <w:rsid w:val="00676FF2"/>
    <w:rsid w:val="006770D5"/>
    <w:rsid w:val="006779A5"/>
    <w:rsid w:val="00677D54"/>
    <w:rsid w:val="00680349"/>
    <w:rsid w:val="0068214E"/>
    <w:rsid w:val="00682742"/>
    <w:rsid w:val="00682B60"/>
    <w:rsid w:val="0068302C"/>
    <w:rsid w:val="00683868"/>
    <w:rsid w:val="00683B1F"/>
    <w:rsid w:val="00683EE1"/>
    <w:rsid w:val="006853C6"/>
    <w:rsid w:val="006856DB"/>
    <w:rsid w:val="00685D43"/>
    <w:rsid w:val="00686111"/>
    <w:rsid w:val="00686986"/>
    <w:rsid w:val="00690815"/>
    <w:rsid w:val="006908BD"/>
    <w:rsid w:val="006910B9"/>
    <w:rsid w:val="0069192D"/>
    <w:rsid w:val="00694544"/>
    <w:rsid w:val="00694A75"/>
    <w:rsid w:val="006A20A7"/>
    <w:rsid w:val="006A23C5"/>
    <w:rsid w:val="006A2C2B"/>
    <w:rsid w:val="006A375E"/>
    <w:rsid w:val="006A3F5C"/>
    <w:rsid w:val="006A47DC"/>
    <w:rsid w:val="006A5286"/>
    <w:rsid w:val="006A5408"/>
    <w:rsid w:val="006A5A67"/>
    <w:rsid w:val="006A5D0C"/>
    <w:rsid w:val="006A64B3"/>
    <w:rsid w:val="006A70E0"/>
    <w:rsid w:val="006A70F9"/>
    <w:rsid w:val="006B05F3"/>
    <w:rsid w:val="006B183C"/>
    <w:rsid w:val="006B1BA2"/>
    <w:rsid w:val="006B1FEE"/>
    <w:rsid w:val="006B2DB9"/>
    <w:rsid w:val="006B2E51"/>
    <w:rsid w:val="006B3599"/>
    <w:rsid w:val="006B464C"/>
    <w:rsid w:val="006B47E0"/>
    <w:rsid w:val="006B680C"/>
    <w:rsid w:val="006B6C11"/>
    <w:rsid w:val="006B6ED3"/>
    <w:rsid w:val="006B73CD"/>
    <w:rsid w:val="006C144A"/>
    <w:rsid w:val="006C1726"/>
    <w:rsid w:val="006C1C88"/>
    <w:rsid w:val="006C357F"/>
    <w:rsid w:val="006C36CA"/>
    <w:rsid w:val="006C3E4C"/>
    <w:rsid w:val="006C4A7C"/>
    <w:rsid w:val="006C65BB"/>
    <w:rsid w:val="006C754E"/>
    <w:rsid w:val="006D0366"/>
    <w:rsid w:val="006D0A2F"/>
    <w:rsid w:val="006D12AA"/>
    <w:rsid w:val="006D26AB"/>
    <w:rsid w:val="006D3798"/>
    <w:rsid w:val="006D3A9B"/>
    <w:rsid w:val="006D5B44"/>
    <w:rsid w:val="006E1143"/>
    <w:rsid w:val="006E14BC"/>
    <w:rsid w:val="006E1583"/>
    <w:rsid w:val="006E1D16"/>
    <w:rsid w:val="006E3C36"/>
    <w:rsid w:val="006E4195"/>
    <w:rsid w:val="006E4448"/>
    <w:rsid w:val="006E54E6"/>
    <w:rsid w:val="006E64B4"/>
    <w:rsid w:val="006E7139"/>
    <w:rsid w:val="006F159E"/>
    <w:rsid w:val="006F1BF2"/>
    <w:rsid w:val="006F31B1"/>
    <w:rsid w:val="006F3E47"/>
    <w:rsid w:val="006F5D17"/>
    <w:rsid w:val="006F76A0"/>
    <w:rsid w:val="006F76E7"/>
    <w:rsid w:val="00700271"/>
    <w:rsid w:val="00700272"/>
    <w:rsid w:val="00701A47"/>
    <w:rsid w:val="00701AA0"/>
    <w:rsid w:val="007027C8"/>
    <w:rsid w:val="00702E89"/>
    <w:rsid w:val="00703630"/>
    <w:rsid w:val="0070448D"/>
    <w:rsid w:val="00704F52"/>
    <w:rsid w:val="007057DF"/>
    <w:rsid w:val="007057F6"/>
    <w:rsid w:val="00705B24"/>
    <w:rsid w:val="00705D0D"/>
    <w:rsid w:val="00706143"/>
    <w:rsid w:val="0071098F"/>
    <w:rsid w:val="0071282A"/>
    <w:rsid w:val="00713195"/>
    <w:rsid w:val="00714600"/>
    <w:rsid w:val="0071547A"/>
    <w:rsid w:val="0071591E"/>
    <w:rsid w:val="00716576"/>
    <w:rsid w:val="00716815"/>
    <w:rsid w:val="00717D96"/>
    <w:rsid w:val="00720407"/>
    <w:rsid w:val="00723394"/>
    <w:rsid w:val="0072460B"/>
    <w:rsid w:val="0072565C"/>
    <w:rsid w:val="00727586"/>
    <w:rsid w:val="00727C96"/>
    <w:rsid w:val="0073004F"/>
    <w:rsid w:val="00730E42"/>
    <w:rsid w:val="00731522"/>
    <w:rsid w:val="00731A1B"/>
    <w:rsid w:val="00732418"/>
    <w:rsid w:val="007329EC"/>
    <w:rsid w:val="007341DC"/>
    <w:rsid w:val="0073500E"/>
    <w:rsid w:val="0073557D"/>
    <w:rsid w:val="007357A5"/>
    <w:rsid w:val="0073664F"/>
    <w:rsid w:val="007370DF"/>
    <w:rsid w:val="00737901"/>
    <w:rsid w:val="0074028C"/>
    <w:rsid w:val="0074059D"/>
    <w:rsid w:val="00740829"/>
    <w:rsid w:val="007413B0"/>
    <w:rsid w:val="00741962"/>
    <w:rsid w:val="007424D7"/>
    <w:rsid w:val="00742767"/>
    <w:rsid w:val="00742AE8"/>
    <w:rsid w:val="00742EC7"/>
    <w:rsid w:val="007433ED"/>
    <w:rsid w:val="007441F6"/>
    <w:rsid w:val="0074526F"/>
    <w:rsid w:val="007457C0"/>
    <w:rsid w:val="00745A11"/>
    <w:rsid w:val="00745D8A"/>
    <w:rsid w:val="007465BD"/>
    <w:rsid w:val="00747976"/>
    <w:rsid w:val="00750943"/>
    <w:rsid w:val="00750B96"/>
    <w:rsid w:val="00750FBF"/>
    <w:rsid w:val="00751720"/>
    <w:rsid w:val="0075212D"/>
    <w:rsid w:val="00752A49"/>
    <w:rsid w:val="00752C64"/>
    <w:rsid w:val="00753217"/>
    <w:rsid w:val="0075364C"/>
    <w:rsid w:val="00755CF5"/>
    <w:rsid w:val="00755EA5"/>
    <w:rsid w:val="007561A2"/>
    <w:rsid w:val="00757CC4"/>
    <w:rsid w:val="00757CFE"/>
    <w:rsid w:val="00757D7A"/>
    <w:rsid w:val="007602BA"/>
    <w:rsid w:val="00760D6C"/>
    <w:rsid w:val="00762CE6"/>
    <w:rsid w:val="0076501B"/>
    <w:rsid w:val="0076530B"/>
    <w:rsid w:val="007658E5"/>
    <w:rsid w:val="00765B08"/>
    <w:rsid w:val="0076675D"/>
    <w:rsid w:val="00766930"/>
    <w:rsid w:val="00766D63"/>
    <w:rsid w:val="007708E5"/>
    <w:rsid w:val="007709C5"/>
    <w:rsid w:val="00771108"/>
    <w:rsid w:val="00771383"/>
    <w:rsid w:val="00771A9A"/>
    <w:rsid w:val="00771BE5"/>
    <w:rsid w:val="00771EB4"/>
    <w:rsid w:val="00772039"/>
    <w:rsid w:val="007720E1"/>
    <w:rsid w:val="007731C8"/>
    <w:rsid w:val="0077331C"/>
    <w:rsid w:val="00773964"/>
    <w:rsid w:val="00775285"/>
    <w:rsid w:val="0077561B"/>
    <w:rsid w:val="007763D3"/>
    <w:rsid w:val="00777E21"/>
    <w:rsid w:val="00777F20"/>
    <w:rsid w:val="00780251"/>
    <w:rsid w:val="0078035E"/>
    <w:rsid w:val="00782A29"/>
    <w:rsid w:val="00783BD3"/>
    <w:rsid w:val="00783CE0"/>
    <w:rsid w:val="0078510C"/>
    <w:rsid w:val="00790F84"/>
    <w:rsid w:val="007912F8"/>
    <w:rsid w:val="0079222F"/>
    <w:rsid w:val="0079287D"/>
    <w:rsid w:val="00795C5E"/>
    <w:rsid w:val="00796D1D"/>
    <w:rsid w:val="007970C7"/>
    <w:rsid w:val="007A2B03"/>
    <w:rsid w:val="007A469C"/>
    <w:rsid w:val="007A47B9"/>
    <w:rsid w:val="007B0101"/>
    <w:rsid w:val="007B0258"/>
    <w:rsid w:val="007B0594"/>
    <w:rsid w:val="007B0AED"/>
    <w:rsid w:val="007B2292"/>
    <w:rsid w:val="007B23E4"/>
    <w:rsid w:val="007B2E6C"/>
    <w:rsid w:val="007B601B"/>
    <w:rsid w:val="007B6E52"/>
    <w:rsid w:val="007B6EE5"/>
    <w:rsid w:val="007B6F88"/>
    <w:rsid w:val="007C00BE"/>
    <w:rsid w:val="007C035A"/>
    <w:rsid w:val="007C0EA0"/>
    <w:rsid w:val="007C104E"/>
    <w:rsid w:val="007C14A9"/>
    <w:rsid w:val="007C328B"/>
    <w:rsid w:val="007C3D23"/>
    <w:rsid w:val="007C5ECF"/>
    <w:rsid w:val="007C5F14"/>
    <w:rsid w:val="007C6810"/>
    <w:rsid w:val="007C721A"/>
    <w:rsid w:val="007D0702"/>
    <w:rsid w:val="007D0CD9"/>
    <w:rsid w:val="007D13E8"/>
    <w:rsid w:val="007D1559"/>
    <w:rsid w:val="007D18E5"/>
    <w:rsid w:val="007D24FB"/>
    <w:rsid w:val="007D2636"/>
    <w:rsid w:val="007D33C1"/>
    <w:rsid w:val="007D5739"/>
    <w:rsid w:val="007D6F49"/>
    <w:rsid w:val="007D7596"/>
    <w:rsid w:val="007E17A8"/>
    <w:rsid w:val="007E3783"/>
    <w:rsid w:val="007E453C"/>
    <w:rsid w:val="007E4633"/>
    <w:rsid w:val="007E5DD4"/>
    <w:rsid w:val="007E664A"/>
    <w:rsid w:val="007E68D9"/>
    <w:rsid w:val="007E796E"/>
    <w:rsid w:val="007E7986"/>
    <w:rsid w:val="007E79BA"/>
    <w:rsid w:val="007E7EF5"/>
    <w:rsid w:val="007F0C13"/>
    <w:rsid w:val="007F0DF5"/>
    <w:rsid w:val="007F2658"/>
    <w:rsid w:val="007F2DBE"/>
    <w:rsid w:val="007F3497"/>
    <w:rsid w:val="007F34AB"/>
    <w:rsid w:val="007F4C84"/>
    <w:rsid w:val="007F5558"/>
    <w:rsid w:val="007F56F4"/>
    <w:rsid w:val="007F5AFA"/>
    <w:rsid w:val="007F62DD"/>
    <w:rsid w:val="0080129A"/>
    <w:rsid w:val="00801B41"/>
    <w:rsid w:val="00802ED2"/>
    <w:rsid w:val="008030F1"/>
    <w:rsid w:val="00803CFF"/>
    <w:rsid w:val="00804473"/>
    <w:rsid w:val="00804482"/>
    <w:rsid w:val="00805417"/>
    <w:rsid w:val="008054DA"/>
    <w:rsid w:val="00805502"/>
    <w:rsid w:val="00805CBC"/>
    <w:rsid w:val="00810182"/>
    <w:rsid w:val="00813A56"/>
    <w:rsid w:val="008141AD"/>
    <w:rsid w:val="00814AAC"/>
    <w:rsid w:val="00815414"/>
    <w:rsid w:val="008163B9"/>
    <w:rsid w:val="00816A26"/>
    <w:rsid w:val="0082038F"/>
    <w:rsid w:val="00820B4D"/>
    <w:rsid w:val="00821A77"/>
    <w:rsid w:val="0082278C"/>
    <w:rsid w:val="00823889"/>
    <w:rsid w:val="00823E07"/>
    <w:rsid w:val="00825059"/>
    <w:rsid w:val="0082593B"/>
    <w:rsid w:val="00825CEA"/>
    <w:rsid w:val="00825D5B"/>
    <w:rsid w:val="00825FD7"/>
    <w:rsid w:val="008261AC"/>
    <w:rsid w:val="00826A40"/>
    <w:rsid w:val="00826B75"/>
    <w:rsid w:val="00827B77"/>
    <w:rsid w:val="00830758"/>
    <w:rsid w:val="00831149"/>
    <w:rsid w:val="00832265"/>
    <w:rsid w:val="00832766"/>
    <w:rsid w:val="00832885"/>
    <w:rsid w:val="0083303F"/>
    <w:rsid w:val="00833278"/>
    <w:rsid w:val="00833A1D"/>
    <w:rsid w:val="00833A3D"/>
    <w:rsid w:val="00833A54"/>
    <w:rsid w:val="00834653"/>
    <w:rsid w:val="00834BD9"/>
    <w:rsid w:val="00835754"/>
    <w:rsid w:val="00835AA1"/>
    <w:rsid w:val="00835F82"/>
    <w:rsid w:val="00840B13"/>
    <w:rsid w:val="00840C71"/>
    <w:rsid w:val="00840FC2"/>
    <w:rsid w:val="0084188E"/>
    <w:rsid w:val="00841970"/>
    <w:rsid w:val="00841D47"/>
    <w:rsid w:val="008426B2"/>
    <w:rsid w:val="0084274E"/>
    <w:rsid w:val="00842A30"/>
    <w:rsid w:val="00843473"/>
    <w:rsid w:val="0084516A"/>
    <w:rsid w:val="00845FDE"/>
    <w:rsid w:val="00846C5A"/>
    <w:rsid w:val="00846FE7"/>
    <w:rsid w:val="0085034B"/>
    <w:rsid w:val="008511DC"/>
    <w:rsid w:val="0085129F"/>
    <w:rsid w:val="00852105"/>
    <w:rsid w:val="00853157"/>
    <w:rsid w:val="00854C48"/>
    <w:rsid w:val="00854FE4"/>
    <w:rsid w:val="00855106"/>
    <w:rsid w:val="00857A90"/>
    <w:rsid w:val="008601B2"/>
    <w:rsid w:val="00860537"/>
    <w:rsid w:val="00860DBE"/>
    <w:rsid w:val="008612ED"/>
    <w:rsid w:val="00863CAF"/>
    <w:rsid w:val="00863E61"/>
    <w:rsid w:val="00863FEF"/>
    <w:rsid w:val="00864DD4"/>
    <w:rsid w:val="00866200"/>
    <w:rsid w:val="00866787"/>
    <w:rsid w:val="00867659"/>
    <w:rsid w:val="008678E3"/>
    <w:rsid w:val="00871E70"/>
    <w:rsid w:val="00871EA4"/>
    <w:rsid w:val="00872416"/>
    <w:rsid w:val="00873008"/>
    <w:rsid w:val="008734DF"/>
    <w:rsid w:val="00874840"/>
    <w:rsid w:val="008755C1"/>
    <w:rsid w:val="0087562F"/>
    <w:rsid w:val="008767D3"/>
    <w:rsid w:val="00877206"/>
    <w:rsid w:val="00877330"/>
    <w:rsid w:val="00880BF3"/>
    <w:rsid w:val="00880E05"/>
    <w:rsid w:val="008816B1"/>
    <w:rsid w:val="00882573"/>
    <w:rsid w:val="0088283F"/>
    <w:rsid w:val="008828EC"/>
    <w:rsid w:val="00882B6A"/>
    <w:rsid w:val="00882F88"/>
    <w:rsid w:val="00884359"/>
    <w:rsid w:val="00884C95"/>
    <w:rsid w:val="00884CC2"/>
    <w:rsid w:val="0088550C"/>
    <w:rsid w:val="008856BD"/>
    <w:rsid w:val="008865B5"/>
    <w:rsid w:val="008870CD"/>
    <w:rsid w:val="00887ABA"/>
    <w:rsid w:val="00890199"/>
    <w:rsid w:val="0089091D"/>
    <w:rsid w:val="00891A68"/>
    <w:rsid w:val="0089251D"/>
    <w:rsid w:val="0089334A"/>
    <w:rsid w:val="008938A7"/>
    <w:rsid w:val="00894053"/>
    <w:rsid w:val="00894444"/>
    <w:rsid w:val="00894AED"/>
    <w:rsid w:val="0089509F"/>
    <w:rsid w:val="008962D6"/>
    <w:rsid w:val="00896B33"/>
    <w:rsid w:val="0089708B"/>
    <w:rsid w:val="00897C29"/>
    <w:rsid w:val="008A018C"/>
    <w:rsid w:val="008A092D"/>
    <w:rsid w:val="008A0B65"/>
    <w:rsid w:val="008A16C1"/>
    <w:rsid w:val="008A249F"/>
    <w:rsid w:val="008A2C65"/>
    <w:rsid w:val="008A2F86"/>
    <w:rsid w:val="008A3679"/>
    <w:rsid w:val="008A4511"/>
    <w:rsid w:val="008A49F0"/>
    <w:rsid w:val="008A54F8"/>
    <w:rsid w:val="008A62D3"/>
    <w:rsid w:val="008A6DFA"/>
    <w:rsid w:val="008A7839"/>
    <w:rsid w:val="008A79C9"/>
    <w:rsid w:val="008A7F0A"/>
    <w:rsid w:val="008B0EC6"/>
    <w:rsid w:val="008B1BF6"/>
    <w:rsid w:val="008B3697"/>
    <w:rsid w:val="008B3E5B"/>
    <w:rsid w:val="008B4134"/>
    <w:rsid w:val="008B4541"/>
    <w:rsid w:val="008B47CA"/>
    <w:rsid w:val="008B4CCD"/>
    <w:rsid w:val="008B5381"/>
    <w:rsid w:val="008B596C"/>
    <w:rsid w:val="008B634B"/>
    <w:rsid w:val="008B6736"/>
    <w:rsid w:val="008B7215"/>
    <w:rsid w:val="008B74CE"/>
    <w:rsid w:val="008B755C"/>
    <w:rsid w:val="008B7B92"/>
    <w:rsid w:val="008C04D7"/>
    <w:rsid w:val="008C0BA2"/>
    <w:rsid w:val="008C1266"/>
    <w:rsid w:val="008C12AC"/>
    <w:rsid w:val="008C1859"/>
    <w:rsid w:val="008C1FC1"/>
    <w:rsid w:val="008C21F3"/>
    <w:rsid w:val="008C323D"/>
    <w:rsid w:val="008C369C"/>
    <w:rsid w:val="008C382B"/>
    <w:rsid w:val="008C3C3F"/>
    <w:rsid w:val="008C421A"/>
    <w:rsid w:val="008C512A"/>
    <w:rsid w:val="008C52A6"/>
    <w:rsid w:val="008D0C2B"/>
    <w:rsid w:val="008D0D02"/>
    <w:rsid w:val="008D0D6E"/>
    <w:rsid w:val="008D16C6"/>
    <w:rsid w:val="008D173C"/>
    <w:rsid w:val="008D2CE3"/>
    <w:rsid w:val="008D3F5C"/>
    <w:rsid w:val="008D5205"/>
    <w:rsid w:val="008D53B4"/>
    <w:rsid w:val="008D56C6"/>
    <w:rsid w:val="008D6BC1"/>
    <w:rsid w:val="008E0A00"/>
    <w:rsid w:val="008E25A9"/>
    <w:rsid w:val="008E3B40"/>
    <w:rsid w:val="008E3C0E"/>
    <w:rsid w:val="008E5D3C"/>
    <w:rsid w:val="008E6573"/>
    <w:rsid w:val="008E6831"/>
    <w:rsid w:val="008E6BF9"/>
    <w:rsid w:val="008E7075"/>
    <w:rsid w:val="008E70C1"/>
    <w:rsid w:val="008E7106"/>
    <w:rsid w:val="008E722B"/>
    <w:rsid w:val="008F0CE9"/>
    <w:rsid w:val="008F1ED1"/>
    <w:rsid w:val="008F2677"/>
    <w:rsid w:val="008F2786"/>
    <w:rsid w:val="008F37FB"/>
    <w:rsid w:val="008F48FA"/>
    <w:rsid w:val="008F5A5B"/>
    <w:rsid w:val="008F72B3"/>
    <w:rsid w:val="008F784F"/>
    <w:rsid w:val="00900E2D"/>
    <w:rsid w:val="009013BE"/>
    <w:rsid w:val="00901EFB"/>
    <w:rsid w:val="00903421"/>
    <w:rsid w:val="009044C6"/>
    <w:rsid w:val="00904A0B"/>
    <w:rsid w:val="009057DF"/>
    <w:rsid w:val="009076E5"/>
    <w:rsid w:val="00911277"/>
    <w:rsid w:val="00911644"/>
    <w:rsid w:val="00912320"/>
    <w:rsid w:val="00912470"/>
    <w:rsid w:val="0091251F"/>
    <w:rsid w:val="00912E22"/>
    <w:rsid w:val="00912FBA"/>
    <w:rsid w:val="00913ADE"/>
    <w:rsid w:val="0091437F"/>
    <w:rsid w:val="00915029"/>
    <w:rsid w:val="009158A7"/>
    <w:rsid w:val="009159E5"/>
    <w:rsid w:val="009162F7"/>
    <w:rsid w:val="00916F43"/>
    <w:rsid w:val="009175CE"/>
    <w:rsid w:val="009178A2"/>
    <w:rsid w:val="00917C0B"/>
    <w:rsid w:val="0092026C"/>
    <w:rsid w:val="0092441B"/>
    <w:rsid w:val="00924616"/>
    <w:rsid w:val="00925E5E"/>
    <w:rsid w:val="00927B2E"/>
    <w:rsid w:val="00930385"/>
    <w:rsid w:val="00930AFA"/>
    <w:rsid w:val="00933603"/>
    <w:rsid w:val="0093374E"/>
    <w:rsid w:val="00934041"/>
    <w:rsid w:val="00935DA2"/>
    <w:rsid w:val="00935E30"/>
    <w:rsid w:val="00937656"/>
    <w:rsid w:val="00937BDB"/>
    <w:rsid w:val="00942B05"/>
    <w:rsid w:val="0094308D"/>
    <w:rsid w:val="00944389"/>
    <w:rsid w:val="00944AB6"/>
    <w:rsid w:val="00944D8D"/>
    <w:rsid w:val="00945673"/>
    <w:rsid w:val="00945CA9"/>
    <w:rsid w:val="00946B8B"/>
    <w:rsid w:val="00946D90"/>
    <w:rsid w:val="00947A1C"/>
    <w:rsid w:val="0095073C"/>
    <w:rsid w:val="00951421"/>
    <w:rsid w:val="00953488"/>
    <w:rsid w:val="00953496"/>
    <w:rsid w:val="009544BE"/>
    <w:rsid w:val="00954A6B"/>
    <w:rsid w:val="009553B6"/>
    <w:rsid w:val="00955731"/>
    <w:rsid w:val="00955A8E"/>
    <w:rsid w:val="0095662C"/>
    <w:rsid w:val="00956877"/>
    <w:rsid w:val="00956BEF"/>
    <w:rsid w:val="00960448"/>
    <w:rsid w:val="009604B6"/>
    <w:rsid w:val="009617E9"/>
    <w:rsid w:val="009620D1"/>
    <w:rsid w:val="00962193"/>
    <w:rsid w:val="0096243D"/>
    <w:rsid w:val="009625C8"/>
    <w:rsid w:val="0096272B"/>
    <w:rsid w:val="009637CF"/>
    <w:rsid w:val="009652C1"/>
    <w:rsid w:val="00965C4D"/>
    <w:rsid w:val="00965CAE"/>
    <w:rsid w:val="009660A4"/>
    <w:rsid w:val="009661DB"/>
    <w:rsid w:val="009670C8"/>
    <w:rsid w:val="00967223"/>
    <w:rsid w:val="009679EC"/>
    <w:rsid w:val="00970016"/>
    <w:rsid w:val="0097087C"/>
    <w:rsid w:val="00970F0F"/>
    <w:rsid w:val="00971F97"/>
    <w:rsid w:val="00972664"/>
    <w:rsid w:val="00972BE5"/>
    <w:rsid w:val="00975B8C"/>
    <w:rsid w:val="00976512"/>
    <w:rsid w:val="0097777B"/>
    <w:rsid w:val="00977E8D"/>
    <w:rsid w:val="00981BE0"/>
    <w:rsid w:val="00983309"/>
    <w:rsid w:val="0098380A"/>
    <w:rsid w:val="00984064"/>
    <w:rsid w:val="009852E4"/>
    <w:rsid w:val="00985E5E"/>
    <w:rsid w:val="009862A9"/>
    <w:rsid w:val="009863BB"/>
    <w:rsid w:val="009863DA"/>
    <w:rsid w:val="00987F0D"/>
    <w:rsid w:val="0099033A"/>
    <w:rsid w:val="00990D58"/>
    <w:rsid w:val="00993067"/>
    <w:rsid w:val="0099353E"/>
    <w:rsid w:val="0099512A"/>
    <w:rsid w:val="00995E28"/>
    <w:rsid w:val="009960B6"/>
    <w:rsid w:val="00997560"/>
    <w:rsid w:val="00997CE6"/>
    <w:rsid w:val="009A0D8E"/>
    <w:rsid w:val="009A208B"/>
    <w:rsid w:val="009A4EC4"/>
    <w:rsid w:val="009A56BA"/>
    <w:rsid w:val="009A5DF3"/>
    <w:rsid w:val="009A66E4"/>
    <w:rsid w:val="009A68FB"/>
    <w:rsid w:val="009A691B"/>
    <w:rsid w:val="009A70DD"/>
    <w:rsid w:val="009A7E92"/>
    <w:rsid w:val="009B1A91"/>
    <w:rsid w:val="009B1A94"/>
    <w:rsid w:val="009B1B4F"/>
    <w:rsid w:val="009B1CB9"/>
    <w:rsid w:val="009B2B1D"/>
    <w:rsid w:val="009B35F3"/>
    <w:rsid w:val="009B4028"/>
    <w:rsid w:val="009B4440"/>
    <w:rsid w:val="009B5740"/>
    <w:rsid w:val="009B584E"/>
    <w:rsid w:val="009C078A"/>
    <w:rsid w:val="009C10EB"/>
    <w:rsid w:val="009C12C1"/>
    <w:rsid w:val="009C18F6"/>
    <w:rsid w:val="009C2304"/>
    <w:rsid w:val="009C26DA"/>
    <w:rsid w:val="009C32C4"/>
    <w:rsid w:val="009D007E"/>
    <w:rsid w:val="009D054C"/>
    <w:rsid w:val="009D1165"/>
    <w:rsid w:val="009D3E6F"/>
    <w:rsid w:val="009D4010"/>
    <w:rsid w:val="009D5169"/>
    <w:rsid w:val="009D704F"/>
    <w:rsid w:val="009D77D3"/>
    <w:rsid w:val="009E0A1C"/>
    <w:rsid w:val="009E0B46"/>
    <w:rsid w:val="009E2050"/>
    <w:rsid w:val="009E25EA"/>
    <w:rsid w:val="009E2ED6"/>
    <w:rsid w:val="009E3167"/>
    <w:rsid w:val="009E3343"/>
    <w:rsid w:val="009E3CCB"/>
    <w:rsid w:val="009E40AF"/>
    <w:rsid w:val="009E4750"/>
    <w:rsid w:val="009E4F9C"/>
    <w:rsid w:val="009E5E1D"/>
    <w:rsid w:val="009E5FF9"/>
    <w:rsid w:val="009E6382"/>
    <w:rsid w:val="009E65C0"/>
    <w:rsid w:val="009E7155"/>
    <w:rsid w:val="009E71E3"/>
    <w:rsid w:val="009E7530"/>
    <w:rsid w:val="009E7CF3"/>
    <w:rsid w:val="009E7E38"/>
    <w:rsid w:val="009E7E8C"/>
    <w:rsid w:val="009F08D6"/>
    <w:rsid w:val="009F0E8C"/>
    <w:rsid w:val="009F18F4"/>
    <w:rsid w:val="009F337A"/>
    <w:rsid w:val="009F3424"/>
    <w:rsid w:val="009F3C92"/>
    <w:rsid w:val="009F3E2B"/>
    <w:rsid w:val="009F4622"/>
    <w:rsid w:val="009F52F7"/>
    <w:rsid w:val="009F5EA5"/>
    <w:rsid w:val="009F66CD"/>
    <w:rsid w:val="009F6DF5"/>
    <w:rsid w:val="009F7304"/>
    <w:rsid w:val="00A0058C"/>
    <w:rsid w:val="00A00624"/>
    <w:rsid w:val="00A00722"/>
    <w:rsid w:val="00A007AA"/>
    <w:rsid w:val="00A00C0E"/>
    <w:rsid w:val="00A012B8"/>
    <w:rsid w:val="00A03876"/>
    <w:rsid w:val="00A04E3A"/>
    <w:rsid w:val="00A054D6"/>
    <w:rsid w:val="00A060C8"/>
    <w:rsid w:val="00A0680A"/>
    <w:rsid w:val="00A074BB"/>
    <w:rsid w:val="00A109C3"/>
    <w:rsid w:val="00A10F38"/>
    <w:rsid w:val="00A114CB"/>
    <w:rsid w:val="00A134B4"/>
    <w:rsid w:val="00A147D0"/>
    <w:rsid w:val="00A15B59"/>
    <w:rsid w:val="00A17CEC"/>
    <w:rsid w:val="00A212E6"/>
    <w:rsid w:val="00A21487"/>
    <w:rsid w:val="00A22A94"/>
    <w:rsid w:val="00A24985"/>
    <w:rsid w:val="00A24E69"/>
    <w:rsid w:val="00A27097"/>
    <w:rsid w:val="00A31F8B"/>
    <w:rsid w:val="00A32005"/>
    <w:rsid w:val="00A3214E"/>
    <w:rsid w:val="00A32207"/>
    <w:rsid w:val="00A326D7"/>
    <w:rsid w:val="00A338EE"/>
    <w:rsid w:val="00A340FD"/>
    <w:rsid w:val="00A34719"/>
    <w:rsid w:val="00A34BFA"/>
    <w:rsid w:val="00A35772"/>
    <w:rsid w:val="00A35D59"/>
    <w:rsid w:val="00A362BB"/>
    <w:rsid w:val="00A364AF"/>
    <w:rsid w:val="00A36E97"/>
    <w:rsid w:val="00A401BC"/>
    <w:rsid w:val="00A4089D"/>
    <w:rsid w:val="00A40974"/>
    <w:rsid w:val="00A40EDC"/>
    <w:rsid w:val="00A42986"/>
    <w:rsid w:val="00A432C2"/>
    <w:rsid w:val="00A435B3"/>
    <w:rsid w:val="00A4479B"/>
    <w:rsid w:val="00A45CA3"/>
    <w:rsid w:val="00A4688A"/>
    <w:rsid w:val="00A46BB5"/>
    <w:rsid w:val="00A47871"/>
    <w:rsid w:val="00A47A8D"/>
    <w:rsid w:val="00A50D76"/>
    <w:rsid w:val="00A52731"/>
    <w:rsid w:val="00A52AA9"/>
    <w:rsid w:val="00A52C83"/>
    <w:rsid w:val="00A537A6"/>
    <w:rsid w:val="00A53E4F"/>
    <w:rsid w:val="00A53FDB"/>
    <w:rsid w:val="00A54D8F"/>
    <w:rsid w:val="00A55FAB"/>
    <w:rsid w:val="00A560E6"/>
    <w:rsid w:val="00A578B0"/>
    <w:rsid w:val="00A604B1"/>
    <w:rsid w:val="00A6076D"/>
    <w:rsid w:val="00A6108B"/>
    <w:rsid w:val="00A61A66"/>
    <w:rsid w:val="00A62216"/>
    <w:rsid w:val="00A639AE"/>
    <w:rsid w:val="00A63E62"/>
    <w:rsid w:val="00A63FC1"/>
    <w:rsid w:val="00A647AE"/>
    <w:rsid w:val="00A648F9"/>
    <w:rsid w:val="00A65B4D"/>
    <w:rsid w:val="00A65F63"/>
    <w:rsid w:val="00A663E2"/>
    <w:rsid w:val="00A6687B"/>
    <w:rsid w:val="00A668D7"/>
    <w:rsid w:val="00A67543"/>
    <w:rsid w:val="00A70216"/>
    <w:rsid w:val="00A704FE"/>
    <w:rsid w:val="00A71598"/>
    <w:rsid w:val="00A717C8"/>
    <w:rsid w:val="00A71D7A"/>
    <w:rsid w:val="00A72129"/>
    <w:rsid w:val="00A7250F"/>
    <w:rsid w:val="00A7288D"/>
    <w:rsid w:val="00A744A7"/>
    <w:rsid w:val="00A7544A"/>
    <w:rsid w:val="00A76117"/>
    <w:rsid w:val="00A77075"/>
    <w:rsid w:val="00A7712B"/>
    <w:rsid w:val="00A80FF7"/>
    <w:rsid w:val="00A8167D"/>
    <w:rsid w:val="00A816DA"/>
    <w:rsid w:val="00A820E7"/>
    <w:rsid w:val="00A821A1"/>
    <w:rsid w:val="00A8246D"/>
    <w:rsid w:val="00A838BE"/>
    <w:rsid w:val="00A840B2"/>
    <w:rsid w:val="00A8486B"/>
    <w:rsid w:val="00A8497C"/>
    <w:rsid w:val="00A86D12"/>
    <w:rsid w:val="00A87D0F"/>
    <w:rsid w:val="00A87D2F"/>
    <w:rsid w:val="00A902E3"/>
    <w:rsid w:val="00A90605"/>
    <w:rsid w:val="00A90CE0"/>
    <w:rsid w:val="00A913F0"/>
    <w:rsid w:val="00A91F9A"/>
    <w:rsid w:val="00A92205"/>
    <w:rsid w:val="00A92DB2"/>
    <w:rsid w:val="00A92DF6"/>
    <w:rsid w:val="00A94582"/>
    <w:rsid w:val="00A945BF"/>
    <w:rsid w:val="00A94B22"/>
    <w:rsid w:val="00A94D6A"/>
    <w:rsid w:val="00A94FC2"/>
    <w:rsid w:val="00A95A35"/>
    <w:rsid w:val="00A95DF7"/>
    <w:rsid w:val="00A96241"/>
    <w:rsid w:val="00A97CA0"/>
    <w:rsid w:val="00A97E65"/>
    <w:rsid w:val="00AA23A6"/>
    <w:rsid w:val="00AA2964"/>
    <w:rsid w:val="00AA2DBF"/>
    <w:rsid w:val="00AA328F"/>
    <w:rsid w:val="00AA6840"/>
    <w:rsid w:val="00AA7139"/>
    <w:rsid w:val="00AA7848"/>
    <w:rsid w:val="00AB0066"/>
    <w:rsid w:val="00AB0EDC"/>
    <w:rsid w:val="00AB1518"/>
    <w:rsid w:val="00AB2364"/>
    <w:rsid w:val="00AB2B95"/>
    <w:rsid w:val="00AB32B1"/>
    <w:rsid w:val="00AB34EB"/>
    <w:rsid w:val="00AB480B"/>
    <w:rsid w:val="00AB48CF"/>
    <w:rsid w:val="00AB508E"/>
    <w:rsid w:val="00AB5A80"/>
    <w:rsid w:val="00AC01E4"/>
    <w:rsid w:val="00AC044B"/>
    <w:rsid w:val="00AC0BC9"/>
    <w:rsid w:val="00AC1BB4"/>
    <w:rsid w:val="00AC1C21"/>
    <w:rsid w:val="00AC2817"/>
    <w:rsid w:val="00AC2897"/>
    <w:rsid w:val="00AC2FC8"/>
    <w:rsid w:val="00AC30E5"/>
    <w:rsid w:val="00AC322F"/>
    <w:rsid w:val="00AC4E0D"/>
    <w:rsid w:val="00AC58B0"/>
    <w:rsid w:val="00AC5D58"/>
    <w:rsid w:val="00AC5F65"/>
    <w:rsid w:val="00AD0557"/>
    <w:rsid w:val="00AD0B6C"/>
    <w:rsid w:val="00AD20A6"/>
    <w:rsid w:val="00AD228C"/>
    <w:rsid w:val="00AD283D"/>
    <w:rsid w:val="00AD28CA"/>
    <w:rsid w:val="00AD4C40"/>
    <w:rsid w:val="00AD5043"/>
    <w:rsid w:val="00AD6D72"/>
    <w:rsid w:val="00AE1360"/>
    <w:rsid w:val="00AE1D11"/>
    <w:rsid w:val="00AE230E"/>
    <w:rsid w:val="00AE24A9"/>
    <w:rsid w:val="00AE4055"/>
    <w:rsid w:val="00AE5BAD"/>
    <w:rsid w:val="00AE6A21"/>
    <w:rsid w:val="00AE7A0D"/>
    <w:rsid w:val="00AF0383"/>
    <w:rsid w:val="00AF300C"/>
    <w:rsid w:val="00AF4361"/>
    <w:rsid w:val="00AF48BD"/>
    <w:rsid w:val="00AF498F"/>
    <w:rsid w:val="00AF64F6"/>
    <w:rsid w:val="00AF6812"/>
    <w:rsid w:val="00B001AE"/>
    <w:rsid w:val="00B01003"/>
    <w:rsid w:val="00B01F81"/>
    <w:rsid w:val="00B0273F"/>
    <w:rsid w:val="00B02CF3"/>
    <w:rsid w:val="00B02D7B"/>
    <w:rsid w:val="00B02D93"/>
    <w:rsid w:val="00B03397"/>
    <w:rsid w:val="00B033D3"/>
    <w:rsid w:val="00B035DC"/>
    <w:rsid w:val="00B040BA"/>
    <w:rsid w:val="00B04A41"/>
    <w:rsid w:val="00B04FE8"/>
    <w:rsid w:val="00B07482"/>
    <w:rsid w:val="00B07A37"/>
    <w:rsid w:val="00B07C04"/>
    <w:rsid w:val="00B104AE"/>
    <w:rsid w:val="00B10A6F"/>
    <w:rsid w:val="00B10B51"/>
    <w:rsid w:val="00B10FE4"/>
    <w:rsid w:val="00B11322"/>
    <w:rsid w:val="00B11551"/>
    <w:rsid w:val="00B11A20"/>
    <w:rsid w:val="00B12394"/>
    <w:rsid w:val="00B1270C"/>
    <w:rsid w:val="00B12BE3"/>
    <w:rsid w:val="00B1363F"/>
    <w:rsid w:val="00B14F86"/>
    <w:rsid w:val="00B14FD4"/>
    <w:rsid w:val="00B15CAD"/>
    <w:rsid w:val="00B15F8F"/>
    <w:rsid w:val="00B16C10"/>
    <w:rsid w:val="00B17C8A"/>
    <w:rsid w:val="00B17E56"/>
    <w:rsid w:val="00B2000D"/>
    <w:rsid w:val="00B22720"/>
    <w:rsid w:val="00B227E9"/>
    <w:rsid w:val="00B22E0C"/>
    <w:rsid w:val="00B23DBE"/>
    <w:rsid w:val="00B253F9"/>
    <w:rsid w:val="00B25497"/>
    <w:rsid w:val="00B267F6"/>
    <w:rsid w:val="00B273DF"/>
    <w:rsid w:val="00B2785E"/>
    <w:rsid w:val="00B27C6C"/>
    <w:rsid w:val="00B27F15"/>
    <w:rsid w:val="00B30295"/>
    <w:rsid w:val="00B3085C"/>
    <w:rsid w:val="00B3113C"/>
    <w:rsid w:val="00B3292F"/>
    <w:rsid w:val="00B347C2"/>
    <w:rsid w:val="00B34A6A"/>
    <w:rsid w:val="00B3521D"/>
    <w:rsid w:val="00B354F5"/>
    <w:rsid w:val="00B360C0"/>
    <w:rsid w:val="00B363B0"/>
    <w:rsid w:val="00B37DC1"/>
    <w:rsid w:val="00B4010E"/>
    <w:rsid w:val="00B40217"/>
    <w:rsid w:val="00B406A5"/>
    <w:rsid w:val="00B40B0A"/>
    <w:rsid w:val="00B4161C"/>
    <w:rsid w:val="00B42809"/>
    <w:rsid w:val="00B429C8"/>
    <w:rsid w:val="00B43295"/>
    <w:rsid w:val="00B433F2"/>
    <w:rsid w:val="00B43F34"/>
    <w:rsid w:val="00B4543A"/>
    <w:rsid w:val="00B46292"/>
    <w:rsid w:val="00B47486"/>
    <w:rsid w:val="00B4788B"/>
    <w:rsid w:val="00B50085"/>
    <w:rsid w:val="00B50A56"/>
    <w:rsid w:val="00B52489"/>
    <w:rsid w:val="00B550B4"/>
    <w:rsid w:val="00B551EC"/>
    <w:rsid w:val="00B56624"/>
    <w:rsid w:val="00B56EFD"/>
    <w:rsid w:val="00B613C6"/>
    <w:rsid w:val="00B6144E"/>
    <w:rsid w:val="00B62763"/>
    <w:rsid w:val="00B62B66"/>
    <w:rsid w:val="00B63A1C"/>
    <w:rsid w:val="00B642CE"/>
    <w:rsid w:val="00B6463D"/>
    <w:rsid w:val="00B65453"/>
    <w:rsid w:val="00B67701"/>
    <w:rsid w:val="00B7277E"/>
    <w:rsid w:val="00B72E39"/>
    <w:rsid w:val="00B74CC2"/>
    <w:rsid w:val="00B75C6F"/>
    <w:rsid w:val="00B75F7B"/>
    <w:rsid w:val="00B766E4"/>
    <w:rsid w:val="00B807FA"/>
    <w:rsid w:val="00B82552"/>
    <w:rsid w:val="00B82AFF"/>
    <w:rsid w:val="00B8423A"/>
    <w:rsid w:val="00B85BAB"/>
    <w:rsid w:val="00B85E25"/>
    <w:rsid w:val="00B8620B"/>
    <w:rsid w:val="00B869B3"/>
    <w:rsid w:val="00B90E8B"/>
    <w:rsid w:val="00B9140C"/>
    <w:rsid w:val="00B91482"/>
    <w:rsid w:val="00B91B62"/>
    <w:rsid w:val="00B925ED"/>
    <w:rsid w:val="00B929BC"/>
    <w:rsid w:val="00B932D1"/>
    <w:rsid w:val="00B94703"/>
    <w:rsid w:val="00B94DD8"/>
    <w:rsid w:val="00B96AD6"/>
    <w:rsid w:val="00B97121"/>
    <w:rsid w:val="00BA0062"/>
    <w:rsid w:val="00BA074A"/>
    <w:rsid w:val="00BA2DA3"/>
    <w:rsid w:val="00BA3A0D"/>
    <w:rsid w:val="00BA4D66"/>
    <w:rsid w:val="00BA568A"/>
    <w:rsid w:val="00BA6F76"/>
    <w:rsid w:val="00BA6FB9"/>
    <w:rsid w:val="00BA7748"/>
    <w:rsid w:val="00BA7788"/>
    <w:rsid w:val="00BB016A"/>
    <w:rsid w:val="00BB0F03"/>
    <w:rsid w:val="00BB16BF"/>
    <w:rsid w:val="00BB22F9"/>
    <w:rsid w:val="00BB42E2"/>
    <w:rsid w:val="00BB7EE2"/>
    <w:rsid w:val="00BC00CB"/>
    <w:rsid w:val="00BC0860"/>
    <w:rsid w:val="00BC187A"/>
    <w:rsid w:val="00BC3A5A"/>
    <w:rsid w:val="00BC41A5"/>
    <w:rsid w:val="00BC434D"/>
    <w:rsid w:val="00BC4C12"/>
    <w:rsid w:val="00BC5DD1"/>
    <w:rsid w:val="00BC749C"/>
    <w:rsid w:val="00BD007C"/>
    <w:rsid w:val="00BD03A4"/>
    <w:rsid w:val="00BD1620"/>
    <w:rsid w:val="00BD1662"/>
    <w:rsid w:val="00BD191B"/>
    <w:rsid w:val="00BD1CA4"/>
    <w:rsid w:val="00BD463C"/>
    <w:rsid w:val="00BD4AA7"/>
    <w:rsid w:val="00BD616F"/>
    <w:rsid w:val="00BD68A6"/>
    <w:rsid w:val="00BE1389"/>
    <w:rsid w:val="00BE1B33"/>
    <w:rsid w:val="00BE21F4"/>
    <w:rsid w:val="00BE23CD"/>
    <w:rsid w:val="00BE23E2"/>
    <w:rsid w:val="00BE28E1"/>
    <w:rsid w:val="00BE2C76"/>
    <w:rsid w:val="00BE2C9E"/>
    <w:rsid w:val="00BE3058"/>
    <w:rsid w:val="00BE4516"/>
    <w:rsid w:val="00BE4EFF"/>
    <w:rsid w:val="00BE5D38"/>
    <w:rsid w:val="00BE6600"/>
    <w:rsid w:val="00BE68DA"/>
    <w:rsid w:val="00BE7E64"/>
    <w:rsid w:val="00BF198D"/>
    <w:rsid w:val="00BF2980"/>
    <w:rsid w:val="00BF2AF6"/>
    <w:rsid w:val="00BF2E48"/>
    <w:rsid w:val="00BF3099"/>
    <w:rsid w:val="00BF3B8F"/>
    <w:rsid w:val="00BF42A1"/>
    <w:rsid w:val="00BF42BD"/>
    <w:rsid w:val="00BF44E9"/>
    <w:rsid w:val="00BF4720"/>
    <w:rsid w:val="00BF5742"/>
    <w:rsid w:val="00BF76A4"/>
    <w:rsid w:val="00BF7972"/>
    <w:rsid w:val="00C007B4"/>
    <w:rsid w:val="00C01DE8"/>
    <w:rsid w:val="00C02977"/>
    <w:rsid w:val="00C0471B"/>
    <w:rsid w:val="00C0487D"/>
    <w:rsid w:val="00C04A1F"/>
    <w:rsid w:val="00C04A5F"/>
    <w:rsid w:val="00C07470"/>
    <w:rsid w:val="00C078DA"/>
    <w:rsid w:val="00C106FD"/>
    <w:rsid w:val="00C1093C"/>
    <w:rsid w:val="00C10B96"/>
    <w:rsid w:val="00C11521"/>
    <w:rsid w:val="00C124A2"/>
    <w:rsid w:val="00C12985"/>
    <w:rsid w:val="00C13772"/>
    <w:rsid w:val="00C139E5"/>
    <w:rsid w:val="00C13E5C"/>
    <w:rsid w:val="00C14801"/>
    <w:rsid w:val="00C148C6"/>
    <w:rsid w:val="00C149E8"/>
    <w:rsid w:val="00C14E33"/>
    <w:rsid w:val="00C157BE"/>
    <w:rsid w:val="00C15C9A"/>
    <w:rsid w:val="00C1633E"/>
    <w:rsid w:val="00C1669B"/>
    <w:rsid w:val="00C166BA"/>
    <w:rsid w:val="00C16B9B"/>
    <w:rsid w:val="00C16F24"/>
    <w:rsid w:val="00C1774C"/>
    <w:rsid w:val="00C20479"/>
    <w:rsid w:val="00C21ABD"/>
    <w:rsid w:val="00C23541"/>
    <w:rsid w:val="00C2361E"/>
    <w:rsid w:val="00C23774"/>
    <w:rsid w:val="00C24AF2"/>
    <w:rsid w:val="00C260AE"/>
    <w:rsid w:val="00C2716D"/>
    <w:rsid w:val="00C304C6"/>
    <w:rsid w:val="00C30E94"/>
    <w:rsid w:val="00C3146D"/>
    <w:rsid w:val="00C31D97"/>
    <w:rsid w:val="00C32333"/>
    <w:rsid w:val="00C325A5"/>
    <w:rsid w:val="00C326A4"/>
    <w:rsid w:val="00C329FC"/>
    <w:rsid w:val="00C3397A"/>
    <w:rsid w:val="00C34707"/>
    <w:rsid w:val="00C34998"/>
    <w:rsid w:val="00C40252"/>
    <w:rsid w:val="00C4144E"/>
    <w:rsid w:val="00C42AB9"/>
    <w:rsid w:val="00C4345C"/>
    <w:rsid w:val="00C444D6"/>
    <w:rsid w:val="00C448BD"/>
    <w:rsid w:val="00C449A8"/>
    <w:rsid w:val="00C45214"/>
    <w:rsid w:val="00C4661F"/>
    <w:rsid w:val="00C52ACF"/>
    <w:rsid w:val="00C53D23"/>
    <w:rsid w:val="00C56259"/>
    <w:rsid w:val="00C56741"/>
    <w:rsid w:val="00C56E54"/>
    <w:rsid w:val="00C57008"/>
    <w:rsid w:val="00C570C1"/>
    <w:rsid w:val="00C57105"/>
    <w:rsid w:val="00C5739F"/>
    <w:rsid w:val="00C60C7A"/>
    <w:rsid w:val="00C62205"/>
    <w:rsid w:val="00C62F68"/>
    <w:rsid w:val="00C632EC"/>
    <w:rsid w:val="00C638EE"/>
    <w:rsid w:val="00C63DC0"/>
    <w:rsid w:val="00C64917"/>
    <w:rsid w:val="00C64BE7"/>
    <w:rsid w:val="00C64C6B"/>
    <w:rsid w:val="00C654FC"/>
    <w:rsid w:val="00C656BF"/>
    <w:rsid w:val="00C65932"/>
    <w:rsid w:val="00C65A3D"/>
    <w:rsid w:val="00C6658F"/>
    <w:rsid w:val="00C67C04"/>
    <w:rsid w:val="00C713E1"/>
    <w:rsid w:val="00C714B7"/>
    <w:rsid w:val="00C71E03"/>
    <w:rsid w:val="00C71E90"/>
    <w:rsid w:val="00C7349C"/>
    <w:rsid w:val="00C735B9"/>
    <w:rsid w:val="00C73F62"/>
    <w:rsid w:val="00C748BA"/>
    <w:rsid w:val="00C74EF1"/>
    <w:rsid w:val="00C751B4"/>
    <w:rsid w:val="00C77969"/>
    <w:rsid w:val="00C803CB"/>
    <w:rsid w:val="00C805C0"/>
    <w:rsid w:val="00C80DDD"/>
    <w:rsid w:val="00C80EB5"/>
    <w:rsid w:val="00C846E0"/>
    <w:rsid w:val="00C85916"/>
    <w:rsid w:val="00C863EB"/>
    <w:rsid w:val="00C8657F"/>
    <w:rsid w:val="00C86B0E"/>
    <w:rsid w:val="00C87117"/>
    <w:rsid w:val="00C874E2"/>
    <w:rsid w:val="00C90C91"/>
    <w:rsid w:val="00C919D3"/>
    <w:rsid w:val="00C91ED3"/>
    <w:rsid w:val="00C93632"/>
    <w:rsid w:val="00C93B3D"/>
    <w:rsid w:val="00C940AF"/>
    <w:rsid w:val="00C9432C"/>
    <w:rsid w:val="00C94C7E"/>
    <w:rsid w:val="00C952D3"/>
    <w:rsid w:val="00C956DB"/>
    <w:rsid w:val="00C95CF5"/>
    <w:rsid w:val="00C960F7"/>
    <w:rsid w:val="00C9680F"/>
    <w:rsid w:val="00C96B89"/>
    <w:rsid w:val="00C96FAE"/>
    <w:rsid w:val="00C97356"/>
    <w:rsid w:val="00C97B66"/>
    <w:rsid w:val="00CA17C0"/>
    <w:rsid w:val="00CA2327"/>
    <w:rsid w:val="00CA48D4"/>
    <w:rsid w:val="00CA4BEF"/>
    <w:rsid w:val="00CA57EA"/>
    <w:rsid w:val="00CA5C34"/>
    <w:rsid w:val="00CA6AA9"/>
    <w:rsid w:val="00CB0B46"/>
    <w:rsid w:val="00CB1058"/>
    <w:rsid w:val="00CB2460"/>
    <w:rsid w:val="00CB249C"/>
    <w:rsid w:val="00CB2965"/>
    <w:rsid w:val="00CB3824"/>
    <w:rsid w:val="00CB3AEA"/>
    <w:rsid w:val="00CB4C1D"/>
    <w:rsid w:val="00CB5742"/>
    <w:rsid w:val="00CB5A3B"/>
    <w:rsid w:val="00CB6B68"/>
    <w:rsid w:val="00CC1D87"/>
    <w:rsid w:val="00CC210C"/>
    <w:rsid w:val="00CC2B4A"/>
    <w:rsid w:val="00CC2D6F"/>
    <w:rsid w:val="00CC3453"/>
    <w:rsid w:val="00CC4147"/>
    <w:rsid w:val="00CC433B"/>
    <w:rsid w:val="00CC48BA"/>
    <w:rsid w:val="00CC5EE5"/>
    <w:rsid w:val="00CC623A"/>
    <w:rsid w:val="00CC639A"/>
    <w:rsid w:val="00CC7A43"/>
    <w:rsid w:val="00CC7A5B"/>
    <w:rsid w:val="00CD1812"/>
    <w:rsid w:val="00CD1BA7"/>
    <w:rsid w:val="00CD33E7"/>
    <w:rsid w:val="00CD3AE3"/>
    <w:rsid w:val="00CD3EE1"/>
    <w:rsid w:val="00CD6C1C"/>
    <w:rsid w:val="00CD6C81"/>
    <w:rsid w:val="00CD6DCB"/>
    <w:rsid w:val="00CD739C"/>
    <w:rsid w:val="00CD782F"/>
    <w:rsid w:val="00CE08C8"/>
    <w:rsid w:val="00CE1682"/>
    <w:rsid w:val="00CE2CC6"/>
    <w:rsid w:val="00CE3057"/>
    <w:rsid w:val="00CE349C"/>
    <w:rsid w:val="00CE3DF6"/>
    <w:rsid w:val="00CE531D"/>
    <w:rsid w:val="00CE5AC0"/>
    <w:rsid w:val="00CE621B"/>
    <w:rsid w:val="00CE67E3"/>
    <w:rsid w:val="00CE7126"/>
    <w:rsid w:val="00CE7243"/>
    <w:rsid w:val="00CE75D1"/>
    <w:rsid w:val="00CE7B7B"/>
    <w:rsid w:val="00CF0E0C"/>
    <w:rsid w:val="00CF22DB"/>
    <w:rsid w:val="00CF258D"/>
    <w:rsid w:val="00CF26B9"/>
    <w:rsid w:val="00CF30D4"/>
    <w:rsid w:val="00CF3475"/>
    <w:rsid w:val="00CF3A41"/>
    <w:rsid w:val="00CF4F47"/>
    <w:rsid w:val="00CF5460"/>
    <w:rsid w:val="00CF5649"/>
    <w:rsid w:val="00CF5E7F"/>
    <w:rsid w:val="00CF6EFA"/>
    <w:rsid w:val="00CF7A74"/>
    <w:rsid w:val="00D0021F"/>
    <w:rsid w:val="00D00ADB"/>
    <w:rsid w:val="00D017A4"/>
    <w:rsid w:val="00D0219E"/>
    <w:rsid w:val="00D0250F"/>
    <w:rsid w:val="00D02C71"/>
    <w:rsid w:val="00D0363C"/>
    <w:rsid w:val="00D03CCB"/>
    <w:rsid w:val="00D045A1"/>
    <w:rsid w:val="00D053E2"/>
    <w:rsid w:val="00D069EA"/>
    <w:rsid w:val="00D07454"/>
    <w:rsid w:val="00D0790D"/>
    <w:rsid w:val="00D07D7F"/>
    <w:rsid w:val="00D11132"/>
    <w:rsid w:val="00D120EE"/>
    <w:rsid w:val="00D12D36"/>
    <w:rsid w:val="00D132C1"/>
    <w:rsid w:val="00D13CA3"/>
    <w:rsid w:val="00D14C9E"/>
    <w:rsid w:val="00D15A68"/>
    <w:rsid w:val="00D16ABC"/>
    <w:rsid w:val="00D1709A"/>
    <w:rsid w:val="00D176C3"/>
    <w:rsid w:val="00D20015"/>
    <w:rsid w:val="00D20815"/>
    <w:rsid w:val="00D2126A"/>
    <w:rsid w:val="00D22366"/>
    <w:rsid w:val="00D22F68"/>
    <w:rsid w:val="00D2300D"/>
    <w:rsid w:val="00D235BC"/>
    <w:rsid w:val="00D237E9"/>
    <w:rsid w:val="00D238ED"/>
    <w:rsid w:val="00D23DA6"/>
    <w:rsid w:val="00D271AD"/>
    <w:rsid w:val="00D278B3"/>
    <w:rsid w:val="00D31387"/>
    <w:rsid w:val="00D315D9"/>
    <w:rsid w:val="00D31D34"/>
    <w:rsid w:val="00D31D8E"/>
    <w:rsid w:val="00D32C01"/>
    <w:rsid w:val="00D333B9"/>
    <w:rsid w:val="00D33FCE"/>
    <w:rsid w:val="00D377AC"/>
    <w:rsid w:val="00D402D2"/>
    <w:rsid w:val="00D414B4"/>
    <w:rsid w:val="00D423CC"/>
    <w:rsid w:val="00D43338"/>
    <w:rsid w:val="00D44109"/>
    <w:rsid w:val="00D45625"/>
    <w:rsid w:val="00D51555"/>
    <w:rsid w:val="00D51C34"/>
    <w:rsid w:val="00D52146"/>
    <w:rsid w:val="00D523B2"/>
    <w:rsid w:val="00D523D0"/>
    <w:rsid w:val="00D53720"/>
    <w:rsid w:val="00D53A01"/>
    <w:rsid w:val="00D54BBC"/>
    <w:rsid w:val="00D5587D"/>
    <w:rsid w:val="00D5591F"/>
    <w:rsid w:val="00D56261"/>
    <w:rsid w:val="00D5667C"/>
    <w:rsid w:val="00D566F2"/>
    <w:rsid w:val="00D607B0"/>
    <w:rsid w:val="00D60FA9"/>
    <w:rsid w:val="00D60FBB"/>
    <w:rsid w:val="00D61AC7"/>
    <w:rsid w:val="00D62820"/>
    <w:rsid w:val="00D629AC"/>
    <w:rsid w:val="00D634F9"/>
    <w:rsid w:val="00D635A6"/>
    <w:rsid w:val="00D6366A"/>
    <w:rsid w:val="00D6544C"/>
    <w:rsid w:val="00D66231"/>
    <w:rsid w:val="00D66601"/>
    <w:rsid w:val="00D67122"/>
    <w:rsid w:val="00D6726D"/>
    <w:rsid w:val="00D67392"/>
    <w:rsid w:val="00D70253"/>
    <w:rsid w:val="00D702AB"/>
    <w:rsid w:val="00D70897"/>
    <w:rsid w:val="00D713E1"/>
    <w:rsid w:val="00D7148E"/>
    <w:rsid w:val="00D71894"/>
    <w:rsid w:val="00D72B6F"/>
    <w:rsid w:val="00D72DF1"/>
    <w:rsid w:val="00D7338E"/>
    <w:rsid w:val="00D74DFB"/>
    <w:rsid w:val="00D757D4"/>
    <w:rsid w:val="00D759EB"/>
    <w:rsid w:val="00D762A8"/>
    <w:rsid w:val="00D7681C"/>
    <w:rsid w:val="00D7690A"/>
    <w:rsid w:val="00D76A67"/>
    <w:rsid w:val="00D7759F"/>
    <w:rsid w:val="00D80333"/>
    <w:rsid w:val="00D81C89"/>
    <w:rsid w:val="00D81F5C"/>
    <w:rsid w:val="00D82841"/>
    <w:rsid w:val="00D828CB"/>
    <w:rsid w:val="00D82C57"/>
    <w:rsid w:val="00D84309"/>
    <w:rsid w:val="00D843A9"/>
    <w:rsid w:val="00D84CB1"/>
    <w:rsid w:val="00D87145"/>
    <w:rsid w:val="00D87816"/>
    <w:rsid w:val="00D9010C"/>
    <w:rsid w:val="00D913CC"/>
    <w:rsid w:val="00D918AE"/>
    <w:rsid w:val="00D91FB7"/>
    <w:rsid w:val="00D92786"/>
    <w:rsid w:val="00D9306D"/>
    <w:rsid w:val="00D93AD5"/>
    <w:rsid w:val="00D94DEC"/>
    <w:rsid w:val="00D95AE1"/>
    <w:rsid w:val="00D95D42"/>
    <w:rsid w:val="00D97E87"/>
    <w:rsid w:val="00DA0647"/>
    <w:rsid w:val="00DA0841"/>
    <w:rsid w:val="00DA1027"/>
    <w:rsid w:val="00DA1EAA"/>
    <w:rsid w:val="00DA3516"/>
    <w:rsid w:val="00DA3B17"/>
    <w:rsid w:val="00DA4B99"/>
    <w:rsid w:val="00DA4F42"/>
    <w:rsid w:val="00DA5011"/>
    <w:rsid w:val="00DA535B"/>
    <w:rsid w:val="00DB0E3E"/>
    <w:rsid w:val="00DB0E7E"/>
    <w:rsid w:val="00DB1380"/>
    <w:rsid w:val="00DB1BF7"/>
    <w:rsid w:val="00DB2363"/>
    <w:rsid w:val="00DB2F56"/>
    <w:rsid w:val="00DB31E6"/>
    <w:rsid w:val="00DB3575"/>
    <w:rsid w:val="00DB3BF7"/>
    <w:rsid w:val="00DB3F72"/>
    <w:rsid w:val="00DB4CB8"/>
    <w:rsid w:val="00DB5059"/>
    <w:rsid w:val="00DB5AF2"/>
    <w:rsid w:val="00DB62D3"/>
    <w:rsid w:val="00DB6FFB"/>
    <w:rsid w:val="00DB7251"/>
    <w:rsid w:val="00DB731E"/>
    <w:rsid w:val="00DC2D7A"/>
    <w:rsid w:val="00DC35EC"/>
    <w:rsid w:val="00DC3BAF"/>
    <w:rsid w:val="00DC3DF8"/>
    <w:rsid w:val="00DC40B3"/>
    <w:rsid w:val="00DC48C7"/>
    <w:rsid w:val="00DC78D0"/>
    <w:rsid w:val="00DD00CA"/>
    <w:rsid w:val="00DD00DB"/>
    <w:rsid w:val="00DD1C01"/>
    <w:rsid w:val="00DD2610"/>
    <w:rsid w:val="00DD2E6B"/>
    <w:rsid w:val="00DD31E3"/>
    <w:rsid w:val="00DD3E4F"/>
    <w:rsid w:val="00DD5E53"/>
    <w:rsid w:val="00DD6424"/>
    <w:rsid w:val="00DD7F7F"/>
    <w:rsid w:val="00DE05E3"/>
    <w:rsid w:val="00DE084C"/>
    <w:rsid w:val="00DE19A6"/>
    <w:rsid w:val="00DE22DD"/>
    <w:rsid w:val="00DE4014"/>
    <w:rsid w:val="00DE4D86"/>
    <w:rsid w:val="00DE4E61"/>
    <w:rsid w:val="00DE50C3"/>
    <w:rsid w:val="00DE63BE"/>
    <w:rsid w:val="00DE6DD6"/>
    <w:rsid w:val="00DE75EE"/>
    <w:rsid w:val="00DE7676"/>
    <w:rsid w:val="00DF050D"/>
    <w:rsid w:val="00DF2903"/>
    <w:rsid w:val="00DF2C79"/>
    <w:rsid w:val="00DF3A4F"/>
    <w:rsid w:val="00DF4407"/>
    <w:rsid w:val="00DF58F6"/>
    <w:rsid w:val="00DF5E9A"/>
    <w:rsid w:val="00DF650C"/>
    <w:rsid w:val="00DF79F9"/>
    <w:rsid w:val="00E001D1"/>
    <w:rsid w:val="00E0063C"/>
    <w:rsid w:val="00E00B37"/>
    <w:rsid w:val="00E00FBF"/>
    <w:rsid w:val="00E01F43"/>
    <w:rsid w:val="00E0283B"/>
    <w:rsid w:val="00E0329D"/>
    <w:rsid w:val="00E0392D"/>
    <w:rsid w:val="00E03D35"/>
    <w:rsid w:val="00E044F1"/>
    <w:rsid w:val="00E0556C"/>
    <w:rsid w:val="00E06452"/>
    <w:rsid w:val="00E06A7F"/>
    <w:rsid w:val="00E076A4"/>
    <w:rsid w:val="00E0795F"/>
    <w:rsid w:val="00E1035F"/>
    <w:rsid w:val="00E10CA5"/>
    <w:rsid w:val="00E10E8C"/>
    <w:rsid w:val="00E10FED"/>
    <w:rsid w:val="00E133DF"/>
    <w:rsid w:val="00E136A5"/>
    <w:rsid w:val="00E13951"/>
    <w:rsid w:val="00E1526B"/>
    <w:rsid w:val="00E15A47"/>
    <w:rsid w:val="00E16571"/>
    <w:rsid w:val="00E17C35"/>
    <w:rsid w:val="00E17D63"/>
    <w:rsid w:val="00E17E4C"/>
    <w:rsid w:val="00E20044"/>
    <w:rsid w:val="00E20265"/>
    <w:rsid w:val="00E21FFE"/>
    <w:rsid w:val="00E22B08"/>
    <w:rsid w:val="00E22ECF"/>
    <w:rsid w:val="00E2431C"/>
    <w:rsid w:val="00E2565C"/>
    <w:rsid w:val="00E26AAA"/>
    <w:rsid w:val="00E272E1"/>
    <w:rsid w:val="00E2774F"/>
    <w:rsid w:val="00E30C7C"/>
    <w:rsid w:val="00E31130"/>
    <w:rsid w:val="00E31490"/>
    <w:rsid w:val="00E31901"/>
    <w:rsid w:val="00E3199B"/>
    <w:rsid w:val="00E31A7E"/>
    <w:rsid w:val="00E33340"/>
    <w:rsid w:val="00E33409"/>
    <w:rsid w:val="00E3712E"/>
    <w:rsid w:val="00E37E60"/>
    <w:rsid w:val="00E4017B"/>
    <w:rsid w:val="00E4184A"/>
    <w:rsid w:val="00E41A36"/>
    <w:rsid w:val="00E41A79"/>
    <w:rsid w:val="00E4283A"/>
    <w:rsid w:val="00E43BCC"/>
    <w:rsid w:val="00E45875"/>
    <w:rsid w:val="00E45A76"/>
    <w:rsid w:val="00E46127"/>
    <w:rsid w:val="00E46723"/>
    <w:rsid w:val="00E5163F"/>
    <w:rsid w:val="00E51F21"/>
    <w:rsid w:val="00E524BC"/>
    <w:rsid w:val="00E52F3F"/>
    <w:rsid w:val="00E53716"/>
    <w:rsid w:val="00E543C3"/>
    <w:rsid w:val="00E546D8"/>
    <w:rsid w:val="00E5515C"/>
    <w:rsid w:val="00E56353"/>
    <w:rsid w:val="00E56A76"/>
    <w:rsid w:val="00E56D5C"/>
    <w:rsid w:val="00E6034C"/>
    <w:rsid w:val="00E60E26"/>
    <w:rsid w:val="00E614E5"/>
    <w:rsid w:val="00E62363"/>
    <w:rsid w:val="00E64A91"/>
    <w:rsid w:val="00E6529C"/>
    <w:rsid w:val="00E656F0"/>
    <w:rsid w:val="00E656FD"/>
    <w:rsid w:val="00E65734"/>
    <w:rsid w:val="00E6676D"/>
    <w:rsid w:val="00E67B90"/>
    <w:rsid w:val="00E703E2"/>
    <w:rsid w:val="00E71C42"/>
    <w:rsid w:val="00E72F53"/>
    <w:rsid w:val="00E77228"/>
    <w:rsid w:val="00E801A7"/>
    <w:rsid w:val="00E805B4"/>
    <w:rsid w:val="00E80AF2"/>
    <w:rsid w:val="00E81742"/>
    <w:rsid w:val="00E81ED2"/>
    <w:rsid w:val="00E84AC3"/>
    <w:rsid w:val="00E85062"/>
    <w:rsid w:val="00E8549C"/>
    <w:rsid w:val="00E8572C"/>
    <w:rsid w:val="00E87AC6"/>
    <w:rsid w:val="00E907D8"/>
    <w:rsid w:val="00E932A1"/>
    <w:rsid w:val="00E96197"/>
    <w:rsid w:val="00E967B5"/>
    <w:rsid w:val="00E970DC"/>
    <w:rsid w:val="00EA00AD"/>
    <w:rsid w:val="00EA0240"/>
    <w:rsid w:val="00EA0E64"/>
    <w:rsid w:val="00EA164B"/>
    <w:rsid w:val="00EA318B"/>
    <w:rsid w:val="00EA47E9"/>
    <w:rsid w:val="00EA6CBA"/>
    <w:rsid w:val="00EA774E"/>
    <w:rsid w:val="00EB1640"/>
    <w:rsid w:val="00EB2010"/>
    <w:rsid w:val="00EB2D4E"/>
    <w:rsid w:val="00EB2D74"/>
    <w:rsid w:val="00EB4CE2"/>
    <w:rsid w:val="00EB625D"/>
    <w:rsid w:val="00EB654A"/>
    <w:rsid w:val="00EB7DC3"/>
    <w:rsid w:val="00EC0DEA"/>
    <w:rsid w:val="00EC224F"/>
    <w:rsid w:val="00EC26A4"/>
    <w:rsid w:val="00EC3714"/>
    <w:rsid w:val="00EC4562"/>
    <w:rsid w:val="00EC4990"/>
    <w:rsid w:val="00EC5695"/>
    <w:rsid w:val="00EC5BF7"/>
    <w:rsid w:val="00EC639A"/>
    <w:rsid w:val="00EC6BC3"/>
    <w:rsid w:val="00EC7799"/>
    <w:rsid w:val="00ED0BAA"/>
    <w:rsid w:val="00ED0C14"/>
    <w:rsid w:val="00ED15CB"/>
    <w:rsid w:val="00ED16B8"/>
    <w:rsid w:val="00ED3AD5"/>
    <w:rsid w:val="00ED667A"/>
    <w:rsid w:val="00ED6ECB"/>
    <w:rsid w:val="00ED7062"/>
    <w:rsid w:val="00ED76E6"/>
    <w:rsid w:val="00ED770F"/>
    <w:rsid w:val="00ED7C16"/>
    <w:rsid w:val="00ED7D3A"/>
    <w:rsid w:val="00EE2600"/>
    <w:rsid w:val="00EE29CA"/>
    <w:rsid w:val="00EE30C6"/>
    <w:rsid w:val="00EE30F9"/>
    <w:rsid w:val="00EE31D8"/>
    <w:rsid w:val="00EE330F"/>
    <w:rsid w:val="00EE3326"/>
    <w:rsid w:val="00EE343A"/>
    <w:rsid w:val="00EE4B58"/>
    <w:rsid w:val="00EE515B"/>
    <w:rsid w:val="00EE5A71"/>
    <w:rsid w:val="00EE5BCE"/>
    <w:rsid w:val="00EE65B0"/>
    <w:rsid w:val="00EE6E27"/>
    <w:rsid w:val="00EE6E65"/>
    <w:rsid w:val="00EE7460"/>
    <w:rsid w:val="00EE7523"/>
    <w:rsid w:val="00EE7A81"/>
    <w:rsid w:val="00EF05C5"/>
    <w:rsid w:val="00EF0671"/>
    <w:rsid w:val="00EF10DF"/>
    <w:rsid w:val="00EF1463"/>
    <w:rsid w:val="00EF2681"/>
    <w:rsid w:val="00EF48AF"/>
    <w:rsid w:val="00EF4999"/>
    <w:rsid w:val="00EF4BB7"/>
    <w:rsid w:val="00EF4E51"/>
    <w:rsid w:val="00EF5096"/>
    <w:rsid w:val="00EF5B50"/>
    <w:rsid w:val="00EF5CE2"/>
    <w:rsid w:val="00EF62CD"/>
    <w:rsid w:val="00EF7319"/>
    <w:rsid w:val="00EF78FF"/>
    <w:rsid w:val="00F01A56"/>
    <w:rsid w:val="00F01D13"/>
    <w:rsid w:val="00F028D3"/>
    <w:rsid w:val="00F05166"/>
    <w:rsid w:val="00F05599"/>
    <w:rsid w:val="00F056D1"/>
    <w:rsid w:val="00F063D2"/>
    <w:rsid w:val="00F103C0"/>
    <w:rsid w:val="00F10D4E"/>
    <w:rsid w:val="00F11004"/>
    <w:rsid w:val="00F1244D"/>
    <w:rsid w:val="00F12733"/>
    <w:rsid w:val="00F12951"/>
    <w:rsid w:val="00F12FBA"/>
    <w:rsid w:val="00F143DB"/>
    <w:rsid w:val="00F14B1C"/>
    <w:rsid w:val="00F159E6"/>
    <w:rsid w:val="00F1678C"/>
    <w:rsid w:val="00F17149"/>
    <w:rsid w:val="00F17925"/>
    <w:rsid w:val="00F23172"/>
    <w:rsid w:val="00F2361B"/>
    <w:rsid w:val="00F23B3A"/>
    <w:rsid w:val="00F25517"/>
    <w:rsid w:val="00F2579D"/>
    <w:rsid w:val="00F26ADD"/>
    <w:rsid w:val="00F26CD2"/>
    <w:rsid w:val="00F27511"/>
    <w:rsid w:val="00F2789C"/>
    <w:rsid w:val="00F30210"/>
    <w:rsid w:val="00F30286"/>
    <w:rsid w:val="00F30692"/>
    <w:rsid w:val="00F30CFD"/>
    <w:rsid w:val="00F31D1D"/>
    <w:rsid w:val="00F3276C"/>
    <w:rsid w:val="00F3544A"/>
    <w:rsid w:val="00F35D95"/>
    <w:rsid w:val="00F36089"/>
    <w:rsid w:val="00F36121"/>
    <w:rsid w:val="00F36578"/>
    <w:rsid w:val="00F371AB"/>
    <w:rsid w:val="00F37935"/>
    <w:rsid w:val="00F4225D"/>
    <w:rsid w:val="00F44DF7"/>
    <w:rsid w:val="00F44FBE"/>
    <w:rsid w:val="00F45CD3"/>
    <w:rsid w:val="00F4670C"/>
    <w:rsid w:val="00F4768E"/>
    <w:rsid w:val="00F47931"/>
    <w:rsid w:val="00F47A7D"/>
    <w:rsid w:val="00F509AB"/>
    <w:rsid w:val="00F50D66"/>
    <w:rsid w:val="00F513E5"/>
    <w:rsid w:val="00F51806"/>
    <w:rsid w:val="00F51BFF"/>
    <w:rsid w:val="00F51E2F"/>
    <w:rsid w:val="00F520B5"/>
    <w:rsid w:val="00F531B7"/>
    <w:rsid w:val="00F55110"/>
    <w:rsid w:val="00F55BD4"/>
    <w:rsid w:val="00F571EF"/>
    <w:rsid w:val="00F606CF"/>
    <w:rsid w:val="00F60E50"/>
    <w:rsid w:val="00F60EEA"/>
    <w:rsid w:val="00F61B74"/>
    <w:rsid w:val="00F625E3"/>
    <w:rsid w:val="00F62943"/>
    <w:rsid w:val="00F62956"/>
    <w:rsid w:val="00F6313A"/>
    <w:rsid w:val="00F634C7"/>
    <w:rsid w:val="00F645F1"/>
    <w:rsid w:val="00F64CC6"/>
    <w:rsid w:val="00F654AA"/>
    <w:rsid w:val="00F65840"/>
    <w:rsid w:val="00F66420"/>
    <w:rsid w:val="00F6699C"/>
    <w:rsid w:val="00F66BFF"/>
    <w:rsid w:val="00F67B9E"/>
    <w:rsid w:val="00F740DE"/>
    <w:rsid w:val="00F7436F"/>
    <w:rsid w:val="00F770C7"/>
    <w:rsid w:val="00F772AC"/>
    <w:rsid w:val="00F773A0"/>
    <w:rsid w:val="00F800B9"/>
    <w:rsid w:val="00F807F7"/>
    <w:rsid w:val="00F823BF"/>
    <w:rsid w:val="00F8261D"/>
    <w:rsid w:val="00F83987"/>
    <w:rsid w:val="00F83A8A"/>
    <w:rsid w:val="00F83DDA"/>
    <w:rsid w:val="00F84383"/>
    <w:rsid w:val="00F84F23"/>
    <w:rsid w:val="00F85347"/>
    <w:rsid w:val="00F8538E"/>
    <w:rsid w:val="00F861CF"/>
    <w:rsid w:val="00F8668D"/>
    <w:rsid w:val="00F914C5"/>
    <w:rsid w:val="00F9155B"/>
    <w:rsid w:val="00F918AC"/>
    <w:rsid w:val="00F91F38"/>
    <w:rsid w:val="00F92AB0"/>
    <w:rsid w:val="00F92FDE"/>
    <w:rsid w:val="00F94685"/>
    <w:rsid w:val="00F946EE"/>
    <w:rsid w:val="00F94DB1"/>
    <w:rsid w:val="00F96520"/>
    <w:rsid w:val="00F96B60"/>
    <w:rsid w:val="00F97AC5"/>
    <w:rsid w:val="00F97BEB"/>
    <w:rsid w:val="00FA1196"/>
    <w:rsid w:val="00FA11B2"/>
    <w:rsid w:val="00FA256A"/>
    <w:rsid w:val="00FA3B06"/>
    <w:rsid w:val="00FA3B8A"/>
    <w:rsid w:val="00FA3C4F"/>
    <w:rsid w:val="00FA6689"/>
    <w:rsid w:val="00FA6696"/>
    <w:rsid w:val="00FA7502"/>
    <w:rsid w:val="00FB081E"/>
    <w:rsid w:val="00FB150D"/>
    <w:rsid w:val="00FB15E9"/>
    <w:rsid w:val="00FB247C"/>
    <w:rsid w:val="00FB24CE"/>
    <w:rsid w:val="00FB27B3"/>
    <w:rsid w:val="00FB2BBA"/>
    <w:rsid w:val="00FB4D47"/>
    <w:rsid w:val="00FB6B13"/>
    <w:rsid w:val="00FB7949"/>
    <w:rsid w:val="00FC0496"/>
    <w:rsid w:val="00FC0544"/>
    <w:rsid w:val="00FC17B1"/>
    <w:rsid w:val="00FC1F53"/>
    <w:rsid w:val="00FC2D69"/>
    <w:rsid w:val="00FC4AE0"/>
    <w:rsid w:val="00FC4CB0"/>
    <w:rsid w:val="00FC6595"/>
    <w:rsid w:val="00FC7CA6"/>
    <w:rsid w:val="00FD0904"/>
    <w:rsid w:val="00FD0B95"/>
    <w:rsid w:val="00FD0B9F"/>
    <w:rsid w:val="00FD13C5"/>
    <w:rsid w:val="00FD2489"/>
    <w:rsid w:val="00FD2C80"/>
    <w:rsid w:val="00FD31D9"/>
    <w:rsid w:val="00FD35E5"/>
    <w:rsid w:val="00FD52E7"/>
    <w:rsid w:val="00FD5308"/>
    <w:rsid w:val="00FD53D9"/>
    <w:rsid w:val="00FD58C9"/>
    <w:rsid w:val="00FD5CE3"/>
    <w:rsid w:val="00FE19EF"/>
    <w:rsid w:val="00FE1F3B"/>
    <w:rsid w:val="00FE41E6"/>
    <w:rsid w:val="00FE4D2C"/>
    <w:rsid w:val="00FE50CC"/>
    <w:rsid w:val="00FE553E"/>
    <w:rsid w:val="00FE7176"/>
    <w:rsid w:val="00FF163C"/>
    <w:rsid w:val="00FF182E"/>
    <w:rsid w:val="00FF2DBF"/>
    <w:rsid w:val="00FF3748"/>
    <w:rsid w:val="00FF4B3B"/>
    <w:rsid w:val="00FF5A96"/>
    <w:rsid w:val="00FF67C8"/>
    <w:rsid w:val="00FF72BC"/>
    <w:rsid w:val="00FF7CFF"/>
    <w:rsid w:val="00FF7EE3"/>
    <w:rsid w:val="01F40134"/>
    <w:rsid w:val="029F70C7"/>
    <w:rsid w:val="03516132"/>
    <w:rsid w:val="04F705FB"/>
    <w:rsid w:val="05CF6EFA"/>
    <w:rsid w:val="07B60C22"/>
    <w:rsid w:val="08174DE5"/>
    <w:rsid w:val="09497E1A"/>
    <w:rsid w:val="09F9682B"/>
    <w:rsid w:val="0B9A319F"/>
    <w:rsid w:val="0E1F61A5"/>
    <w:rsid w:val="0F0503B3"/>
    <w:rsid w:val="0F4E0ECE"/>
    <w:rsid w:val="0F6513E9"/>
    <w:rsid w:val="10A67900"/>
    <w:rsid w:val="10F334AB"/>
    <w:rsid w:val="113829C7"/>
    <w:rsid w:val="119353AF"/>
    <w:rsid w:val="11BA3663"/>
    <w:rsid w:val="159266A5"/>
    <w:rsid w:val="15A65AB5"/>
    <w:rsid w:val="163B0AEA"/>
    <w:rsid w:val="18E93F89"/>
    <w:rsid w:val="1B406EA3"/>
    <w:rsid w:val="1D8D230A"/>
    <w:rsid w:val="201A7FB9"/>
    <w:rsid w:val="2067760B"/>
    <w:rsid w:val="23E24AEB"/>
    <w:rsid w:val="25BC4E5C"/>
    <w:rsid w:val="28AF47AC"/>
    <w:rsid w:val="28C97FC1"/>
    <w:rsid w:val="28DC1EBD"/>
    <w:rsid w:val="29503CB8"/>
    <w:rsid w:val="2ABB75B5"/>
    <w:rsid w:val="2CEC71A0"/>
    <w:rsid w:val="2E8122B0"/>
    <w:rsid w:val="2EBA20CB"/>
    <w:rsid w:val="2F745A64"/>
    <w:rsid w:val="30F43B90"/>
    <w:rsid w:val="32CF1ACE"/>
    <w:rsid w:val="343E1A7A"/>
    <w:rsid w:val="345A58BE"/>
    <w:rsid w:val="34B413CC"/>
    <w:rsid w:val="34BD4190"/>
    <w:rsid w:val="36233A0C"/>
    <w:rsid w:val="36EE0578"/>
    <w:rsid w:val="3BCC701C"/>
    <w:rsid w:val="3CFF2E39"/>
    <w:rsid w:val="3D0D796C"/>
    <w:rsid w:val="3D5567B2"/>
    <w:rsid w:val="3E7027FD"/>
    <w:rsid w:val="408926FE"/>
    <w:rsid w:val="40D30799"/>
    <w:rsid w:val="40F42ACD"/>
    <w:rsid w:val="42ED54E5"/>
    <w:rsid w:val="435E673B"/>
    <w:rsid w:val="44DD7525"/>
    <w:rsid w:val="457E33BF"/>
    <w:rsid w:val="459476F7"/>
    <w:rsid w:val="45C85647"/>
    <w:rsid w:val="48801759"/>
    <w:rsid w:val="49B303BC"/>
    <w:rsid w:val="49CF4A0F"/>
    <w:rsid w:val="4C692889"/>
    <w:rsid w:val="4CA74A1D"/>
    <w:rsid w:val="4D2C7FAF"/>
    <w:rsid w:val="50562E48"/>
    <w:rsid w:val="50EA6667"/>
    <w:rsid w:val="550B44E2"/>
    <w:rsid w:val="569430D9"/>
    <w:rsid w:val="576A2D3D"/>
    <w:rsid w:val="57B660E1"/>
    <w:rsid w:val="58B8154B"/>
    <w:rsid w:val="59287E41"/>
    <w:rsid w:val="5AB57A60"/>
    <w:rsid w:val="5C6C6F31"/>
    <w:rsid w:val="5E194A57"/>
    <w:rsid w:val="5E6718BE"/>
    <w:rsid w:val="6009231B"/>
    <w:rsid w:val="604A517F"/>
    <w:rsid w:val="606F3A1C"/>
    <w:rsid w:val="6243457B"/>
    <w:rsid w:val="666D567E"/>
    <w:rsid w:val="66EF3421"/>
    <w:rsid w:val="670873A6"/>
    <w:rsid w:val="67206C39"/>
    <w:rsid w:val="678C65A3"/>
    <w:rsid w:val="685776DF"/>
    <w:rsid w:val="68631B28"/>
    <w:rsid w:val="68F018AE"/>
    <w:rsid w:val="69114599"/>
    <w:rsid w:val="69540E1C"/>
    <w:rsid w:val="69A242F8"/>
    <w:rsid w:val="6A0F6082"/>
    <w:rsid w:val="6B1E3F94"/>
    <w:rsid w:val="6CC67436"/>
    <w:rsid w:val="6EBA0888"/>
    <w:rsid w:val="735B4465"/>
    <w:rsid w:val="73F560B5"/>
    <w:rsid w:val="75422471"/>
    <w:rsid w:val="75B10DC7"/>
    <w:rsid w:val="76285EAE"/>
    <w:rsid w:val="76BD122C"/>
    <w:rsid w:val="776835C0"/>
    <w:rsid w:val="797445B3"/>
    <w:rsid w:val="7A661BCA"/>
    <w:rsid w:val="7DC90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9"/>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4">
    <w:name w:val="heading 2"/>
    <w:basedOn w:val="1"/>
    <w:next w:val="1"/>
    <w:link w:val="70"/>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5">
    <w:name w:val="heading 3"/>
    <w:basedOn w:val="1"/>
    <w:next w:val="1"/>
    <w:link w:val="7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6">
    <w:name w:val="heading 4"/>
    <w:basedOn w:val="1"/>
    <w:next w:val="1"/>
    <w:link w:val="72"/>
    <w:qFormat/>
    <w:uiPriority w:val="0"/>
    <w:pPr>
      <w:keepNext/>
      <w:keepLines/>
      <w:spacing w:before="120" w:after="120" w:line="360" w:lineRule="auto"/>
      <w:ind w:left="918" w:hanging="708"/>
      <w:jc w:val="left"/>
      <w:outlineLvl w:val="3"/>
    </w:pPr>
    <w:rPr>
      <w:rFonts w:ascii="Arial" w:hAnsi="Arial"/>
      <w:b/>
      <w:bCs/>
      <w:kern w:val="0"/>
      <w:sz w:val="28"/>
      <w:szCs w:val="28"/>
    </w:rPr>
  </w:style>
  <w:style w:type="paragraph" w:styleId="7">
    <w:name w:val="heading 5"/>
    <w:basedOn w:val="1"/>
    <w:next w:val="1"/>
    <w:link w:val="73"/>
    <w:qFormat/>
    <w:uiPriority w:val="0"/>
    <w:pPr>
      <w:tabs>
        <w:tab w:val="left" w:pos="1134"/>
      </w:tabs>
      <w:spacing w:before="280" w:after="290" w:line="360" w:lineRule="auto"/>
      <w:ind w:left="1560" w:hanging="992"/>
      <w:outlineLvl w:val="4"/>
    </w:pPr>
    <w:rPr>
      <w:b/>
      <w:bCs/>
      <w:kern w:val="0"/>
      <w:sz w:val="28"/>
      <w:szCs w:val="28"/>
    </w:rPr>
  </w:style>
  <w:style w:type="paragraph" w:styleId="8">
    <w:name w:val="heading 6"/>
    <w:basedOn w:val="1"/>
    <w:next w:val="1"/>
    <w:link w:val="74"/>
    <w:qFormat/>
    <w:uiPriority w:val="0"/>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9">
    <w:name w:val="heading 7"/>
    <w:basedOn w:val="1"/>
    <w:next w:val="1"/>
    <w:link w:val="75"/>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76"/>
    <w:qFormat/>
    <w:uiPriority w:val="0"/>
    <w:pPr>
      <w:keepNext/>
      <w:keepLines/>
      <w:spacing w:before="240" w:after="64" w:line="316" w:lineRule="auto"/>
      <w:outlineLvl w:val="7"/>
    </w:pPr>
    <w:rPr>
      <w:rFonts w:ascii="Arial" w:hAnsi="Arial" w:eastAsia="黑体"/>
      <w:kern w:val="0"/>
      <w:sz w:val="24"/>
      <w:szCs w:val="24"/>
    </w:rPr>
  </w:style>
  <w:style w:type="paragraph" w:styleId="11">
    <w:name w:val="heading 9"/>
    <w:basedOn w:val="1"/>
    <w:next w:val="1"/>
    <w:link w:val="77"/>
    <w:qFormat/>
    <w:uiPriority w:val="0"/>
    <w:pPr>
      <w:keepNext/>
      <w:keepLines/>
      <w:spacing w:before="240" w:after="64" w:line="316" w:lineRule="auto"/>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180" w:line="309" w:lineRule="auto"/>
      <w:ind w:firstLine="420"/>
    </w:pPr>
    <w:rPr>
      <w:rFonts w:ascii="Times New Roman" w:hAnsi="Times New Roman"/>
      <w:szCs w:val="20"/>
    </w:rPr>
  </w:style>
  <w:style w:type="paragraph" w:styleId="12">
    <w:name w:val="toc 7"/>
    <w:basedOn w:val="1"/>
    <w:next w:val="1"/>
    <w:qFormat/>
    <w:uiPriority w:val="0"/>
    <w:pPr>
      <w:ind w:left="2520" w:leftChars="1200"/>
    </w:pPr>
    <w:rPr>
      <w:rFonts w:ascii="Times New Roman" w:hAnsi="Times New Roman"/>
      <w:szCs w:val="24"/>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List Number"/>
    <w:basedOn w:val="1"/>
    <w:qFormat/>
    <w:uiPriority w:val="0"/>
    <w:pPr>
      <w:tabs>
        <w:tab w:val="left" w:pos="870"/>
        <w:tab w:val="left" w:pos="900"/>
        <w:tab w:val="left" w:pos="1080"/>
      </w:tabs>
      <w:spacing w:line="480" w:lineRule="atLeast"/>
      <w:ind w:left="900" w:firstLine="510"/>
    </w:pPr>
    <w:rPr>
      <w:rFonts w:ascii="Times New Roman" w:hAnsi="Times New Roman"/>
      <w:sz w:val="28"/>
      <w:szCs w:val="24"/>
    </w:rPr>
  </w:style>
  <w:style w:type="paragraph" w:styleId="15">
    <w:name w:val="caption"/>
    <w:basedOn w:val="1"/>
    <w:next w:val="1"/>
    <w:qFormat/>
    <w:uiPriority w:val="0"/>
    <w:pPr>
      <w:spacing w:before="152" w:after="160" w:line="360" w:lineRule="auto"/>
    </w:pPr>
    <w:rPr>
      <w:rFonts w:ascii="Arial" w:hAnsi="Arial" w:eastAsia="黑体" w:cs="Arial"/>
      <w:sz w:val="20"/>
      <w:szCs w:val="20"/>
    </w:rPr>
  </w:style>
  <w:style w:type="paragraph" w:styleId="16">
    <w:name w:val="index 5"/>
    <w:basedOn w:val="1"/>
    <w:next w:val="1"/>
    <w:qFormat/>
    <w:uiPriority w:val="0"/>
    <w:pPr>
      <w:ind w:left="800" w:leftChars="800"/>
    </w:pPr>
    <w:rPr>
      <w:rFonts w:ascii="Times New Roman" w:hAnsi="Times New Roman"/>
      <w:szCs w:val="20"/>
    </w:rPr>
  </w:style>
  <w:style w:type="paragraph" w:styleId="17">
    <w:name w:val="Document Map"/>
    <w:basedOn w:val="1"/>
    <w:link w:val="82"/>
    <w:qFormat/>
    <w:uiPriority w:val="0"/>
    <w:pPr>
      <w:shd w:val="clear" w:color="auto" w:fill="000080"/>
    </w:pPr>
    <w:rPr>
      <w:rFonts w:ascii="Times New Roman" w:hAnsi="Times New Roman"/>
      <w:kern w:val="0"/>
      <w:sz w:val="18"/>
      <w:szCs w:val="18"/>
    </w:rPr>
  </w:style>
  <w:style w:type="paragraph" w:styleId="18">
    <w:name w:val="annotation text"/>
    <w:basedOn w:val="1"/>
    <w:link w:val="78"/>
    <w:qFormat/>
    <w:uiPriority w:val="0"/>
    <w:pPr>
      <w:jc w:val="left"/>
    </w:pPr>
    <w:rPr>
      <w:rFonts w:ascii="Times New Roman" w:hAnsi="Times New Roman"/>
      <w:kern w:val="0"/>
      <w:sz w:val="18"/>
      <w:szCs w:val="18"/>
    </w:rPr>
  </w:style>
  <w:style w:type="paragraph" w:styleId="19">
    <w:name w:val="index 6"/>
    <w:basedOn w:val="1"/>
    <w:next w:val="1"/>
    <w:qFormat/>
    <w:uiPriority w:val="0"/>
    <w:pPr>
      <w:ind w:left="1000" w:leftChars="1000"/>
    </w:pPr>
    <w:rPr>
      <w:rFonts w:ascii="Times New Roman" w:hAnsi="Times New Roman"/>
      <w:szCs w:val="20"/>
    </w:rPr>
  </w:style>
  <w:style w:type="paragraph" w:styleId="20">
    <w:name w:val="Body Text 3"/>
    <w:basedOn w:val="1"/>
    <w:link w:val="83"/>
    <w:qFormat/>
    <w:uiPriority w:val="0"/>
    <w:pPr>
      <w:jc w:val="center"/>
    </w:pPr>
    <w:rPr>
      <w:rFonts w:ascii="Times New Roman" w:hAnsi="Times New Roman" w:eastAsia="黑体"/>
      <w:sz w:val="44"/>
      <w:szCs w:val="24"/>
    </w:rPr>
  </w:style>
  <w:style w:type="paragraph" w:styleId="21">
    <w:name w:val="Body Text"/>
    <w:basedOn w:val="1"/>
    <w:next w:val="1"/>
    <w:link w:val="80"/>
    <w:qFormat/>
    <w:uiPriority w:val="0"/>
    <w:pPr>
      <w:spacing w:after="120"/>
    </w:pPr>
  </w:style>
  <w:style w:type="paragraph" w:styleId="22">
    <w:name w:val="Body Text Indent"/>
    <w:basedOn w:val="1"/>
    <w:link w:val="84"/>
    <w:qFormat/>
    <w:uiPriority w:val="0"/>
    <w:pPr>
      <w:spacing w:after="120"/>
      <w:ind w:left="420" w:leftChars="200"/>
    </w:pPr>
    <w:rPr>
      <w:rFonts w:ascii="Times New Roman" w:hAnsi="Times New Roman"/>
      <w:kern w:val="0"/>
      <w:sz w:val="20"/>
      <w:szCs w:val="24"/>
    </w:rPr>
  </w:style>
  <w:style w:type="paragraph" w:styleId="23">
    <w:name w:val="Block Text"/>
    <w:basedOn w:val="1"/>
    <w:qFormat/>
    <w:uiPriority w:val="0"/>
    <w:pPr>
      <w:ind w:left="-540" w:leftChars="-257" w:right="-334" w:rightChars="-159" w:firstLine="540" w:firstLineChars="180"/>
    </w:pPr>
    <w:rPr>
      <w:rFonts w:ascii="Times New Roman" w:hAnsi="Times New Roman"/>
      <w:sz w:val="30"/>
      <w:szCs w:val="24"/>
    </w:rPr>
  </w:style>
  <w:style w:type="paragraph" w:styleId="24">
    <w:name w:val="index 4"/>
    <w:basedOn w:val="1"/>
    <w:next w:val="1"/>
    <w:qFormat/>
    <w:uiPriority w:val="0"/>
    <w:pPr>
      <w:ind w:left="600" w:leftChars="600"/>
    </w:pPr>
    <w:rPr>
      <w:rFonts w:ascii="Times New Roman" w:hAnsi="Times New Roman"/>
      <w:szCs w:val="20"/>
    </w:rPr>
  </w:style>
  <w:style w:type="paragraph" w:styleId="25">
    <w:name w:val="toc 5"/>
    <w:basedOn w:val="1"/>
    <w:next w:val="1"/>
    <w:qFormat/>
    <w:uiPriority w:val="0"/>
    <w:pPr>
      <w:ind w:left="1680" w:leftChars="800"/>
    </w:pPr>
    <w:rPr>
      <w:rFonts w:ascii="Times New Roman" w:hAnsi="Times New Roman"/>
      <w:sz w:val="18"/>
      <w:szCs w:val="18"/>
    </w:rPr>
  </w:style>
  <w:style w:type="paragraph" w:styleId="26">
    <w:name w:val="toc 3"/>
    <w:basedOn w:val="1"/>
    <w:next w:val="1"/>
    <w:qFormat/>
    <w:uiPriority w:val="39"/>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7">
    <w:name w:val="Plain Text"/>
    <w:basedOn w:val="1"/>
    <w:link w:val="85"/>
    <w:qFormat/>
    <w:uiPriority w:val="0"/>
    <w:rPr>
      <w:rFonts w:ascii="宋体" w:hAnsi="Courier New"/>
      <w:kern w:val="0"/>
      <w:sz w:val="20"/>
      <w:szCs w:val="18"/>
    </w:rPr>
  </w:style>
  <w:style w:type="paragraph" w:styleId="28">
    <w:name w:val="toc 8"/>
    <w:basedOn w:val="1"/>
    <w:next w:val="1"/>
    <w:qFormat/>
    <w:uiPriority w:val="0"/>
    <w:pPr>
      <w:ind w:left="2940" w:leftChars="1400"/>
    </w:pPr>
    <w:rPr>
      <w:rFonts w:ascii="Times New Roman" w:hAnsi="Times New Roman"/>
      <w:szCs w:val="24"/>
    </w:rPr>
  </w:style>
  <w:style w:type="paragraph" w:styleId="29">
    <w:name w:val="index 3"/>
    <w:basedOn w:val="1"/>
    <w:next w:val="1"/>
    <w:qFormat/>
    <w:uiPriority w:val="0"/>
    <w:pPr>
      <w:ind w:left="400" w:leftChars="400"/>
    </w:pPr>
    <w:rPr>
      <w:rFonts w:ascii="Times New Roman" w:hAnsi="Times New Roman"/>
      <w:szCs w:val="20"/>
    </w:rPr>
  </w:style>
  <w:style w:type="paragraph" w:styleId="30">
    <w:name w:val="Date"/>
    <w:basedOn w:val="1"/>
    <w:next w:val="1"/>
    <w:link w:val="86"/>
    <w:qFormat/>
    <w:uiPriority w:val="0"/>
    <w:pPr>
      <w:ind w:left="100" w:leftChars="2500"/>
    </w:pPr>
    <w:rPr>
      <w:rFonts w:ascii="Times New Roman" w:hAnsi="Times New Roman"/>
      <w:kern w:val="0"/>
      <w:sz w:val="24"/>
      <w:szCs w:val="24"/>
    </w:rPr>
  </w:style>
  <w:style w:type="paragraph" w:styleId="31">
    <w:name w:val="Body Text Indent 2"/>
    <w:basedOn w:val="1"/>
    <w:link w:val="87"/>
    <w:qFormat/>
    <w:uiPriority w:val="0"/>
    <w:pPr>
      <w:spacing w:after="120" w:line="480" w:lineRule="auto"/>
      <w:ind w:left="420" w:leftChars="200"/>
    </w:pPr>
  </w:style>
  <w:style w:type="paragraph" w:styleId="32">
    <w:name w:val="endnote text"/>
    <w:basedOn w:val="1"/>
    <w:link w:val="229"/>
    <w:qFormat/>
    <w:uiPriority w:val="0"/>
    <w:pPr>
      <w:snapToGrid w:val="0"/>
      <w:spacing w:line="360" w:lineRule="auto"/>
      <w:ind w:firstLine="200" w:firstLineChars="200"/>
      <w:jc w:val="left"/>
    </w:pPr>
    <w:rPr>
      <w:rFonts w:ascii="Times New Roman" w:hAnsi="Times New Roman"/>
      <w:sz w:val="24"/>
      <w:szCs w:val="24"/>
    </w:rPr>
  </w:style>
  <w:style w:type="paragraph" w:styleId="33">
    <w:name w:val="Balloon Text"/>
    <w:basedOn w:val="1"/>
    <w:link w:val="88"/>
    <w:qFormat/>
    <w:uiPriority w:val="0"/>
    <w:rPr>
      <w:rFonts w:ascii="Times New Roman" w:hAnsi="Times New Roman"/>
      <w:kern w:val="0"/>
      <w:sz w:val="18"/>
      <w:szCs w:val="18"/>
    </w:rPr>
  </w:style>
  <w:style w:type="paragraph" w:styleId="34">
    <w:name w:val="footer"/>
    <w:basedOn w:val="1"/>
    <w:link w:val="89"/>
    <w:qFormat/>
    <w:uiPriority w:val="99"/>
    <w:pPr>
      <w:tabs>
        <w:tab w:val="center" w:pos="4153"/>
        <w:tab w:val="right" w:pos="8306"/>
      </w:tabs>
      <w:snapToGrid w:val="0"/>
      <w:jc w:val="left"/>
    </w:pPr>
    <w:rPr>
      <w:kern w:val="0"/>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312"/>
    <w:qFormat/>
    <w:uiPriority w:val="0"/>
    <w:pPr>
      <w:tabs>
        <w:tab w:val="left" w:pos="905"/>
        <w:tab w:val="left" w:pos="935"/>
      </w:tabs>
      <w:autoSpaceDE w:val="0"/>
      <w:autoSpaceDN w:val="0"/>
      <w:adjustRightInd w:val="0"/>
      <w:spacing w:line="360" w:lineRule="auto"/>
      <w:jc w:val="center"/>
    </w:pPr>
    <w:rPr>
      <w:rFonts w:ascii="Times New Roman" w:hAnsi="Times New Roman"/>
      <w:b/>
      <w:sz w:val="32"/>
      <w:szCs w:val="20"/>
    </w:rPr>
  </w:style>
  <w:style w:type="paragraph" w:styleId="37">
    <w:name w:val="toc 1"/>
    <w:basedOn w:val="1"/>
    <w:next w:val="1"/>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8">
    <w:name w:val="toc 4"/>
    <w:basedOn w:val="1"/>
    <w:next w:val="1"/>
    <w:qFormat/>
    <w:uiPriority w:val="0"/>
    <w:pPr>
      <w:ind w:left="1260" w:leftChars="600"/>
    </w:pPr>
    <w:rPr>
      <w:rFonts w:ascii="Times New Roman" w:hAnsi="Times New Roman"/>
      <w:sz w:val="18"/>
      <w:szCs w:val="18"/>
    </w:rPr>
  </w:style>
  <w:style w:type="paragraph" w:styleId="39">
    <w:name w:val="index heading"/>
    <w:basedOn w:val="1"/>
    <w:next w:val="40"/>
    <w:qFormat/>
    <w:uiPriority w:val="0"/>
    <w:rPr>
      <w:rFonts w:ascii="Times New Roman" w:hAnsi="Times New Roman"/>
      <w:szCs w:val="20"/>
    </w:rPr>
  </w:style>
  <w:style w:type="paragraph" w:styleId="40">
    <w:name w:val="index 1"/>
    <w:basedOn w:val="1"/>
    <w:next w:val="1"/>
    <w:unhideWhenUsed/>
    <w:qFormat/>
    <w:uiPriority w:val="0"/>
    <w:pPr>
      <w:spacing w:beforeLines="50" w:afterLines="50" w:line="360" w:lineRule="auto"/>
    </w:pPr>
    <w:rPr>
      <w:sz w:val="24"/>
    </w:rPr>
  </w:style>
  <w:style w:type="paragraph" w:styleId="41">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spacing w:line="0" w:lineRule="atLeast"/>
    </w:pPr>
    <w:rPr>
      <w:rFonts w:ascii="Times New Roman" w:hAnsi="Times New Roman"/>
      <w:b/>
      <w:szCs w:val="20"/>
    </w:rPr>
  </w:style>
  <w:style w:type="paragraph" w:styleId="43">
    <w:name w:val="footnote text"/>
    <w:basedOn w:val="1"/>
    <w:link w:val="92"/>
    <w:qFormat/>
    <w:uiPriority w:val="0"/>
    <w:pPr>
      <w:snapToGrid w:val="0"/>
      <w:jc w:val="left"/>
    </w:pPr>
    <w:rPr>
      <w:sz w:val="18"/>
      <w:szCs w:val="18"/>
    </w:rPr>
  </w:style>
  <w:style w:type="paragraph" w:styleId="44">
    <w:name w:val="toc 6"/>
    <w:basedOn w:val="1"/>
    <w:next w:val="1"/>
    <w:qFormat/>
    <w:uiPriority w:val="0"/>
    <w:pPr>
      <w:ind w:left="2100" w:leftChars="1000"/>
    </w:pPr>
    <w:rPr>
      <w:rFonts w:ascii="Times New Roman" w:hAnsi="Times New Roman"/>
      <w:szCs w:val="24"/>
    </w:rPr>
  </w:style>
  <w:style w:type="paragraph" w:styleId="45">
    <w:name w:val="Body Text Indent 3"/>
    <w:basedOn w:val="1"/>
    <w:link w:val="93"/>
    <w:qFormat/>
    <w:uiPriority w:val="0"/>
    <w:pPr>
      <w:spacing w:line="360" w:lineRule="auto"/>
      <w:ind w:left="153" w:leftChars="85" w:firstLine="560" w:firstLineChars="200"/>
    </w:pPr>
    <w:rPr>
      <w:rFonts w:ascii="宋体" w:hAnsi="宋体"/>
      <w:kern w:val="0"/>
      <w:sz w:val="28"/>
      <w:szCs w:val="28"/>
    </w:rPr>
  </w:style>
  <w:style w:type="paragraph" w:styleId="46">
    <w:name w:val="index 7"/>
    <w:basedOn w:val="1"/>
    <w:next w:val="1"/>
    <w:qFormat/>
    <w:uiPriority w:val="0"/>
    <w:pPr>
      <w:ind w:left="1200" w:leftChars="1200"/>
    </w:pPr>
    <w:rPr>
      <w:rFonts w:ascii="Times New Roman" w:hAnsi="Times New Roman"/>
      <w:szCs w:val="20"/>
    </w:rPr>
  </w:style>
  <w:style w:type="paragraph" w:styleId="47">
    <w:name w:val="index 9"/>
    <w:basedOn w:val="1"/>
    <w:next w:val="1"/>
    <w:qFormat/>
    <w:uiPriority w:val="0"/>
    <w:pPr>
      <w:ind w:left="1600" w:leftChars="1600"/>
    </w:pPr>
    <w:rPr>
      <w:rFonts w:ascii="Times New Roman" w:hAnsi="Times New Roman"/>
      <w:szCs w:val="20"/>
    </w:rPr>
  </w:style>
  <w:style w:type="paragraph" w:styleId="48">
    <w:name w:val="toc 2"/>
    <w:basedOn w:val="1"/>
    <w:next w:val="1"/>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49">
    <w:name w:val="toc 9"/>
    <w:basedOn w:val="1"/>
    <w:next w:val="1"/>
    <w:qFormat/>
    <w:uiPriority w:val="0"/>
    <w:pPr>
      <w:ind w:left="3360" w:leftChars="1600"/>
    </w:pPr>
    <w:rPr>
      <w:rFonts w:ascii="Times New Roman" w:hAnsi="Times New Roman"/>
      <w:szCs w:val="24"/>
    </w:rPr>
  </w:style>
  <w:style w:type="paragraph" w:styleId="50">
    <w:name w:val="Body Text 2"/>
    <w:basedOn w:val="1"/>
    <w:link w:val="94"/>
    <w:qFormat/>
    <w:uiPriority w:val="0"/>
    <w:pPr>
      <w:spacing w:after="120" w:line="480" w:lineRule="auto"/>
    </w:pPr>
    <w:rPr>
      <w:rFonts w:ascii="Times New Roman" w:hAnsi="Times New Roman"/>
      <w:kern w:val="0"/>
      <w:sz w:val="18"/>
      <w:szCs w:val="18"/>
    </w:rPr>
  </w:style>
  <w:style w:type="paragraph" w:styleId="51">
    <w:name w:val="HTML Preformatted"/>
    <w:basedOn w:val="1"/>
    <w:link w:val="33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53">
    <w:name w:val="index 2"/>
    <w:basedOn w:val="1"/>
    <w:next w:val="1"/>
    <w:qFormat/>
    <w:uiPriority w:val="0"/>
    <w:pPr>
      <w:ind w:left="200" w:leftChars="200"/>
    </w:pPr>
    <w:rPr>
      <w:rFonts w:ascii="Times New Roman" w:hAnsi="Times New Roman"/>
      <w:szCs w:val="20"/>
    </w:rPr>
  </w:style>
  <w:style w:type="paragraph" w:styleId="54">
    <w:name w:val="Title"/>
    <w:basedOn w:val="1"/>
    <w:next w:val="1"/>
    <w:link w:val="219"/>
    <w:qFormat/>
    <w:uiPriority w:val="0"/>
    <w:pPr>
      <w:spacing w:before="240" w:after="60"/>
      <w:jc w:val="center"/>
      <w:outlineLvl w:val="0"/>
    </w:pPr>
    <w:rPr>
      <w:rFonts w:ascii="Cambria" w:hAnsi="Cambria"/>
      <w:b/>
      <w:bCs/>
      <w:sz w:val="32"/>
      <w:szCs w:val="32"/>
    </w:rPr>
  </w:style>
  <w:style w:type="paragraph" w:styleId="55">
    <w:name w:val="annotation subject"/>
    <w:basedOn w:val="18"/>
    <w:next w:val="18"/>
    <w:link w:val="79"/>
    <w:qFormat/>
    <w:uiPriority w:val="0"/>
    <w:rPr>
      <w:rFonts w:ascii="Calibri" w:hAnsi="Calibri"/>
      <w:b/>
      <w:bCs/>
      <w:kern w:val="2"/>
      <w:sz w:val="21"/>
      <w:szCs w:val="22"/>
    </w:rPr>
  </w:style>
  <w:style w:type="paragraph" w:styleId="56">
    <w:name w:val="Body Text First Indent"/>
    <w:basedOn w:val="21"/>
    <w:link w:val="81"/>
    <w:qFormat/>
    <w:uiPriority w:val="0"/>
    <w:pPr>
      <w:ind w:firstLine="420" w:firstLineChars="100"/>
    </w:pPr>
    <w:rPr>
      <w:rFonts w:ascii="Times New Roman" w:hAnsi="Times New Roman"/>
      <w:kern w:val="0"/>
      <w:sz w:val="18"/>
      <w:szCs w:val="18"/>
    </w:rPr>
  </w:style>
  <w:style w:type="paragraph" w:styleId="57">
    <w:name w:val="Body Text First Indent 2"/>
    <w:basedOn w:val="22"/>
    <w:unhideWhenUsed/>
    <w:qFormat/>
    <w:uiPriority w:val="99"/>
    <w:pPr>
      <w:ind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unhideWhenUsed/>
    <w:qFormat/>
    <w:uiPriority w:val="0"/>
    <w:rPr>
      <w:color w:val="800080"/>
      <w:u w:val="single"/>
    </w:rPr>
  </w:style>
  <w:style w:type="character" w:styleId="65">
    <w:name w:val="Emphasis"/>
    <w:qFormat/>
    <w:uiPriority w:val="0"/>
    <w:rPr>
      <w:color w:val="C60A00"/>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vertAlign w:val="superscript"/>
    </w:rPr>
  </w:style>
  <w:style w:type="character" w:customStyle="1" w:styleId="69">
    <w:name w:val="标题 1 字符"/>
    <w:link w:val="3"/>
    <w:qFormat/>
    <w:uiPriority w:val="0"/>
    <w:rPr>
      <w:rFonts w:ascii="宋体" w:hAnsi="宋体"/>
      <w:b/>
      <w:bCs/>
      <w:spacing w:val="-20"/>
      <w:kern w:val="44"/>
      <w:sz w:val="32"/>
      <w:szCs w:val="32"/>
    </w:rPr>
  </w:style>
  <w:style w:type="character" w:customStyle="1" w:styleId="70">
    <w:name w:val="标题 2 字符"/>
    <w:link w:val="4"/>
    <w:qFormat/>
    <w:uiPriority w:val="0"/>
    <w:rPr>
      <w:rFonts w:ascii="宋体" w:hAnsi="宋体" w:eastAsia="宋体" w:cs="Times New Roman"/>
      <w:b/>
      <w:bCs/>
      <w:kern w:val="2"/>
      <w:sz w:val="28"/>
      <w:szCs w:val="28"/>
    </w:rPr>
  </w:style>
  <w:style w:type="character" w:customStyle="1" w:styleId="71">
    <w:name w:val="标题 3 字符"/>
    <w:link w:val="5"/>
    <w:qFormat/>
    <w:uiPriority w:val="0"/>
    <w:rPr>
      <w:rFonts w:ascii="宋体" w:hAnsi="宋体" w:eastAsia="宋体" w:cs="Times New Roman"/>
      <w:b/>
      <w:bCs/>
      <w:color w:val="000000"/>
      <w:sz w:val="28"/>
      <w:szCs w:val="28"/>
    </w:rPr>
  </w:style>
  <w:style w:type="character" w:customStyle="1" w:styleId="72">
    <w:name w:val="标题 4 字符"/>
    <w:link w:val="6"/>
    <w:qFormat/>
    <w:uiPriority w:val="0"/>
    <w:rPr>
      <w:rFonts w:ascii="Arial" w:hAnsi="Arial"/>
      <w:b/>
      <w:bCs/>
      <w:sz w:val="28"/>
      <w:szCs w:val="28"/>
    </w:rPr>
  </w:style>
  <w:style w:type="character" w:customStyle="1" w:styleId="73">
    <w:name w:val="标题 5 字符"/>
    <w:link w:val="7"/>
    <w:qFormat/>
    <w:uiPriority w:val="0"/>
    <w:rPr>
      <w:rFonts w:ascii="Calibri" w:hAnsi="Calibri"/>
      <w:b/>
      <w:bCs/>
      <w:sz w:val="28"/>
      <w:szCs w:val="28"/>
    </w:rPr>
  </w:style>
  <w:style w:type="character" w:customStyle="1" w:styleId="74">
    <w:name w:val="标题 6 字符"/>
    <w:link w:val="8"/>
    <w:qFormat/>
    <w:uiPriority w:val="0"/>
    <w:rPr>
      <w:rFonts w:ascii="Arial" w:hAnsi="Arial"/>
      <w:b/>
      <w:bCs/>
      <w:sz w:val="28"/>
      <w:szCs w:val="18"/>
    </w:rPr>
  </w:style>
  <w:style w:type="character" w:customStyle="1" w:styleId="75">
    <w:name w:val="标题 7 字符"/>
    <w:link w:val="9"/>
    <w:qFormat/>
    <w:uiPriority w:val="0"/>
    <w:rPr>
      <w:rFonts w:ascii="Arial Narrow" w:hAnsi="Arial Narrow" w:eastAsia="宋体"/>
      <w:b/>
      <w:bCs/>
      <w:iCs/>
      <w:szCs w:val="24"/>
      <w:lang w:eastAsia="en-US" w:bidi="ar-SA"/>
    </w:rPr>
  </w:style>
  <w:style w:type="character" w:customStyle="1" w:styleId="76">
    <w:name w:val="标题 8 字符"/>
    <w:link w:val="10"/>
    <w:qFormat/>
    <w:uiPriority w:val="0"/>
    <w:rPr>
      <w:rFonts w:ascii="Arial" w:hAnsi="Arial" w:eastAsia="黑体"/>
      <w:sz w:val="24"/>
      <w:szCs w:val="24"/>
      <w:lang w:bidi="ar-SA"/>
    </w:rPr>
  </w:style>
  <w:style w:type="character" w:customStyle="1" w:styleId="77">
    <w:name w:val="标题 9 字符"/>
    <w:link w:val="11"/>
    <w:qFormat/>
    <w:uiPriority w:val="0"/>
    <w:rPr>
      <w:rFonts w:ascii="Arial" w:hAnsi="Arial" w:eastAsia="黑体"/>
      <w:szCs w:val="21"/>
      <w:lang w:bidi="ar-SA"/>
    </w:rPr>
  </w:style>
  <w:style w:type="character" w:customStyle="1" w:styleId="78">
    <w:name w:val="批注文字 字符"/>
    <w:link w:val="18"/>
    <w:qFormat/>
    <w:uiPriority w:val="0"/>
    <w:rPr>
      <w:rFonts w:eastAsia="宋体"/>
      <w:sz w:val="18"/>
      <w:szCs w:val="18"/>
      <w:lang w:bidi="ar-SA"/>
    </w:rPr>
  </w:style>
  <w:style w:type="character" w:customStyle="1" w:styleId="79">
    <w:name w:val="批注主题 字符"/>
    <w:link w:val="55"/>
    <w:qFormat/>
    <w:uiPriority w:val="0"/>
    <w:rPr>
      <w:rFonts w:ascii="Calibri" w:hAnsi="Calibri"/>
      <w:b/>
      <w:bCs/>
      <w:kern w:val="2"/>
      <w:sz w:val="21"/>
      <w:szCs w:val="22"/>
    </w:rPr>
  </w:style>
  <w:style w:type="character" w:customStyle="1" w:styleId="80">
    <w:name w:val="正文文本 字符1"/>
    <w:basedOn w:val="60"/>
    <w:link w:val="21"/>
    <w:qFormat/>
    <w:uiPriority w:val="0"/>
  </w:style>
  <w:style w:type="character" w:customStyle="1" w:styleId="81">
    <w:name w:val="正文首行缩进 字符"/>
    <w:link w:val="56"/>
    <w:qFormat/>
    <w:uiPriority w:val="0"/>
    <w:rPr>
      <w:rFonts w:eastAsia="宋体"/>
      <w:sz w:val="18"/>
      <w:szCs w:val="18"/>
      <w:lang w:bidi="ar-SA"/>
    </w:rPr>
  </w:style>
  <w:style w:type="character" w:customStyle="1" w:styleId="82">
    <w:name w:val="文档结构图 字符"/>
    <w:link w:val="17"/>
    <w:qFormat/>
    <w:uiPriority w:val="0"/>
    <w:rPr>
      <w:rFonts w:eastAsia="宋体"/>
      <w:sz w:val="18"/>
      <w:szCs w:val="18"/>
      <w:lang w:bidi="ar-SA"/>
    </w:rPr>
  </w:style>
  <w:style w:type="character" w:customStyle="1" w:styleId="83">
    <w:name w:val="正文文本 3 字符"/>
    <w:link w:val="20"/>
    <w:qFormat/>
    <w:uiPriority w:val="0"/>
    <w:rPr>
      <w:rFonts w:eastAsia="黑体"/>
      <w:kern w:val="2"/>
      <w:sz w:val="44"/>
      <w:szCs w:val="24"/>
      <w:lang w:val="en-US" w:eastAsia="zh-CN" w:bidi="ar-SA"/>
    </w:rPr>
  </w:style>
  <w:style w:type="character" w:customStyle="1" w:styleId="84">
    <w:name w:val="正文文本缩进 字符"/>
    <w:link w:val="22"/>
    <w:qFormat/>
    <w:uiPriority w:val="0"/>
    <w:rPr>
      <w:rFonts w:eastAsia="宋体"/>
      <w:szCs w:val="24"/>
      <w:lang w:bidi="ar-SA"/>
    </w:rPr>
  </w:style>
  <w:style w:type="character" w:customStyle="1" w:styleId="85">
    <w:name w:val="纯文本 字符"/>
    <w:link w:val="27"/>
    <w:qFormat/>
    <w:uiPriority w:val="0"/>
    <w:rPr>
      <w:rFonts w:ascii="宋体" w:hAnsi="Courier New" w:eastAsia="宋体"/>
      <w:szCs w:val="18"/>
      <w:lang w:bidi="ar-SA"/>
    </w:rPr>
  </w:style>
  <w:style w:type="character" w:customStyle="1" w:styleId="86">
    <w:name w:val="日期 字符"/>
    <w:link w:val="30"/>
    <w:qFormat/>
    <w:uiPriority w:val="0"/>
    <w:rPr>
      <w:rFonts w:eastAsia="宋体"/>
      <w:sz w:val="24"/>
      <w:szCs w:val="24"/>
      <w:lang w:bidi="ar-SA"/>
    </w:rPr>
  </w:style>
  <w:style w:type="character" w:customStyle="1" w:styleId="87">
    <w:name w:val="正文文本缩进 2 字符"/>
    <w:basedOn w:val="60"/>
    <w:link w:val="31"/>
    <w:qFormat/>
    <w:uiPriority w:val="0"/>
  </w:style>
  <w:style w:type="character" w:customStyle="1" w:styleId="88">
    <w:name w:val="批注框文本 字符"/>
    <w:link w:val="33"/>
    <w:qFormat/>
    <w:uiPriority w:val="0"/>
    <w:rPr>
      <w:rFonts w:eastAsia="宋体"/>
      <w:sz w:val="18"/>
      <w:szCs w:val="18"/>
      <w:lang w:bidi="ar-SA"/>
    </w:rPr>
  </w:style>
  <w:style w:type="character" w:customStyle="1" w:styleId="89">
    <w:name w:val="页脚 字符"/>
    <w:link w:val="34"/>
    <w:qFormat/>
    <w:uiPriority w:val="99"/>
    <w:rPr>
      <w:rFonts w:ascii="Calibri" w:hAnsi="Calibri" w:eastAsia="宋体"/>
      <w:sz w:val="18"/>
      <w:szCs w:val="18"/>
      <w:lang w:bidi="ar-SA"/>
    </w:rPr>
  </w:style>
  <w:style w:type="character" w:customStyle="1" w:styleId="90">
    <w:name w:val="页眉 字符"/>
    <w:link w:val="35"/>
    <w:qFormat/>
    <w:uiPriority w:val="0"/>
    <w:rPr>
      <w:rFonts w:ascii="Calibri" w:hAnsi="Calibri" w:eastAsia="宋体"/>
      <w:sz w:val="18"/>
      <w:szCs w:val="18"/>
      <w:lang w:bidi="ar-SA"/>
    </w:rPr>
  </w:style>
  <w:style w:type="character" w:customStyle="1" w:styleId="91">
    <w:name w:val="副标题 字符"/>
    <w:link w:val="41"/>
    <w:qFormat/>
    <w:uiPriority w:val="0"/>
    <w:rPr>
      <w:rFonts w:ascii="Cambria" w:hAnsi="Cambria"/>
      <w:b/>
      <w:bCs/>
      <w:kern w:val="28"/>
      <w:sz w:val="32"/>
      <w:szCs w:val="32"/>
    </w:rPr>
  </w:style>
  <w:style w:type="character" w:customStyle="1" w:styleId="92">
    <w:name w:val="脚注文本 字符"/>
    <w:link w:val="43"/>
    <w:qFormat/>
    <w:uiPriority w:val="0"/>
    <w:rPr>
      <w:rFonts w:ascii="Calibri" w:hAnsi="Calibri"/>
      <w:kern w:val="2"/>
      <w:sz w:val="18"/>
      <w:szCs w:val="18"/>
    </w:rPr>
  </w:style>
  <w:style w:type="character" w:customStyle="1" w:styleId="93">
    <w:name w:val="正文文本缩进 3 字符"/>
    <w:link w:val="45"/>
    <w:qFormat/>
    <w:uiPriority w:val="0"/>
    <w:rPr>
      <w:rFonts w:ascii="宋体" w:hAnsi="宋体" w:eastAsia="宋体"/>
      <w:sz w:val="28"/>
      <w:szCs w:val="28"/>
      <w:lang w:bidi="ar-SA"/>
    </w:rPr>
  </w:style>
  <w:style w:type="character" w:customStyle="1" w:styleId="94">
    <w:name w:val="正文文本 2 字符"/>
    <w:link w:val="50"/>
    <w:qFormat/>
    <w:uiPriority w:val="0"/>
    <w:rPr>
      <w:rFonts w:eastAsia="宋体"/>
      <w:sz w:val="18"/>
      <w:szCs w:val="18"/>
      <w:lang w:bidi="ar-SA"/>
    </w:rPr>
  </w:style>
  <w:style w:type="character" w:customStyle="1" w:styleId="95">
    <w:name w:val="Char Char8"/>
    <w:qFormat/>
    <w:uiPriority w:val="0"/>
    <w:rPr>
      <w:rFonts w:hint="eastAsia" w:ascii="宋体" w:hAnsi="宋体" w:eastAsia="宋体"/>
      <w:kern w:val="2"/>
      <w:sz w:val="28"/>
      <w:szCs w:val="28"/>
    </w:rPr>
  </w:style>
  <w:style w:type="character" w:customStyle="1" w:styleId="96">
    <w:name w:val="Char Char5"/>
    <w:qFormat/>
    <w:uiPriority w:val="0"/>
    <w:rPr>
      <w:kern w:val="2"/>
      <w:sz w:val="21"/>
      <w:szCs w:val="24"/>
    </w:rPr>
  </w:style>
  <w:style w:type="character" w:customStyle="1" w:styleId="97">
    <w:name w:val="列出段落 Char Char"/>
    <w:qFormat/>
    <w:uiPriority w:val="0"/>
    <w:rPr>
      <w:rFonts w:hint="default" w:ascii="Calibri" w:hAnsi="Calibri" w:cs="Calibri"/>
      <w:kern w:val="2"/>
      <w:sz w:val="21"/>
      <w:szCs w:val="22"/>
    </w:rPr>
  </w:style>
  <w:style w:type="character" w:customStyle="1" w:styleId="98">
    <w:name w:val="正文文本 Char Char"/>
    <w:qFormat/>
    <w:uiPriority w:val="0"/>
    <w:rPr>
      <w:kern w:val="2"/>
      <w:sz w:val="21"/>
      <w:szCs w:val="24"/>
    </w:rPr>
  </w:style>
  <w:style w:type="character" w:customStyle="1" w:styleId="99">
    <w:name w:val="Char Char11"/>
    <w:qFormat/>
    <w:uiPriority w:val="0"/>
    <w:rPr>
      <w:rFonts w:hint="default" w:ascii="Arial Narrow" w:hAnsi="Arial Narrow"/>
      <w:b/>
      <w:bCs/>
      <w:iCs/>
      <w:szCs w:val="24"/>
      <w:lang w:eastAsia="en-US"/>
    </w:rPr>
  </w:style>
  <w:style w:type="character" w:customStyle="1" w:styleId="100">
    <w:name w:val="标书（正文） Char Char"/>
    <w:qFormat/>
    <w:uiPriority w:val="0"/>
    <w:rPr>
      <w:rFonts w:hint="eastAsia" w:ascii="宋体" w:hAnsi="宋体" w:eastAsia="宋体"/>
      <w:b/>
      <w:kern w:val="10"/>
      <w:sz w:val="21"/>
      <w:szCs w:val="21"/>
      <w:lang w:val="en-US" w:eastAsia="zh-CN" w:bidi="ar-SA"/>
    </w:rPr>
  </w:style>
  <w:style w:type="character" w:customStyle="1" w:styleId="101">
    <w:name w:val="line2"/>
    <w:basedOn w:val="60"/>
    <w:qFormat/>
    <w:uiPriority w:val="0"/>
  </w:style>
  <w:style w:type="character" w:customStyle="1" w:styleId="102">
    <w:name w:val="纯文本 Char"/>
    <w:qFormat/>
    <w:uiPriority w:val="0"/>
    <w:rPr>
      <w:rFonts w:ascii="宋体" w:hAnsi="Courier New" w:eastAsia="宋体" w:cs="Courier New"/>
      <w:szCs w:val="21"/>
    </w:rPr>
  </w:style>
  <w:style w:type="character" w:customStyle="1" w:styleId="103">
    <w:name w:val="Char Char10"/>
    <w:qFormat/>
    <w:uiPriority w:val="0"/>
    <w:rPr>
      <w:kern w:val="2"/>
      <w:sz w:val="24"/>
      <w:szCs w:val="24"/>
    </w:rPr>
  </w:style>
  <w:style w:type="character" w:customStyle="1" w:styleId="104">
    <w:name w:val="MM Topic 4 Char Char"/>
    <w:qFormat/>
    <w:uiPriority w:val="0"/>
    <w:rPr>
      <w:rFonts w:hint="default" w:ascii="Arial" w:hAnsi="Arial" w:cs="Arial"/>
      <w:b/>
      <w:bCs/>
      <w:kern w:val="2"/>
      <w:sz w:val="28"/>
      <w:szCs w:val="28"/>
    </w:rPr>
  </w:style>
  <w:style w:type="character" w:customStyle="1" w:styleId="105">
    <w:name w:val="标书正文:  0.74 厘米 Char Char"/>
    <w:qFormat/>
    <w:uiPriority w:val="0"/>
    <w:rPr>
      <w:kern w:val="2"/>
      <w:sz w:val="24"/>
    </w:rPr>
  </w:style>
  <w:style w:type="character" w:customStyle="1" w:styleId="106">
    <w:name w:val="标题 3 Char Char Char"/>
    <w:qFormat/>
    <w:uiPriority w:val="0"/>
    <w:rPr>
      <w:rFonts w:eastAsia="宋体"/>
      <w:b/>
      <w:kern w:val="2"/>
      <w:sz w:val="32"/>
      <w:lang w:val="en-US" w:eastAsia="zh-CN" w:bidi="ar-SA"/>
    </w:rPr>
  </w:style>
  <w:style w:type="character" w:customStyle="1" w:styleId="107">
    <w:name w:val="（符号）邀请函中一、"/>
    <w:qFormat/>
    <w:uiPriority w:val="0"/>
    <w:rPr>
      <w:rFonts w:ascii="黑体" w:hAnsi="黑体" w:eastAsia="黑体"/>
      <w:b/>
      <w:bCs/>
      <w:sz w:val="24"/>
    </w:rPr>
  </w:style>
  <w:style w:type="character" w:customStyle="1" w:styleId="108">
    <w:name w:val="tt Char"/>
    <w:qFormat/>
    <w:uiPriority w:val="0"/>
    <w:rPr>
      <w:rFonts w:hint="default" w:ascii="Arial" w:hAnsi="Arial" w:eastAsia="黑体" w:cs="Arial"/>
      <w:kern w:val="2"/>
      <w:sz w:val="21"/>
      <w:szCs w:val="21"/>
    </w:rPr>
  </w:style>
  <w:style w:type="character" w:customStyle="1" w:styleId="109">
    <w:name w:val="Char Char9"/>
    <w:qFormat/>
    <w:uiPriority w:val="0"/>
    <w:rPr>
      <w:kern w:val="2"/>
      <w:sz w:val="18"/>
      <w:szCs w:val="18"/>
    </w:rPr>
  </w:style>
  <w:style w:type="character" w:customStyle="1" w:styleId="110">
    <w:name w:val="MM Topic 3 Char Char"/>
    <w:qFormat/>
    <w:uiPriority w:val="0"/>
    <w:rPr>
      <w:rFonts w:hint="eastAsia" w:ascii="宋体" w:hAnsi="宋体" w:eastAsia="宋体"/>
      <w:b/>
      <w:bCs/>
      <w:color w:val="000000"/>
      <w:kern w:val="2"/>
      <w:sz w:val="28"/>
      <w:szCs w:val="28"/>
    </w:rPr>
  </w:style>
  <w:style w:type="character" w:customStyle="1" w:styleId="111">
    <w:name w:val="样式 小四2 Char Char"/>
    <w:qFormat/>
    <w:uiPriority w:val="0"/>
    <w:rPr>
      <w:rFonts w:hint="eastAsia" w:ascii="宋体" w:hAnsi="宋体" w:eastAsia="宋体"/>
      <w:kern w:val="2"/>
      <w:sz w:val="24"/>
      <w:szCs w:val="24"/>
    </w:rPr>
  </w:style>
  <w:style w:type="character" w:customStyle="1" w:styleId="112">
    <w:name w:val="Char Char7"/>
    <w:qFormat/>
    <w:uiPriority w:val="0"/>
    <w:rPr>
      <w:kern w:val="2"/>
      <w:sz w:val="18"/>
      <w:szCs w:val="18"/>
    </w:rPr>
  </w:style>
  <w:style w:type="character" w:customStyle="1" w:styleId="113">
    <w:name w:val="Char Char3"/>
    <w:qFormat/>
    <w:uiPriority w:val="0"/>
    <w:rPr>
      <w:b/>
      <w:bCs/>
      <w:kern w:val="2"/>
      <w:sz w:val="18"/>
      <w:szCs w:val="18"/>
    </w:rPr>
  </w:style>
  <w:style w:type="character" w:customStyle="1" w:styleId="114">
    <w:name w:val="apple-style-span"/>
    <w:basedOn w:val="60"/>
    <w:qFormat/>
    <w:uiPriority w:val="0"/>
  </w:style>
  <w:style w:type="character" w:customStyle="1" w:styleId="115">
    <w:name w:val="Char Char4"/>
    <w:qFormat/>
    <w:uiPriority w:val="0"/>
    <w:rPr>
      <w:kern w:val="2"/>
      <w:sz w:val="18"/>
      <w:szCs w:val="18"/>
    </w:rPr>
  </w:style>
  <w:style w:type="character" w:customStyle="1" w:styleId="116">
    <w:name w:val="副标题 Char1"/>
    <w:qFormat/>
    <w:uiPriority w:val="11"/>
    <w:rPr>
      <w:rFonts w:ascii="Cambria" w:hAnsi="Cambria" w:cs="Times New Roman"/>
      <w:b/>
      <w:bCs/>
      <w:kern w:val="28"/>
      <w:sz w:val="32"/>
      <w:szCs w:val="32"/>
    </w:rPr>
  </w:style>
  <w:style w:type="character" w:customStyle="1" w:styleId="117">
    <w:name w:val="small"/>
    <w:basedOn w:val="60"/>
    <w:qFormat/>
    <w:uiPriority w:val="0"/>
  </w:style>
  <w:style w:type="character" w:customStyle="1" w:styleId="118">
    <w:name w:val="Legal Level 1.1.1. Char"/>
    <w:qFormat/>
    <w:uiPriority w:val="0"/>
    <w:rPr>
      <w:rFonts w:hint="default" w:ascii="Arial" w:hAnsi="Arial" w:eastAsia="黑体" w:cs="Arial"/>
      <w:kern w:val="2"/>
      <w:sz w:val="24"/>
      <w:szCs w:val="24"/>
    </w:rPr>
  </w:style>
  <w:style w:type="character" w:customStyle="1" w:styleId="119">
    <w:name w:val="正文文本 Char"/>
    <w:basedOn w:val="60"/>
    <w:qFormat/>
    <w:uiPriority w:val="0"/>
  </w:style>
  <w:style w:type="character" w:customStyle="1" w:styleId="120">
    <w:name w:val="文章正文 Char Char"/>
    <w:qFormat/>
    <w:uiPriority w:val="0"/>
    <w:rPr>
      <w:rFonts w:hint="eastAsia" w:ascii="宋体" w:hAnsi="宋体" w:eastAsia="宋体"/>
      <w:kern w:val="2"/>
      <w:sz w:val="24"/>
      <w:szCs w:val="24"/>
      <w:lang w:val="en-US" w:eastAsia="zh-CN" w:bidi="ar-SA"/>
    </w:rPr>
  </w:style>
  <w:style w:type="character" w:customStyle="1" w:styleId="121">
    <w:name w:val="正文文本 Char1"/>
    <w:qFormat/>
    <w:uiPriority w:val="0"/>
    <w:rPr>
      <w:rFonts w:ascii="Times New Roman" w:hAnsi="Times New Roman" w:eastAsia="宋体" w:cs="Times New Roman"/>
      <w:kern w:val="0"/>
      <w:sz w:val="18"/>
      <w:szCs w:val="18"/>
    </w:rPr>
  </w:style>
  <w:style w:type="character" w:customStyle="1" w:styleId="122">
    <w:name w:val="CD正文 Char Char"/>
    <w:qFormat/>
    <w:uiPriority w:val="0"/>
    <w:rPr>
      <w:rFonts w:hint="eastAsia" w:ascii="宋体" w:hAnsi="宋体" w:eastAsia="宋体"/>
      <w:kern w:val="2"/>
      <w:sz w:val="30"/>
      <w:szCs w:val="28"/>
      <w:lang w:val="en-US" w:eastAsia="zh-CN" w:bidi="ar-SA"/>
    </w:rPr>
  </w:style>
  <w:style w:type="character" w:customStyle="1" w:styleId="123">
    <w:name w:val="Char Char2"/>
    <w:qFormat/>
    <w:uiPriority w:val="0"/>
    <w:rPr>
      <w:kern w:val="2"/>
      <w:sz w:val="18"/>
      <w:szCs w:val="18"/>
    </w:rPr>
  </w:style>
  <w:style w:type="character" w:customStyle="1" w:styleId="124">
    <w:name w:val="标题 1 Char1"/>
    <w:qFormat/>
    <w:uiPriority w:val="0"/>
    <w:rPr>
      <w:b/>
      <w:bCs/>
      <w:kern w:val="44"/>
      <w:sz w:val="44"/>
      <w:szCs w:val="44"/>
    </w:rPr>
  </w:style>
  <w:style w:type="character" w:customStyle="1" w:styleId="125">
    <w:name w:val="表正文 Char1"/>
    <w:qFormat/>
    <w:uiPriority w:val="0"/>
    <w:rPr>
      <w:rFonts w:hint="eastAsia" w:ascii="宋体" w:hAnsi="宋体" w:eastAsia="宋体"/>
      <w:kern w:val="2"/>
      <w:sz w:val="21"/>
      <w:lang w:val="en-US" w:eastAsia="zh-CN" w:bidi="ar-SA"/>
    </w:rPr>
  </w:style>
  <w:style w:type="character" w:customStyle="1" w:styleId="126">
    <w:name w:val="彩色列表 - 强调文字颜色 1 Char"/>
    <w:link w:val="127"/>
    <w:qFormat/>
    <w:uiPriority w:val="0"/>
    <w:rPr>
      <w:rFonts w:ascii="Calibri" w:hAnsi="Calibri"/>
      <w:kern w:val="2"/>
      <w:sz w:val="21"/>
      <w:szCs w:val="22"/>
    </w:rPr>
  </w:style>
  <w:style w:type="paragraph" w:customStyle="1" w:styleId="127">
    <w:name w:val="彩色列表 - 强调文字颜色 12"/>
    <w:basedOn w:val="1"/>
    <w:link w:val="126"/>
    <w:qFormat/>
    <w:uiPriority w:val="0"/>
    <w:pPr>
      <w:ind w:firstLine="420" w:firstLineChars="200"/>
    </w:pPr>
  </w:style>
  <w:style w:type="character" w:customStyle="1" w:styleId="128">
    <w:name w:val="Char Char Char"/>
    <w:qFormat/>
    <w:uiPriority w:val="0"/>
    <w:rPr>
      <w:rFonts w:hint="eastAsia" w:ascii="宋体" w:hAnsi="宋体" w:eastAsia="宋体"/>
      <w:kern w:val="2"/>
      <w:sz w:val="18"/>
      <w:szCs w:val="18"/>
      <w:lang w:val="en-US" w:eastAsia="zh-CN" w:bidi="ar-SA"/>
    </w:rPr>
  </w:style>
  <w:style w:type="character" w:customStyle="1" w:styleId="129">
    <w:name w:val="Char Char6"/>
    <w:qFormat/>
    <w:uiPriority w:val="0"/>
    <w:rPr>
      <w:kern w:val="2"/>
      <w:sz w:val="21"/>
      <w:szCs w:val="24"/>
    </w:rPr>
  </w:style>
  <w:style w:type="paragraph" w:customStyle="1" w:styleId="13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131">
    <w:name w:val="MM Title"/>
    <w:basedOn w:val="1"/>
    <w:qFormat/>
    <w:uiPriority w:val="0"/>
    <w:pPr>
      <w:spacing w:before="240" w:after="60"/>
      <w:jc w:val="center"/>
      <w:outlineLvl w:val="0"/>
    </w:pPr>
    <w:rPr>
      <w:rFonts w:ascii="Arial" w:hAnsi="Arial" w:cs="Arial"/>
      <w:b/>
      <w:bCs/>
      <w:sz w:val="32"/>
      <w:szCs w:val="32"/>
    </w:rPr>
  </w:style>
  <w:style w:type="paragraph" w:customStyle="1" w:styleId="132">
    <w:name w:val="项目符号：一级"/>
    <w:basedOn w:val="133"/>
    <w:next w:val="133"/>
    <w:qFormat/>
    <w:uiPriority w:val="0"/>
  </w:style>
  <w:style w:type="paragraph" w:customStyle="1" w:styleId="133">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34">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5">
    <w:name w:val="gb_master正文"/>
    <w:basedOn w:val="1"/>
    <w:qFormat/>
    <w:uiPriority w:val="0"/>
    <w:pPr>
      <w:ind w:firstLine="200" w:firstLineChars="200"/>
    </w:pPr>
    <w:rPr>
      <w:rFonts w:ascii="Times New Roman" w:hAnsi="Times New Roman"/>
      <w:szCs w:val="24"/>
    </w:rPr>
  </w:style>
  <w:style w:type="paragraph" w:customStyle="1" w:styleId="13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无间隔1"/>
    <w:link w:val="138"/>
    <w:qFormat/>
    <w:uiPriority w:val="0"/>
    <w:pPr>
      <w:widowControl w:val="0"/>
      <w:spacing w:line="300" w:lineRule="auto"/>
      <w:jc w:val="center"/>
    </w:pPr>
    <w:rPr>
      <w:rFonts w:ascii="宋体" w:hAnsi="宋体" w:eastAsia="宋体" w:cs="Times New Roman"/>
      <w:kern w:val="2"/>
      <w:sz w:val="24"/>
      <w:szCs w:val="21"/>
      <w:lang w:val="en-US" w:eastAsia="zh-CN" w:bidi="ar-SA"/>
    </w:rPr>
  </w:style>
  <w:style w:type="character" w:customStyle="1" w:styleId="138">
    <w:name w:val="无间隔 Char"/>
    <w:link w:val="137"/>
    <w:qFormat/>
    <w:uiPriority w:val="0"/>
    <w:rPr>
      <w:rFonts w:ascii="宋体" w:hAnsi="宋体"/>
      <w:kern w:val="2"/>
      <w:sz w:val="24"/>
      <w:szCs w:val="21"/>
    </w:rPr>
  </w:style>
  <w:style w:type="paragraph" w:customStyle="1" w:styleId="139">
    <w:name w:val="Char2 Char Char Char"/>
    <w:basedOn w:val="1"/>
    <w:qFormat/>
    <w:uiPriority w:val="0"/>
    <w:rPr>
      <w:rFonts w:ascii="仿宋_GB2312" w:hAnsi="Times New Roman"/>
      <w:b/>
      <w:sz w:val="30"/>
      <w:szCs w:val="32"/>
    </w:rPr>
  </w:style>
  <w:style w:type="paragraph" w:customStyle="1" w:styleId="140">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jc w:val="left"/>
      <w:textAlignment w:val="baseline"/>
      <w:outlineLvl w:val="1"/>
    </w:pPr>
    <w:rPr>
      <w:rFonts w:ascii="宋体" w:hAnsi="宋体" w:cs="宋体"/>
      <w:color w:val="000000"/>
      <w:kern w:val="0"/>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42">
    <w:name w:val="默认段落字体 Para Char"/>
    <w:basedOn w:val="1"/>
    <w:qFormat/>
    <w:uiPriority w:val="0"/>
    <w:rPr>
      <w:rFonts w:ascii="Tahoma" w:hAnsi="Tahoma"/>
      <w:sz w:val="24"/>
      <w:szCs w:val="20"/>
    </w:rPr>
  </w:style>
  <w:style w:type="paragraph" w:customStyle="1" w:styleId="14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4">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145">
    <w:name w:val="样式 正文缩进 + (中文) 仿宋_GB2312 小四 Char"/>
    <w:basedOn w:val="2"/>
    <w:qFormat/>
    <w:uiPriority w:val="0"/>
    <w:pPr>
      <w:spacing w:after="0" w:line="360" w:lineRule="auto"/>
      <w:ind w:firstLine="480" w:firstLineChars="200"/>
    </w:pPr>
    <w:rPr>
      <w:rFonts w:ascii="宋体" w:hAnsi="宋体"/>
      <w:sz w:val="24"/>
      <w:szCs w:val="24"/>
    </w:rPr>
  </w:style>
  <w:style w:type="paragraph" w:customStyle="1" w:styleId="146">
    <w:name w:val="表格文字"/>
    <w:basedOn w:val="1"/>
    <w:qFormat/>
    <w:uiPriority w:val="0"/>
    <w:pPr>
      <w:spacing w:beforeLines="25"/>
    </w:pPr>
    <w:rPr>
      <w:rFonts w:ascii="Times New (W1)" w:hAnsi="Times New (W1)"/>
      <w:spacing w:val="10"/>
      <w:szCs w:val="24"/>
    </w:rPr>
  </w:style>
  <w:style w:type="paragraph" w:customStyle="1" w:styleId="147">
    <w:name w:val="CD正文"/>
    <w:basedOn w:val="148"/>
    <w:link w:val="149"/>
    <w:qFormat/>
    <w:uiPriority w:val="0"/>
  </w:style>
  <w:style w:type="paragraph" w:customStyle="1" w:styleId="148">
    <w:name w:val="文章正文"/>
    <w:basedOn w:val="1"/>
    <w:qFormat/>
    <w:uiPriority w:val="0"/>
    <w:pPr>
      <w:spacing w:line="360" w:lineRule="auto"/>
      <w:ind w:firstLine="420"/>
    </w:pPr>
    <w:rPr>
      <w:rFonts w:ascii="Times New Roman" w:hAnsi="Times New Roman"/>
      <w:sz w:val="24"/>
      <w:szCs w:val="24"/>
    </w:rPr>
  </w:style>
  <w:style w:type="character" w:customStyle="1" w:styleId="149">
    <w:name w:val="CD正文 Char"/>
    <w:link w:val="147"/>
    <w:qFormat/>
    <w:uiPriority w:val="0"/>
    <w:rPr>
      <w:kern w:val="2"/>
      <w:sz w:val="24"/>
      <w:szCs w:val="24"/>
    </w:rPr>
  </w:style>
  <w:style w:type="paragraph" w:customStyle="1" w:styleId="15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51">
    <w:name w:val="默认段落字体 Para Char Char"/>
    <w:basedOn w:val="1"/>
    <w:qFormat/>
    <w:uiPriority w:val="0"/>
    <w:rPr>
      <w:rFonts w:ascii="Times New Roman" w:hAnsi="Times New Roman"/>
      <w:szCs w:val="24"/>
    </w:rPr>
  </w:style>
  <w:style w:type="paragraph" w:customStyle="1" w:styleId="152">
    <w:name w:val="MM Topic 6"/>
    <w:basedOn w:val="8"/>
    <w:qFormat/>
    <w:uiPriority w:val="0"/>
    <w:pPr>
      <w:tabs>
        <w:tab w:val="left" w:pos="3260"/>
        <w:tab w:val="clear" w:pos="1702"/>
      </w:tabs>
      <w:ind w:left="0" w:firstLine="0"/>
    </w:pPr>
    <w:rPr>
      <w:rFonts w:eastAsia="黑体"/>
    </w:rPr>
  </w:style>
  <w:style w:type="paragraph" w:customStyle="1" w:styleId="15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5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5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56">
    <w:name w:val="标题 5 + 首行缩进:  2 字符"/>
    <w:basedOn w:val="7"/>
    <w:next w:val="22"/>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57">
    <w:name w:val="Char2 Char Char Char Char Char Char"/>
    <w:basedOn w:val="1"/>
    <w:qFormat/>
    <w:uiPriority w:val="0"/>
    <w:rPr>
      <w:rFonts w:ascii="仿宋_GB2312" w:hAnsi="Times New Roman"/>
      <w:b/>
      <w:sz w:val="30"/>
      <w:szCs w:val="32"/>
    </w:rPr>
  </w:style>
  <w:style w:type="paragraph" w:customStyle="1" w:styleId="158">
    <w:name w:val="MM Topic 2"/>
    <w:basedOn w:val="4"/>
    <w:qFormat/>
    <w:uiPriority w:val="0"/>
    <w:pPr>
      <w:numPr>
        <w:numId w:val="0"/>
      </w:numPr>
      <w:tabs>
        <w:tab w:val="left" w:pos="992"/>
      </w:tabs>
    </w:pPr>
  </w:style>
  <w:style w:type="paragraph" w:customStyle="1" w:styleId="15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6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61">
    <w:name w:val="MM Topic 8"/>
    <w:basedOn w:val="10"/>
    <w:qFormat/>
    <w:uiPriority w:val="0"/>
    <w:pPr>
      <w:tabs>
        <w:tab w:val="left" w:pos="4394"/>
      </w:tabs>
    </w:pPr>
  </w:style>
  <w:style w:type="paragraph" w:customStyle="1" w:styleId="162">
    <w:name w:val="Char1 Char Char Char Char Char Char"/>
    <w:basedOn w:val="1"/>
    <w:qFormat/>
    <w:uiPriority w:val="0"/>
    <w:rPr>
      <w:rFonts w:ascii="Tahoma" w:hAnsi="Tahoma"/>
      <w:sz w:val="24"/>
      <w:szCs w:val="20"/>
    </w:rPr>
  </w:style>
  <w:style w:type="paragraph" w:customStyle="1" w:styleId="16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64">
    <w:name w:val="样式 小四2"/>
    <w:basedOn w:val="1"/>
    <w:qFormat/>
    <w:uiPriority w:val="0"/>
    <w:rPr>
      <w:rFonts w:ascii="宋体" w:hAnsi="宋体"/>
      <w:sz w:val="24"/>
      <w:szCs w:val="24"/>
    </w:rPr>
  </w:style>
  <w:style w:type="paragraph" w:customStyle="1" w:styleId="165">
    <w:name w:val="正文1"/>
    <w:link w:val="16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66">
    <w:name w:val="正文1 Char"/>
    <w:link w:val="165"/>
    <w:qFormat/>
    <w:uiPriority w:val="0"/>
    <w:rPr>
      <w:rFonts w:ascii="宋体"/>
      <w:sz w:val="34"/>
    </w:rPr>
  </w:style>
  <w:style w:type="paragraph" w:customStyle="1" w:styleId="167">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68">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6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70">
    <w:name w:val="文章正文 Char Char1"/>
    <w:basedOn w:val="1"/>
    <w:qFormat/>
    <w:uiPriority w:val="0"/>
    <w:pPr>
      <w:spacing w:line="360" w:lineRule="auto"/>
      <w:ind w:firstLine="420"/>
    </w:pPr>
    <w:rPr>
      <w:rFonts w:ascii="Times New Roman" w:hAnsi="Times New Roman"/>
      <w:sz w:val="24"/>
      <w:szCs w:val="24"/>
    </w:rPr>
  </w:style>
  <w:style w:type="paragraph" w:customStyle="1" w:styleId="171">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3">
    <w:name w:val="图"/>
    <w:basedOn w:val="1"/>
    <w:link w:val="174"/>
    <w:qFormat/>
    <w:uiPriority w:val="0"/>
    <w:pPr>
      <w:widowControl/>
      <w:adjustRightInd w:val="0"/>
      <w:snapToGrid w:val="0"/>
      <w:jc w:val="center"/>
    </w:pPr>
    <w:rPr>
      <w:rFonts w:ascii="宋体" w:hAnsi="宋体"/>
      <w:bCs/>
      <w:szCs w:val="24"/>
    </w:rPr>
  </w:style>
  <w:style w:type="character" w:customStyle="1" w:styleId="174">
    <w:name w:val="图 Char"/>
    <w:link w:val="173"/>
    <w:qFormat/>
    <w:uiPriority w:val="0"/>
    <w:rPr>
      <w:rFonts w:ascii="宋体" w:hAnsi="宋体"/>
      <w:bCs/>
      <w:kern w:val="2"/>
      <w:sz w:val="21"/>
      <w:szCs w:val="24"/>
    </w:rPr>
  </w:style>
  <w:style w:type="paragraph" w:customStyle="1" w:styleId="175">
    <w:name w:val="Char1 Char Char Char Char Char Char1"/>
    <w:basedOn w:val="1"/>
    <w:qFormat/>
    <w:uiPriority w:val="0"/>
    <w:rPr>
      <w:rFonts w:ascii="Tahoma" w:hAnsi="Tahoma"/>
      <w:sz w:val="24"/>
      <w:szCs w:val="20"/>
    </w:rPr>
  </w:style>
  <w:style w:type="paragraph" w:customStyle="1" w:styleId="176">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77">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78">
    <w:name w:val="MM Topic 1"/>
    <w:basedOn w:val="3"/>
    <w:qFormat/>
    <w:uiPriority w:val="0"/>
    <w:pPr>
      <w:tabs>
        <w:tab w:val="left" w:pos="425"/>
      </w:tabs>
    </w:pPr>
    <w:rPr>
      <w:sz w:val="44"/>
    </w:rPr>
  </w:style>
  <w:style w:type="paragraph" w:customStyle="1" w:styleId="179">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80">
    <w:name w:val="我的正文"/>
    <w:basedOn w:val="1"/>
    <w:qFormat/>
    <w:uiPriority w:val="0"/>
    <w:pPr>
      <w:spacing w:line="360" w:lineRule="auto"/>
      <w:ind w:firstLine="420" w:firstLineChars="200"/>
    </w:pPr>
    <w:rPr>
      <w:rFonts w:ascii="宋体" w:hAnsi="宋体"/>
      <w:szCs w:val="24"/>
    </w:rPr>
  </w:style>
  <w:style w:type="paragraph" w:customStyle="1" w:styleId="181">
    <w:name w:val="MM Topic 7"/>
    <w:basedOn w:val="9"/>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82">
    <w:name w:val="标书（正文）"/>
    <w:basedOn w:val="1"/>
    <w:qFormat/>
    <w:uiPriority w:val="0"/>
    <w:pPr>
      <w:spacing w:line="360" w:lineRule="auto"/>
      <w:ind w:firstLine="560" w:firstLineChars="200"/>
    </w:pPr>
    <w:rPr>
      <w:rFonts w:ascii="宋体" w:hAnsi="宋体"/>
      <w:kern w:val="10"/>
      <w:sz w:val="28"/>
      <w:szCs w:val="28"/>
    </w:rPr>
  </w:style>
  <w:style w:type="paragraph" w:customStyle="1" w:styleId="183">
    <w:name w:val="样式 标题 3 + (西文) 仿宋_GB2312 (中文) 仿宋_GB2312 四号"/>
    <w:basedOn w:val="5"/>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84">
    <w:name w:val="论文正文"/>
    <w:basedOn w:val="1"/>
    <w:qFormat/>
    <w:uiPriority w:val="0"/>
    <w:pPr>
      <w:spacing w:line="360" w:lineRule="auto"/>
      <w:ind w:firstLine="700" w:firstLineChars="250"/>
    </w:pPr>
    <w:rPr>
      <w:rFonts w:ascii="宋体" w:hAnsi="宋体"/>
      <w:bCs/>
      <w:sz w:val="28"/>
      <w:szCs w:val="28"/>
    </w:rPr>
  </w:style>
  <w:style w:type="paragraph" w:customStyle="1" w:styleId="185">
    <w:name w:val="样式1"/>
    <w:basedOn w:val="1"/>
    <w:qFormat/>
    <w:uiPriority w:val="0"/>
    <w:rPr>
      <w:rFonts w:ascii="Times New Roman" w:hAnsi="Times New Roman" w:eastAsia="隶书"/>
      <w:i/>
      <w:dstrike/>
      <w:sz w:val="28"/>
      <w:szCs w:val="18"/>
    </w:rPr>
  </w:style>
  <w:style w:type="paragraph" w:customStyle="1" w:styleId="186">
    <w:name w:val="表格"/>
    <w:basedOn w:val="1"/>
    <w:link w:val="187"/>
    <w:qFormat/>
    <w:uiPriority w:val="0"/>
    <w:pPr>
      <w:spacing w:line="400" w:lineRule="exact"/>
    </w:pPr>
    <w:rPr>
      <w:rFonts w:ascii="Times New Roman" w:hAnsi="Times New Roman"/>
      <w:sz w:val="24"/>
      <w:szCs w:val="24"/>
    </w:rPr>
  </w:style>
  <w:style w:type="character" w:customStyle="1" w:styleId="187">
    <w:name w:val="表格 Char Char"/>
    <w:link w:val="186"/>
    <w:qFormat/>
    <w:uiPriority w:val="0"/>
    <w:rPr>
      <w:kern w:val="2"/>
      <w:sz w:val="24"/>
      <w:szCs w:val="24"/>
    </w:rPr>
  </w:style>
  <w:style w:type="paragraph" w:customStyle="1" w:styleId="188">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89">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90">
    <w:name w:val="Char Char Char Char Char Char Char Char Char Char Char Char Char"/>
    <w:basedOn w:val="17"/>
    <w:qFormat/>
    <w:uiPriority w:val="0"/>
    <w:rPr>
      <w:rFonts w:ascii="Tahoma" w:hAnsi="Tahoma"/>
      <w:sz w:val="24"/>
      <w:szCs w:val="24"/>
    </w:rPr>
  </w:style>
  <w:style w:type="paragraph" w:customStyle="1" w:styleId="191">
    <w:name w:val="MM Topic 3"/>
    <w:basedOn w:val="5"/>
    <w:qFormat/>
    <w:uiPriority w:val="0"/>
    <w:pPr>
      <w:numPr>
        <w:numId w:val="0"/>
      </w:numPr>
      <w:tabs>
        <w:tab w:val="left" w:pos="1418"/>
      </w:tabs>
    </w:pPr>
  </w:style>
  <w:style w:type="paragraph" w:customStyle="1" w:styleId="192">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3">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94">
    <w:name w:val="Char Char Char Char"/>
    <w:basedOn w:val="1"/>
    <w:qFormat/>
    <w:uiPriority w:val="0"/>
    <w:rPr>
      <w:rFonts w:ascii="Tahoma" w:hAnsi="Tahoma"/>
      <w:sz w:val="24"/>
      <w:szCs w:val="20"/>
    </w:rPr>
  </w:style>
  <w:style w:type="paragraph" w:customStyle="1" w:styleId="195">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96">
    <w:name w:val="MM Topic 9"/>
    <w:basedOn w:val="11"/>
    <w:qFormat/>
    <w:uiPriority w:val="0"/>
    <w:pPr>
      <w:tabs>
        <w:tab w:val="left" w:pos="5102"/>
      </w:tabs>
    </w:pPr>
  </w:style>
  <w:style w:type="paragraph" w:customStyle="1" w:styleId="197">
    <w:name w:val="MM Topic 5"/>
    <w:basedOn w:val="7"/>
    <w:qFormat/>
    <w:uiPriority w:val="0"/>
    <w:pPr>
      <w:tabs>
        <w:tab w:val="left" w:pos="2551"/>
        <w:tab w:val="clear" w:pos="1134"/>
      </w:tabs>
      <w:ind w:left="0" w:firstLine="0"/>
    </w:pPr>
  </w:style>
  <w:style w:type="paragraph" w:customStyle="1" w:styleId="198">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99">
    <w:name w:val="MM Topic 4"/>
    <w:basedOn w:val="6"/>
    <w:qFormat/>
    <w:uiPriority w:val="0"/>
    <w:pPr>
      <w:tabs>
        <w:tab w:val="left" w:pos="1984"/>
      </w:tabs>
      <w:ind w:left="0" w:firstLine="0"/>
    </w:pPr>
  </w:style>
  <w:style w:type="paragraph" w:customStyle="1" w:styleId="200">
    <w:name w:val="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1">
    <w:name w:val="段 Char"/>
    <w:link w:val="200"/>
    <w:qFormat/>
    <w:uiPriority w:val="0"/>
    <w:rPr>
      <w:rFonts w:ascii="宋体"/>
      <w:sz w:val="21"/>
    </w:rPr>
  </w:style>
  <w:style w:type="paragraph" w:customStyle="1" w:styleId="202">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03">
    <w:name w:val="样式 标题 2H2第一章 标题 2Heading 2 HiddenHeading 2 CCBSheading 2h2..."/>
    <w:basedOn w:val="4"/>
    <w:qFormat/>
    <w:uiPriority w:val="0"/>
    <w:pPr>
      <w:tabs>
        <w:tab w:val="left" w:pos="-2493"/>
      </w:tabs>
    </w:pPr>
    <w:rPr>
      <w:szCs w:val="20"/>
    </w:rPr>
  </w:style>
  <w:style w:type="paragraph" w:customStyle="1" w:styleId="204">
    <w:name w:val="正文首行缩进两字符"/>
    <w:basedOn w:val="1"/>
    <w:link w:val="205"/>
    <w:qFormat/>
    <w:uiPriority w:val="0"/>
    <w:pPr>
      <w:spacing w:line="360" w:lineRule="auto"/>
      <w:ind w:firstLine="200" w:firstLineChars="200"/>
    </w:pPr>
    <w:rPr>
      <w:rFonts w:ascii="Times New Roman" w:hAnsi="Times New Roman"/>
      <w:szCs w:val="24"/>
    </w:rPr>
  </w:style>
  <w:style w:type="character" w:customStyle="1" w:styleId="205">
    <w:name w:val="正文首行缩进两字符 Char"/>
    <w:link w:val="204"/>
    <w:qFormat/>
    <w:uiPriority w:val="0"/>
    <w:rPr>
      <w:kern w:val="2"/>
      <w:sz w:val="21"/>
      <w:szCs w:val="24"/>
    </w:rPr>
  </w:style>
  <w:style w:type="paragraph" w:customStyle="1" w:styleId="206">
    <w:name w:val="列出段落2"/>
    <w:basedOn w:val="1"/>
    <w:qFormat/>
    <w:uiPriority w:val="0"/>
    <w:pPr>
      <w:ind w:firstLine="420" w:firstLineChars="200"/>
    </w:pPr>
  </w:style>
  <w:style w:type="paragraph" w:customStyle="1" w:styleId="207">
    <w:name w:val="列出段落1"/>
    <w:basedOn w:val="1"/>
    <w:qFormat/>
    <w:uiPriority w:val="1"/>
    <w:pPr>
      <w:ind w:firstLine="420" w:firstLineChars="200"/>
    </w:pPr>
  </w:style>
  <w:style w:type="paragraph" w:customStyle="1" w:styleId="208">
    <w:name w:val="修订1"/>
    <w:hidden/>
    <w:qFormat/>
    <w:uiPriority w:val="0"/>
    <w:rPr>
      <w:rFonts w:ascii="Calibri" w:hAnsi="Calibri" w:eastAsia="宋体" w:cs="Times New Roman"/>
      <w:kern w:val="2"/>
      <w:sz w:val="21"/>
      <w:szCs w:val="22"/>
      <w:lang w:val="en-US" w:eastAsia="zh-CN" w:bidi="ar-SA"/>
    </w:rPr>
  </w:style>
  <w:style w:type="paragraph" w:customStyle="1" w:styleId="209">
    <w:name w:val="彩色列表 - 强调文字颜色 11"/>
    <w:basedOn w:val="1"/>
    <w:qFormat/>
    <w:uiPriority w:val="0"/>
    <w:pPr>
      <w:ind w:firstLine="420" w:firstLineChars="200"/>
    </w:pPr>
  </w:style>
  <w:style w:type="paragraph" w:customStyle="1" w:styleId="210">
    <w:name w:val="List Paragraph1"/>
    <w:basedOn w:val="1"/>
    <w:qFormat/>
    <w:uiPriority w:val="0"/>
    <w:pPr>
      <w:ind w:firstLine="420" w:firstLineChars="200"/>
    </w:pPr>
    <w:rPr>
      <w:rFonts w:ascii="Times New Roman" w:hAnsi="Times New Roman"/>
      <w:szCs w:val="24"/>
    </w:rPr>
  </w:style>
  <w:style w:type="paragraph" w:styleId="211">
    <w:name w:val="List Paragraph"/>
    <w:basedOn w:val="1"/>
    <w:link w:val="212"/>
    <w:unhideWhenUsed/>
    <w:qFormat/>
    <w:uiPriority w:val="34"/>
    <w:pPr>
      <w:ind w:firstLine="420" w:firstLineChars="200"/>
    </w:pPr>
  </w:style>
  <w:style w:type="character" w:customStyle="1" w:styleId="212">
    <w:name w:val="列出段落 字符"/>
    <w:link w:val="211"/>
    <w:qFormat/>
    <w:uiPriority w:val="1"/>
    <w:rPr>
      <w:rFonts w:ascii="Calibri" w:hAnsi="Calibri"/>
      <w:kern w:val="2"/>
      <w:sz w:val="21"/>
      <w:szCs w:val="22"/>
    </w:rPr>
  </w:style>
  <w:style w:type="paragraph" w:customStyle="1" w:styleId="213">
    <w:name w:val="修订2"/>
    <w:hidden/>
    <w:unhideWhenUsed/>
    <w:qFormat/>
    <w:uiPriority w:val="99"/>
    <w:rPr>
      <w:rFonts w:ascii="Calibri" w:hAnsi="Calibri" w:eastAsia="宋体" w:cs="Times New Roman"/>
      <w:kern w:val="2"/>
      <w:sz w:val="21"/>
      <w:szCs w:val="22"/>
      <w:lang w:val="en-US" w:eastAsia="zh-CN" w:bidi="ar-SA"/>
    </w:rPr>
  </w:style>
  <w:style w:type="character" w:customStyle="1" w:styleId="214">
    <w:name w:val="Table Text Char"/>
    <w:link w:val="215"/>
    <w:qFormat/>
    <w:uiPriority w:val="0"/>
    <w:rPr>
      <w:rFonts w:cs="Arial"/>
      <w:sz w:val="21"/>
      <w:szCs w:val="21"/>
    </w:rPr>
  </w:style>
  <w:style w:type="paragraph" w:customStyle="1" w:styleId="215">
    <w:name w:val="Table Text"/>
    <w:basedOn w:val="1"/>
    <w:link w:val="214"/>
    <w:qFormat/>
    <w:uiPriority w:val="0"/>
    <w:pPr>
      <w:topLinePunct/>
      <w:adjustRightInd w:val="0"/>
      <w:snapToGrid w:val="0"/>
      <w:spacing w:before="80" w:after="80" w:line="240" w:lineRule="atLeast"/>
      <w:jc w:val="left"/>
    </w:pPr>
    <w:rPr>
      <w:rFonts w:ascii="Times New Roman" w:hAnsi="Times New Roman" w:cs="Arial"/>
      <w:kern w:val="0"/>
      <w:szCs w:val="21"/>
    </w:rPr>
  </w:style>
  <w:style w:type="character" w:customStyle="1" w:styleId="216">
    <w:name w:val="apple-converted-space"/>
    <w:basedOn w:val="60"/>
    <w:qFormat/>
    <w:uiPriority w:val="0"/>
  </w:style>
  <w:style w:type="paragraph" w:customStyle="1" w:styleId="217">
    <w:name w:val="正文缩进2字符"/>
    <w:link w:val="218"/>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18">
    <w:name w:val="正文缩进2字符 Char"/>
    <w:link w:val="217"/>
    <w:qFormat/>
    <w:uiPriority w:val="0"/>
    <w:rPr>
      <w:rFonts w:ascii="Calibri" w:hAnsi="Calibri"/>
      <w:sz w:val="24"/>
      <w:szCs w:val="24"/>
    </w:rPr>
  </w:style>
  <w:style w:type="character" w:customStyle="1" w:styleId="219">
    <w:name w:val="标题 字符"/>
    <w:basedOn w:val="60"/>
    <w:link w:val="54"/>
    <w:qFormat/>
    <w:uiPriority w:val="0"/>
    <w:rPr>
      <w:rFonts w:ascii="Cambria" w:hAnsi="Cambria"/>
      <w:b/>
      <w:bCs/>
      <w:kern w:val="2"/>
      <w:sz w:val="32"/>
      <w:szCs w:val="32"/>
    </w:rPr>
  </w:style>
  <w:style w:type="character" w:customStyle="1" w:styleId="220">
    <w:name w:val="页脚 Char1"/>
    <w:qFormat/>
    <w:uiPriority w:val="99"/>
    <w:rPr>
      <w:kern w:val="2"/>
      <w:sz w:val="18"/>
      <w:szCs w:val="18"/>
    </w:rPr>
  </w:style>
  <w:style w:type="paragraph" w:customStyle="1" w:styleId="221">
    <w:name w:val="默认段落字体 Para Char Char Char Char"/>
    <w:basedOn w:val="1"/>
    <w:qFormat/>
    <w:uiPriority w:val="0"/>
    <w:rPr>
      <w:rFonts w:ascii="Times New Roman" w:hAnsi="Times New Roman"/>
      <w:szCs w:val="24"/>
    </w:rPr>
  </w:style>
  <w:style w:type="paragraph" w:customStyle="1" w:styleId="222">
    <w:name w:val="Default"/>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customStyle="1" w:styleId="223">
    <w:name w:val="列出段落4"/>
    <w:basedOn w:val="1"/>
    <w:qFormat/>
    <w:uiPriority w:val="0"/>
    <w:pPr>
      <w:ind w:firstLine="420" w:firstLineChars="200"/>
    </w:pPr>
    <w:rPr>
      <w:rFonts w:ascii="Times New Roman" w:hAnsi="Times New Roman"/>
      <w:szCs w:val="24"/>
    </w:rPr>
  </w:style>
  <w:style w:type="character" w:customStyle="1" w:styleId="224">
    <w:name w:val="fo Char1"/>
    <w:qFormat/>
    <w:uiPriority w:val="0"/>
    <w:rPr>
      <w:sz w:val="18"/>
      <w:szCs w:val="18"/>
    </w:rPr>
  </w:style>
  <w:style w:type="paragraph" w:customStyle="1" w:styleId="225">
    <w:name w:val="TOC 标题1"/>
    <w:basedOn w:val="3"/>
    <w:next w:val="1"/>
    <w:qFormat/>
    <w:uiPriority w:val="0"/>
    <w:pPr>
      <w:widowControl/>
      <w:numPr>
        <w:numId w:val="0"/>
      </w:numPr>
      <w:spacing w:before="156" w:after="156" w:line="259" w:lineRule="auto"/>
      <w:jc w:val="left"/>
      <w:outlineLvl w:val="9"/>
    </w:pPr>
    <w:rPr>
      <w:rFonts w:ascii="Calibri Light" w:hAnsi="Calibri Light"/>
      <w:b w:val="0"/>
      <w:bCs w:val="0"/>
      <w:color w:val="2E74B5"/>
      <w:spacing w:val="0"/>
      <w:kern w:val="0"/>
    </w:rPr>
  </w:style>
  <w:style w:type="character" w:customStyle="1" w:styleId="226">
    <w:name w:val="Char Char15"/>
    <w:qFormat/>
    <w:uiPriority w:val="0"/>
    <w:rPr>
      <w:sz w:val="24"/>
    </w:rPr>
  </w:style>
  <w:style w:type="paragraph" w:customStyle="1" w:styleId="227">
    <w:name w:val="样式 段落缩进2 小四 + 段前: 15.6 磅"/>
    <w:basedOn w:val="1"/>
    <w:qFormat/>
    <w:uiPriority w:val="0"/>
    <w:pPr>
      <w:ind w:firstLine="480"/>
      <w:jc w:val="left"/>
    </w:pPr>
    <w:rPr>
      <w:rFonts w:ascii="宋体" w:hAnsi="宋体"/>
      <w:sz w:val="24"/>
      <w:szCs w:val="20"/>
    </w:rPr>
  </w:style>
  <w:style w:type="character" w:customStyle="1" w:styleId="228">
    <w:name w:val="Char Char111"/>
    <w:qFormat/>
    <w:uiPriority w:val="0"/>
    <w:rPr>
      <w:rFonts w:ascii="宋体" w:hAnsi="Courier New" w:eastAsia="宋体" w:cs="Times New Roman"/>
      <w:szCs w:val="20"/>
    </w:rPr>
  </w:style>
  <w:style w:type="character" w:customStyle="1" w:styleId="229">
    <w:name w:val="尾注文本 字符"/>
    <w:basedOn w:val="60"/>
    <w:link w:val="32"/>
    <w:qFormat/>
    <w:uiPriority w:val="0"/>
    <w:rPr>
      <w:kern w:val="2"/>
      <w:sz w:val="24"/>
      <w:szCs w:val="24"/>
    </w:rPr>
  </w:style>
  <w:style w:type="paragraph" w:customStyle="1" w:styleId="230">
    <w:name w:val="正文文字 5"/>
    <w:basedOn w:val="1"/>
    <w:next w:val="1"/>
    <w:qFormat/>
    <w:uiPriority w:val="0"/>
    <w:pPr>
      <w:tabs>
        <w:tab w:val="left" w:pos="-1560"/>
        <w:tab w:val="left" w:pos="-851"/>
        <w:tab w:val="left" w:pos="360"/>
        <w:tab w:val="left" w:pos="420"/>
        <w:tab w:val="left" w:pos="1260"/>
        <w:tab w:val="left" w:pos="2127"/>
      </w:tabs>
      <w:ind w:left="2125" w:leftChars="878" w:hanging="281" w:hangingChars="134"/>
    </w:pPr>
    <w:rPr>
      <w:rFonts w:ascii="Times New Roman" w:hAnsi="Times New Roman"/>
      <w:szCs w:val="20"/>
    </w:rPr>
  </w:style>
  <w:style w:type="character" w:customStyle="1" w:styleId="231">
    <w:name w:val="Char Char51"/>
    <w:qFormat/>
    <w:uiPriority w:val="0"/>
    <w:rPr>
      <w:rFonts w:ascii="Times New Roman" w:hAnsi="Times New Roman" w:eastAsia="宋体" w:cs="Times New Roman"/>
      <w:b/>
      <w:bCs/>
      <w:sz w:val="36"/>
      <w:szCs w:val="32"/>
    </w:rPr>
  </w:style>
  <w:style w:type="paragraph" w:customStyle="1" w:styleId="232">
    <w:name w:val="样式34"/>
    <w:basedOn w:val="1"/>
    <w:link w:val="233"/>
    <w:qFormat/>
    <w:uiPriority w:val="0"/>
    <w:pPr>
      <w:spacing w:line="360" w:lineRule="auto"/>
      <w:ind w:firstLine="480" w:firstLineChars="200"/>
      <w:jc w:val="left"/>
    </w:pPr>
    <w:rPr>
      <w:rFonts w:ascii="Times New Roman" w:hAnsi="Times New Roman"/>
      <w:kern w:val="0"/>
      <w:sz w:val="24"/>
      <w:szCs w:val="20"/>
    </w:rPr>
  </w:style>
  <w:style w:type="character" w:customStyle="1" w:styleId="233">
    <w:name w:val="样式34 Char"/>
    <w:link w:val="232"/>
    <w:qFormat/>
    <w:locked/>
    <w:uiPriority w:val="0"/>
    <w:rPr>
      <w:sz w:val="24"/>
    </w:rPr>
  </w:style>
  <w:style w:type="paragraph" w:customStyle="1" w:styleId="234">
    <w:name w:val="文档属性标题（联想网御）"/>
    <w:basedOn w:val="1"/>
    <w:qFormat/>
    <w:uiPriority w:val="0"/>
    <w:pPr>
      <w:widowControl/>
      <w:spacing w:line="300" w:lineRule="auto"/>
      <w:jc w:val="left"/>
    </w:pPr>
    <w:rPr>
      <w:rFonts w:ascii="Arial" w:hAnsi="Arial"/>
      <w:b/>
      <w:kern w:val="0"/>
      <w:sz w:val="18"/>
      <w:szCs w:val="21"/>
    </w:rPr>
  </w:style>
  <w:style w:type="paragraph" w:customStyle="1" w:styleId="235">
    <w:name w:val="文档属性（联想网御）"/>
    <w:basedOn w:val="234"/>
    <w:qFormat/>
    <w:uiPriority w:val="0"/>
    <w:pPr>
      <w:ind w:left="50" w:leftChars="50"/>
    </w:pPr>
    <w:rPr>
      <w:b w:val="0"/>
    </w:rPr>
  </w:style>
  <w:style w:type="paragraph" w:customStyle="1" w:styleId="236">
    <w:name w:val="样式23"/>
    <w:basedOn w:val="3"/>
    <w:link w:val="237"/>
    <w:qFormat/>
    <w:uiPriority w:val="0"/>
    <w:pPr>
      <w:numPr>
        <w:numId w:val="0"/>
      </w:numPr>
      <w:tabs>
        <w:tab w:val="left" w:pos="432"/>
      </w:tabs>
      <w:spacing w:before="156" w:after="156" w:line="578" w:lineRule="auto"/>
      <w:ind w:left="425" w:hanging="432"/>
      <w:jc w:val="both"/>
    </w:pPr>
    <w:rPr>
      <w:rFonts w:ascii="微软雅黑" w:hAnsi="微软雅黑" w:eastAsia="微软雅黑"/>
      <w:snapToGrid w:val="0"/>
      <w:spacing w:val="0"/>
      <w:sz w:val="30"/>
      <w:szCs w:val="30"/>
    </w:rPr>
  </w:style>
  <w:style w:type="character" w:customStyle="1" w:styleId="237">
    <w:name w:val="样式23 Char"/>
    <w:link w:val="236"/>
    <w:qFormat/>
    <w:uiPriority w:val="0"/>
    <w:rPr>
      <w:rFonts w:ascii="微软雅黑" w:hAnsi="微软雅黑" w:eastAsia="微软雅黑"/>
      <w:b/>
      <w:bCs/>
      <w:snapToGrid w:val="0"/>
      <w:kern w:val="44"/>
      <w:sz w:val="30"/>
      <w:szCs w:val="30"/>
    </w:rPr>
  </w:style>
  <w:style w:type="paragraph" w:customStyle="1" w:styleId="238">
    <w:name w:val="样式24"/>
    <w:basedOn w:val="4"/>
    <w:link w:val="239"/>
    <w:qFormat/>
    <w:uiPriority w:val="0"/>
    <w:pPr>
      <w:numPr>
        <w:numId w:val="0"/>
      </w:numPr>
      <w:tabs>
        <w:tab w:val="left" w:pos="576"/>
      </w:tabs>
      <w:ind w:left="576"/>
    </w:pPr>
    <w:rPr>
      <w:rFonts w:ascii="微软雅黑" w:hAnsi="微软雅黑"/>
      <w:snapToGrid w:val="0"/>
      <w:kern w:val="0"/>
      <w:sz w:val="24"/>
      <w:szCs w:val="24"/>
    </w:rPr>
  </w:style>
  <w:style w:type="character" w:customStyle="1" w:styleId="239">
    <w:name w:val="样式24 Char"/>
    <w:link w:val="238"/>
    <w:qFormat/>
    <w:uiPriority w:val="0"/>
    <w:rPr>
      <w:rFonts w:ascii="微软雅黑" w:hAnsi="微软雅黑"/>
      <w:b/>
      <w:bCs/>
      <w:snapToGrid w:val="0"/>
      <w:sz w:val="24"/>
      <w:szCs w:val="24"/>
    </w:rPr>
  </w:style>
  <w:style w:type="paragraph" w:customStyle="1" w:styleId="240">
    <w:name w:val="样式25"/>
    <w:basedOn w:val="5"/>
    <w:link w:val="241"/>
    <w:qFormat/>
    <w:uiPriority w:val="0"/>
    <w:pPr>
      <w:numPr>
        <w:ilvl w:val="0"/>
        <w:numId w:val="0"/>
      </w:numPr>
      <w:tabs>
        <w:tab w:val="left" w:pos="432"/>
        <w:tab w:val="left" w:pos="720"/>
      </w:tabs>
      <w:spacing w:beforeLines="50" w:afterLines="50"/>
      <w:ind w:left="142" w:leftChars="-1"/>
    </w:pPr>
    <w:rPr>
      <w:rFonts w:ascii="微软雅黑" w:hAnsi="微软雅黑"/>
      <w:snapToGrid w:val="0"/>
      <w:color w:val="auto"/>
      <w:sz w:val="24"/>
      <w:szCs w:val="24"/>
    </w:rPr>
  </w:style>
  <w:style w:type="character" w:customStyle="1" w:styleId="241">
    <w:name w:val="样式25 Char"/>
    <w:link w:val="240"/>
    <w:qFormat/>
    <w:uiPriority w:val="0"/>
    <w:rPr>
      <w:rFonts w:ascii="微软雅黑" w:hAnsi="微软雅黑"/>
      <w:b/>
      <w:bCs/>
      <w:snapToGrid w:val="0"/>
      <w:sz w:val="24"/>
      <w:szCs w:val="24"/>
    </w:rPr>
  </w:style>
  <w:style w:type="paragraph" w:customStyle="1" w:styleId="242">
    <w:name w:val="样式26"/>
    <w:basedOn w:val="6"/>
    <w:link w:val="243"/>
    <w:qFormat/>
    <w:uiPriority w:val="0"/>
    <w:pPr>
      <w:spacing w:before="280" w:after="290"/>
      <w:ind w:left="851"/>
    </w:pPr>
    <w:rPr>
      <w:rFonts w:ascii="微软雅黑" w:hAnsi="微软雅黑"/>
      <w:snapToGrid w:val="0"/>
      <w:sz w:val="24"/>
      <w:szCs w:val="24"/>
    </w:rPr>
  </w:style>
  <w:style w:type="character" w:customStyle="1" w:styleId="243">
    <w:name w:val="样式26 Char"/>
    <w:link w:val="242"/>
    <w:qFormat/>
    <w:uiPriority w:val="0"/>
    <w:rPr>
      <w:rFonts w:ascii="微软雅黑" w:hAnsi="微软雅黑"/>
      <w:b/>
      <w:bCs/>
      <w:snapToGrid w:val="0"/>
      <w:sz w:val="24"/>
      <w:szCs w:val="24"/>
    </w:rPr>
  </w:style>
  <w:style w:type="paragraph" w:customStyle="1" w:styleId="244">
    <w:name w:val="样式27"/>
    <w:basedOn w:val="7"/>
    <w:link w:val="245"/>
    <w:qFormat/>
    <w:uiPriority w:val="0"/>
    <w:pPr>
      <w:keepNext/>
      <w:keepLines/>
      <w:tabs>
        <w:tab w:val="left" w:pos="426"/>
        <w:tab w:val="clear" w:pos="1134"/>
      </w:tabs>
      <w:ind w:left="851" w:hanging="851"/>
      <w:jc w:val="left"/>
    </w:pPr>
    <w:rPr>
      <w:rFonts w:ascii="微软雅黑" w:hAnsi="微软雅黑" w:eastAsia="微软雅黑"/>
      <w:sz w:val="24"/>
      <w:szCs w:val="24"/>
    </w:rPr>
  </w:style>
  <w:style w:type="character" w:customStyle="1" w:styleId="245">
    <w:name w:val="样式27 Char"/>
    <w:link w:val="244"/>
    <w:qFormat/>
    <w:uiPriority w:val="0"/>
    <w:rPr>
      <w:rFonts w:ascii="微软雅黑" w:hAnsi="微软雅黑" w:eastAsia="微软雅黑"/>
      <w:b/>
      <w:bCs/>
      <w:sz w:val="24"/>
      <w:szCs w:val="24"/>
    </w:rPr>
  </w:style>
  <w:style w:type="paragraph" w:customStyle="1" w:styleId="246">
    <w:name w:val="样式28"/>
    <w:basedOn w:val="244"/>
    <w:link w:val="247"/>
    <w:qFormat/>
    <w:uiPriority w:val="0"/>
    <w:pPr>
      <w:tabs>
        <w:tab w:val="left" w:pos="432"/>
        <w:tab w:val="clear" w:pos="426"/>
      </w:tabs>
      <w:ind w:left="420" w:hanging="420"/>
    </w:pPr>
  </w:style>
  <w:style w:type="character" w:customStyle="1" w:styleId="247">
    <w:name w:val="样式28 Char"/>
    <w:link w:val="246"/>
    <w:qFormat/>
    <w:uiPriority w:val="0"/>
    <w:rPr>
      <w:rFonts w:ascii="微软雅黑" w:hAnsi="微软雅黑" w:eastAsia="微软雅黑"/>
      <w:b/>
      <w:bCs/>
      <w:sz w:val="24"/>
      <w:szCs w:val="24"/>
    </w:rPr>
  </w:style>
  <w:style w:type="paragraph" w:customStyle="1" w:styleId="248">
    <w:name w:val="样式29"/>
    <w:basedOn w:val="8"/>
    <w:link w:val="249"/>
    <w:qFormat/>
    <w:uiPriority w:val="0"/>
    <w:pPr>
      <w:tabs>
        <w:tab w:val="left" w:pos="432"/>
        <w:tab w:val="left" w:pos="1152"/>
        <w:tab w:val="clear" w:pos="1702"/>
      </w:tabs>
      <w:spacing w:line="360" w:lineRule="auto"/>
      <w:ind w:left="420" w:hanging="420"/>
      <w:jc w:val="left"/>
    </w:pPr>
    <w:rPr>
      <w:rFonts w:ascii="微软雅黑" w:hAnsi="微软雅黑"/>
      <w:sz w:val="24"/>
      <w:szCs w:val="24"/>
    </w:rPr>
  </w:style>
  <w:style w:type="character" w:customStyle="1" w:styleId="249">
    <w:name w:val="样式29 Char"/>
    <w:link w:val="248"/>
    <w:qFormat/>
    <w:uiPriority w:val="0"/>
    <w:rPr>
      <w:rFonts w:ascii="微软雅黑" w:hAnsi="微软雅黑"/>
      <w:b/>
      <w:bCs/>
      <w:sz w:val="24"/>
      <w:szCs w:val="24"/>
    </w:rPr>
  </w:style>
  <w:style w:type="paragraph" w:customStyle="1" w:styleId="250">
    <w:name w:val="样式30"/>
    <w:basedOn w:val="8"/>
    <w:link w:val="251"/>
    <w:qFormat/>
    <w:uiPriority w:val="0"/>
    <w:pPr>
      <w:tabs>
        <w:tab w:val="left" w:pos="567"/>
        <w:tab w:val="clear" w:pos="1702"/>
      </w:tabs>
      <w:spacing w:line="360" w:lineRule="auto"/>
      <w:ind w:left="1152"/>
      <w:jc w:val="left"/>
    </w:pPr>
    <w:rPr>
      <w:rFonts w:ascii="微软雅黑" w:hAnsi="微软雅黑" w:eastAsia="微软雅黑"/>
      <w:sz w:val="24"/>
      <w:szCs w:val="24"/>
    </w:rPr>
  </w:style>
  <w:style w:type="character" w:customStyle="1" w:styleId="251">
    <w:name w:val="样式30 Char"/>
    <w:link w:val="250"/>
    <w:qFormat/>
    <w:uiPriority w:val="0"/>
    <w:rPr>
      <w:rFonts w:ascii="微软雅黑" w:hAnsi="微软雅黑" w:eastAsia="微软雅黑"/>
      <w:b/>
      <w:bCs/>
      <w:sz w:val="24"/>
      <w:szCs w:val="24"/>
    </w:rPr>
  </w:style>
  <w:style w:type="paragraph" w:customStyle="1" w:styleId="252">
    <w:name w:val="样式31"/>
    <w:basedOn w:val="1"/>
    <w:link w:val="253"/>
    <w:qFormat/>
    <w:uiPriority w:val="0"/>
    <w:pPr>
      <w:spacing w:line="360" w:lineRule="auto"/>
      <w:ind w:firstLine="200" w:firstLineChars="200"/>
      <w:jc w:val="left"/>
    </w:pPr>
    <w:rPr>
      <w:rFonts w:eastAsia="微软雅黑"/>
      <w:kern w:val="0"/>
      <w:sz w:val="24"/>
      <w:szCs w:val="20"/>
    </w:rPr>
  </w:style>
  <w:style w:type="character" w:customStyle="1" w:styleId="253">
    <w:name w:val="样式31 Char"/>
    <w:link w:val="252"/>
    <w:qFormat/>
    <w:uiPriority w:val="0"/>
    <w:rPr>
      <w:rFonts w:ascii="Calibri" w:hAnsi="Calibri" w:eastAsia="微软雅黑"/>
      <w:sz w:val="24"/>
    </w:rPr>
  </w:style>
  <w:style w:type="paragraph" w:customStyle="1" w:styleId="254">
    <w:name w:val="样式32"/>
    <w:basedOn w:val="252"/>
    <w:link w:val="255"/>
    <w:qFormat/>
    <w:uiPriority w:val="0"/>
    <w:pPr>
      <w:ind w:left="900" w:firstLine="0" w:firstLineChars="0"/>
    </w:pPr>
  </w:style>
  <w:style w:type="character" w:customStyle="1" w:styleId="255">
    <w:name w:val="样式32 Char"/>
    <w:link w:val="254"/>
    <w:qFormat/>
    <w:uiPriority w:val="0"/>
    <w:rPr>
      <w:rFonts w:ascii="Calibri" w:hAnsi="Calibri" w:eastAsia="微软雅黑"/>
      <w:sz w:val="24"/>
    </w:rPr>
  </w:style>
  <w:style w:type="paragraph" w:customStyle="1" w:styleId="256">
    <w:name w:val="样式33"/>
    <w:basedOn w:val="252"/>
    <w:link w:val="257"/>
    <w:qFormat/>
    <w:uiPriority w:val="0"/>
    <w:pPr>
      <w:ind w:left="1140" w:firstLine="0" w:firstLineChars="0"/>
    </w:pPr>
  </w:style>
  <w:style w:type="character" w:customStyle="1" w:styleId="257">
    <w:name w:val="样式33 Char"/>
    <w:link w:val="256"/>
    <w:qFormat/>
    <w:uiPriority w:val="0"/>
    <w:rPr>
      <w:rFonts w:ascii="Calibri" w:hAnsi="Calibri" w:eastAsia="微软雅黑"/>
      <w:sz w:val="24"/>
    </w:rPr>
  </w:style>
  <w:style w:type="paragraph" w:customStyle="1" w:styleId="258">
    <w:name w:val="样式35"/>
    <w:basedOn w:val="3"/>
    <w:link w:val="259"/>
    <w:qFormat/>
    <w:uiPriority w:val="0"/>
    <w:pPr>
      <w:pageBreakBefore/>
      <w:numPr>
        <w:numId w:val="0"/>
      </w:numPr>
      <w:tabs>
        <w:tab w:val="left" w:pos="432"/>
      </w:tabs>
      <w:spacing w:before="156" w:after="156" w:line="360" w:lineRule="auto"/>
      <w:ind w:left="425" w:hanging="432"/>
      <w:jc w:val="both"/>
    </w:pPr>
    <w:rPr>
      <w:rFonts w:ascii="微软雅黑" w:hAnsi="微软雅黑"/>
      <w:snapToGrid w:val="0"/>
      <w:spacing w:val="0"/>
      <w:sz w:val="30"/>
      <w:szCs w:val="30"/>
    </w:rPr>
  </w:style>
  <w:style w:type="character" w:customStyle="1" w:styleId="259">
    <w:name w:val="样式35 Char"/>
    <w:link w:val="258"/>
    <w:qFormat/>
    <w:uiPriority w:val="0"/>
    <w:rPr>
      <w:rFonts w:ascii="微软雅黑" w:hAnsi="微软雅黑"/>
      <w:b/>
      <w:bCs/>
      <w:snapToGrid w:val="0"/>
      <w:kern w:val="44"/>
      <w:sz w:val="30"/>
      <w:szCs w:val="30"/>
    </w:rPr>
  </w:style>
  <w:style w:type="paragraph" w:customStyle="1" w:styleId="260">
    <w:name w:val="tytytyty"/>
    <w:basedOn w:val="1"/>
    <w:qFormat/>
    <w:uiPriority w:val="0"/>
    <w:pPr>
      <w:suppressAutoHyphens/>
      <w:spacing w:line="360" w:lineRule="auto"/>
      <w:ind w:left="359" w:leftChars="171" w:firstLine="480" w:firstLineChars="200"/>
    </w:pPr>
    <w:rPr>
      <w:rFonts w:ascii="Times New Roman" w:hAnsi="Times New Roman"/>
      <w:kern w:val="1"/>
      <w:sz w:val="24"/>
      <w:szCs w:val="24"/>
      <w:lang w:eastAsia="ar-SA"/>
    </w:rPr>
  </w:style>
  <w:style w:type="paragraph" w:customStyle="1" w:styleId="261">
    <w:name w:val="签字"/>
    <w:basedOn w:val="1"/>
    <w:qFormat/>
    <w:uiPriority w:val="0"/>
    <w:pPr>
      <w:suppressAutoHyphens/>
      <w:spacing w:beforeLines="50"/>
      <w:jc w:val="left"/>
    </w:pPr>
    <w:rPr>
      <w:rFonts w:ascii="宋体" w:hAnsi="宋体"/>
      <w:kern w:val="1"/>
      <w:sz w:val="32"/>
      <w:szCs w:val="24"/>
      <w:lang w:eastAsia="ar-SA"/>
    </w:rPr>
  </w:style>
  <w:style w:type="paragraph" w:customStyle="1" w:styleId="262">
    <w:name w:val="默认段落字体 Para Char Char Char Char Char Char Char Char Char Char Char Char Char"/>
    <w:basedOn w:val="17"/>
    <w:qFormat/>
    <w:uiPriority w:val="0"/>
    <w:rPr>
      <w:rFonts w:ascii="Tahoma" w:hAnsi="Tahoma"/>
      <w:kern w:val="2"/>
      <w:sz w:val="24"/>
      <w:szCs w:val="24"/>
    </w:rPr>
  </w:style>
  <w:style w:type="paragraph" w:customStyle="1" w:styleId="263">
    <w:name w:val="图表"/>
    <w:basedOn w:val="1"/>
    <w:qFormat/>
    <w:uiPriority w:val="0"/>
    <w:pPr>
      <w:spacing w:line="360" w:lineRule="auto"/>
      <w:jc w:val="center"/>
    </w:pPr>
    <w:rPr>
      <w:rFonts w:ascii="Times New Roman" w:hAnsi="Times New Roman"/>
      <w:sz w:val="24"/>
      <w:szCs w:val="20"/>
    </w:rPr>
  </w:style>
  <w:style w:type="paragraph" w:customStyle="1" w:styleId="264">
    <w:name w:val="正文首行缩进2字符 多倍行距 1.3 字行"/>
    <w:basedOn w:val="1"/>
    <w:qFormat/>
    <w:uiPriority w:val="0"/>
    <w:pPr>
      <w:spacing w:line="360" w:lineRule="auto"/>
      <w:ind w:firstLine="200" w:firstLineChars="200"/>
    </w:pPr>
    <w:rPr>
      <w:rFonts w:ascii="Times New Roman" w:hAnsi="Times New Roman" w:cs="宋体"/>
      <w:sz w:val="24"/>
      <w:szCs w:val="20"/>
    </w:rPr>
  </w:style>
  <w:style w:type="paragraph" w:customStyle="1" w:styleId="265">
    <w:name w:val="样式 左侧:  -0.18 字符 悬挂缩进: 0.04 字符"/>
    <w:basedOn w:val="1"/>
    <w:qFormat/>
    <w:uiPriority w:val="0"/>
    <w:pPr>
      <w:spacing w:line="300" w:lineRule="auto"/>
      <w:ind w:left="-33" w:hanging="10"/>
    </w:pPr>
    <w:rPr>
      <w:rFonts w:ascii="Times New Roman" w:hAnsi="Times New Roman" w:cs="宋体"/>
      <w:sz w:val="24"/>
      <w:szCs w:val="20"/>
    </w:rPr>
  </w:style>
  <w:style w:type="paragraph" w:customStyle="1" w:styleId="266">
    <w:name w:val="章节项目"/>
    <w:basedOn w:val="165"/>
    <w:qFormat/>
    <w:uiPriority w:val="0"/>
    <w:pPr>
      <w:widowControl/>
      <w:tabs>
        <w:tab w:val="left" w:pos="1521"/>
      </w:tabs>
      <w:adjustRightInd/>
      <w:spacing w:beforeLines="50" w:afterLines="50" w:line="360" w:lineRule="auto"/>
      <w:ind w:left="420"/>
      <w:textAlignment w:val="auto"/>
    </w:pPr>
    <w:rPr>
      <w:rFonts w:ascii="Times New Roman"/>
      <w:sz w:val="24"/>
      <w:szCs w:val="24"/>
    </w:rPr>
  </w:style>
  <w:style w:type="paragraph" w:customStyle="1" w:styleId="267">
    <w:name w:val="标题5"/>
    <w:basedOn w:val="7"/>
    <w:next w:val="1"/>
    <w:qFormat/>
    <w:uiPriority w:val="0"/>
    <w:pPr>
      <w:keepNext/>
      <w:keepLines/>
      <w:widowControl/>
      <w:tabs>
        <w:tab w:val="left" w:pos="432"/>
        <w:tab w:val="left" w:pos="1008"/>
        <w:tab w:val="clear" w:pos="1134"/>
      </w:tabs>
      <w:spacing w:line="240" w:lineRule="auto"/>
      <w:ind w:left="800" w:hanging="400"/>
      <w:jc w:val="left"/>
    </w:pPr>
    <w:rPr>
      <w:rFonts w:ascii="Times New Roman" w:hAnsi="Times New Roman"/>
    </w:rPr>
  </w:style>
  <w:style w:type="paragraph" w:customStyle="1" w:styleId="268">
    <w:name w:val="表头"/>
    <w:basedOn w:val="165"/>
    <w:qFormat/>
    <w:uiPriority w:val="0"/>
    <w:pPr>
      <w:widowControl/>
      <w:adjustRightInd/>
      <w:spacing w:beforeLines="50" w:afterLines="50" w:line="240" w:lineRule="auto"/>
      <w:jc w:val="left"/>
      <w:textAlignment w:val="auto"/>
    </w:pPr>
    <w:rPr>
      <w:rFonts w:ascii="Times New Roman" w:cs="Arial"/>
      <w:sz w:val="20"/>
    </w:rPr>
  </w:style>
  <w:style w:type="paragraph" w:customStyle="1" w:styleId="269">
    <w:name w:val="表内容"/>
    <w:basedOn w:val="165"/>
    <w:qFormat/>
    <w:uiPriority w:val="0"/>
    <w:pPr>
      <w:widowControl/>
      <w:adjustRightInd/>
      <w:spacing w:beforeLines="50" w:afterLines="50" w:line="320" w:lineRule="exact"/>
      <w:jc w:val="left"/>
      <w:textAlignment w:val="auto"/>
    </w:pPr>
    <w:rPr>
      <w:rFonts w:ascii="Times New Roman" w:cs="Arial"/>
      <w:sz w:val="20"/>
    </w:rPr>
  </w:style>
  <w:style w:type="paragraph" w:customStyle="1" w:styleId="270">
    <w:name w:val="列举项目"/>
    <w:basedOn w:val="165"/>
    <w:qFormat/>
    <w:uiPriority w:val="0"/>
    <w:pPr>
      <w:widowControl/>
      <w:adjustRightInd/>
      <w:spacing w:beforeLines="50" w:afterLines="50" w:line="360" w:lineRule="auto"/>
      <w:ind w:left="420"/>
      <w:jc w:val="left"/>
      <w:textAlignment w:val="auto"/>
    </w:pPr>
    <w:rPr>
      <w:rFonts w:ascii="Times New Roman" w:cs="Arial"/>
      <w:sz w:val="21"/>
    </w:rPr>
  </w:style>
  <w:style w:type="paragraph" w:customStyle="1" w:styleId="271">
    <w:name w:val="说明提示内容"/>
    <w:basedOn w:val="1"/>
    <w:qFormat/>
    <w:uiPriority w:val="0"/>
    <w:pPr>
      <w:tabs>
        <w:tab w:val="left" w:pos="1200"/>
      </w:tabs>
      <w:ind w:left="431" w:hanging="363"/>
    </w:pPr>
    <w:rPr>
      <w:rFonts w:ascii="Times New Roman" w:hAnsi="Times New Roman"/>
      <w:sz w:val="18"/>
      <w:szCs w:val="21"/>
    </w:rPr>
  </w:style>
  <w:style w:type="paragraph" w:customStyle="1" w:styleId="272">
    <w:name w:val="正文加粗"/>
    <w:basedOn w:val="165"/>
    <w:next w:val="165"/>
    <w:link w:val="273"/>
    <w:qFormat/>
    <w:uiPriority w:val="0"/>
    <w:pPr>
      <w:widowControl/>
      <w:tabs>
        <w:tab w:val="left" w:pos="1142"/>
      </w:tabs>
      <w:adjustRightInd/>
      <w:spacing w:beforeLines="50" w:afterLines="50" w:line="360" w:lineRule="auto"/>
      <w:ind w:left="357" w:firstLine="420"/>
      <w:jc w:val="left"/>
      <w:textAlignment w:val="auto"/>
    </w:pPr>
    <w:rPr>
      <w:rFonts w:ascii="Times New Roman"/>
      <w:b/>
      <w:bCs/>
      <w:sz w:val="20"/>
    </w:rPr>
  </w:style>
  <w:style w:type="character" w:customStyle="1" w:styleId="273">
    <w:name w:val="正文加粗 Char"/>
    <w:link w:val="272"/>
    <w:qFormat/>
    <w:uiPriority w:val="0"/>
    <w:rPr>
      <w:b/>
      <w:bCs/>
    </w:rPr>
  </w:style>
  <w:style w:type="paragraph" w:customStyle="1" w:styleId="274">
    <w:name w:val="样式 正文缩进正文（首行缩进两字）表正文正文非缩进特点段1四号正文不缩进特点 CharALT+Z水上软件 +..."/>
    <w:basedOn w:val="2"/>
    <w:qFormat/>
    <w:uiPriority w:val="0"/>
    <w:pPr>
      <w:spacing w:after="0" w:line="360" w:lineRule="auto"/>
      <w:ind w:firstLine="480" w:firstLineChars="200"/>
    </w:pPr>
    <w:rPr>
      <w:kern w:val="0"/>
      <w:sz w:val="24"/>
    </w:rPr>
  </w:style>
  <w:style w:type="paragraph" w:customStyle="1" w:styleId="275">
    <w:name w:val="列表内容"/>
    <w:basedOn w:val="1"/>
    <w:qFormat/>
    <w:uiPriority w:val="0"/>
    <w:pPr>
      <w:widowControl/>
      <w:numPr>
        <w:ilvl w:val="0"/>
        <w:numId w:val="2"/>
      </w:numPr>
      <w:ind w:left="0" w:firstLine="200"/>
      <w:jc w:val="left"/>
    </w:pPr>
    <w:rPr>
      <w:rFonts w:ascii="Times New Roman" w:hAnsi="Times New Roman"/>
      <w:kern w:val="0"/>
      <w:sz w:val="18"/>
      <w:szCs w:val="18"/>
    </w:rPr>
  </w:style>
  <w:style w:type="paragraph" w:customStyle="1" w:styleId="276">
    <w:name w:val="CM8"/>
    <w:basedOn w:val="222"/>
    <w:next w:val="222"/>
    <w:qFormat/>
    <w:uiPriority w:val="0"/>
    <w:pPr>
      <w:spacing w:line="491" w:lineRule="atLeast"/>
    </w:pPr>
    <w:rPr>
      <w:rFonts w:ascii="Bodoni MT" w:hAnsi="Bodoni MT" w:eastAsia="宋体" w:cs="Times New Roman"/>
      <w:color w:val="auto"/>
    </w:rPr>
  </w:style>
  <w:style w:type="paragraph" w:customStyle="1" w:styleId="277">
    <w:name w:val="p16"/>
    <w:basedOn w:val="1"/>
    <w:qFormat/>
    <w:uiPriority w:val="0"/>
    <w:pPr>
      <w:widowControl/>
      <w:spacing w:line="360" w:lineRule="auto"/>
      <w:ind w:left="360" w:firstLine="420"/>
      <w:jc w:val="left"/>
    </w:pPr>
    <w:rPr>
      <w:rFonts w:ascii="宋体" w:hAnsi="宋体" w:cs="宋体"/>
      <w:kern w:val="0"/>
      <w:szCs w:val="21"/>
    </w:rPr>
  </w:style>
  <w:style w:type="paragraph" w:customStyle="1" w:styleId="278">
    <w:name w:val="p15"/>
    <w:basedOn w:val="1"/>
    <w:qFormat/>
    <w:uiPriority w:val="0"/>
    <w:pPr>
      <w:widowControl/>
      <w:spacing w:line="376" w:lineRule="auto"/>
      <w:ind w:left="420" w:hanging="420"/>
    </w:pPr>
    <w:rPr>
      <w:rFonts w:ascii="Arial" w:hAnsi="Arial" w:cs="Arial"/>
      <w:b/>
      <w:bCs/>
      <w:kern w:val="0"/>
      <w:sz w:val="28"/>
      <w:szCs w:val="28"/>
    </w:rPr>
  </w:style>
  <w:style w:type="paragraph" w:customStyle="1" w:styleId="279">
    <w:name w:val="正文内容"/>
    <w:basedOn w:val="1"/>
    <w:link w:val="280"/>
    <w:qFormat/>
    <w:uiPriority w:val="0"/>
    <w:pPr>
      <w:spacing w:line="360" w:lineRule="auto"/>
      <w:ind w:firstLine="590"/>
    </w:pPr>
    <w:rPr>
      <w:rFonts w:ascii="宋体" w:hAnsi="Times New Roman"/>
      <w:kern w:val="0"/>
      <w:sz w:val="24"/>
      <w:szCs w:val="20"/>
    </w:rPr>
  </w:style>
  <w:style w:type="character" w:customStyle="1" w:styleId="280">
    <w:name w:val="正文内容 Char"/>
    <w:link w:val="279"/>
    <w:qFormat/>
    <w:uiPriority w:val="0"/>
    <w:rPr>
      <w:rFonts w:ascii="宋体"/>
      <w:sz w:val="24"/>
    </w:rPr>
  </w:style>
  <w:style w:type="paragraph" w:customStyle="1" w:styleId="281">
    <w:name w:val="一级条标题"/>
    <w:basedOn w:val="3"/>
    <w:next w:val="1"/>
    <w:qFormat/>
    <w:uiPriority w:val="0"/>
    <w:pPr>
      <w:keepNext w:val="0"/>
      <w:keepLines w:val="0"/>
      <w:widowControl/>
      <w:numPr>
        <w:numId w:val="0"/>
      </w:numPr>
      <w:spacing w:before="0" w:after="0" w:line="240" w:lineRule="auto"/>
      <w:ind w:left="900"/>
      <w:jc w:val="both"/>
      <w:outlineLvl w:val="2"/>
    </w:pPr>
    <w:rPr>
      <w:rFonts w:ascii="黑体" w:hAnsi="Times New Roman" w:eastAsia="黑体"/>
      <w:b w:val="0"/>
      <w:bCs w:val="0"/>
      <w:spacing w:val="0"/>
      <w:kern w:val="0"/>
      <w:sz w:val="21"/>
      <w:szCs w:val="20"/>
    </w:rPr>
  </w:style>
  <w:style w:type="paragraph" w:customStyle="1" w:styleId="282">
    <w:name w:val="三级条标题"/>
    <w:basedOn w:val="1"/>
    <w:next w:val="1"/>
    <w:qFormat/>
    <w:uiPriority w:val="0"/>
    <w:pPr>
      <w:widowControl/>
      <w:ind w:left="2520"/>
      <w:outlineLvl w:val="4"/>
    </w:pPr>
    <w:rPr>
      <w:rFonts w:ascii="黑体" w:hAnsi="Times New Roman" w:eastAsia="黑体"/>
      <w:kern w:val="0"/>
      <w:szCs w:val="20"/>
    </w:rPr>
  </w:style>
  <w:style w:type="paragraph" w:customStyle="1" w:styleId="283">
    <w:name w:val="四级条标题"/>
    <w:basedOn w:val="282"/>
    <w:next w:val="1"/>
    <w:qFormat/>
    <w:uiPriority w:val="0"/>
    <w:pPr>
      <w:ind w:left="0"/>
      <w:outlineLvl w:val="5"/>
    </w:pPr>
  </w:style>
  <w:style w:type="paragraph" w:customStyle="1" w:styleId="284">
    <w:name w:val="InfoBlue"/>
    <w:basedOn w:val="1"/>
    <w:next w:val="21"/>
    <w:qFormat/>
    <w:uiPriority w:val="0"/>
    <w:pPr>
      <w:tabs>
        <w:tab w:val="left" w:pos="540"/>
        <w:tab w:val="left" w:pos="1260"/>
      </w:tabs>
      <w:spacing w:line="240" w:lineRule="atLeast"/>
      <w:ind w:left="200" w:leftChars="200"/>
      <w:jc w:val="left"/>
    </w:pPr>
    <w:rPr>
      <w:rFonts w:ascii="Arial" w:hAnsi="Arial"/>
      <w:i/>
      <w:iCs/>
      <w:snapToGrid w:val="0"/>
      <w:color w:val="0000FF"/>
      <w:kern w:val="0"/>
      <w:sz w:val="20"/>
      <w:szCs w:val="20"/>
    </w:rPr>
  </w:style>
  <w:style w:type="paragraph" w:customStyle="1" w:styleId="285">
    <w:name w:val="Tabletext"/>
    <w:basedOn w:val="1"/>
    <w:qFormat/>
    <w:uiPriority w:val="0"/>
    <w:pPr>
      <w:spacing w:line="240" w:lineRule="atLeast"/>
      <w:jc w:val="left"/>
    </w:pPr>
    <w:rPr>
      <w:rFonts w:ascii="Arial" w:hAnsi="Arial"/>
      <w:snapToGrid w:val="0"/>
      <w:kern w:val="0"/>
      <w:sz w:val="20"/>
      <w:szCs w:val="20"/>
    </w:rPr>
  </w:style>
  <w:style w:type="paragraph" w:customStyle="1" w:styleId="286">
    <w:name w:val="二级条标题"/>
    <w:basedOn w:val="281"/>
    <w:next w:val="1"/>
    <w:qFormat/>
    <w:uiPriority w:val="0"/>
    <w:pPr>
      <w:numPr>
        <w:ilvl w:val="2"/>
      </w:numPr>
      <w:ind w:left="900"/>
      <w:outlineLvl w:val="3"/>
    </w:pPr>
  </w:style>
  <w:style w:type="character" w:customStyle="1" w:styleId="287">
    <w:name w:val="样式2"/>
    <w:qFormat/>
    <w:uiPriority w:val="0"/>
    <w:rPr>
      <w:rFonts w:eastAsia="微软雅黑"/>
      <w:b/>
      <w:sz w:val="48"/>
    </w:rPr>
  </w:style>
  <w:style w:type="character" w:customStyle="1" w:styleId="288">
    <w:name w:val="样式3"/>
    <w:qFormat/>
    <w:uiPriority w:val="0"/>
    <w:rPr>
      <w:rFonts w:eastAsia="微软雅黑"/>
      <w:b/>
      <w:color w:val="0D0D0D"/>
      <w:sz w:val="36"/>
    </w:rPr>
  </w:style>
  <w:style w:type="character" w:customStyle="1" w:styleId="289">
    <w:name w:val="样式4"/>
    <w:qFormat/>
    <w:uiPriority w:val="0"/>
    <w:rPr>
      <w:rFonts w:eastAsia="微软雅黑"/>
      <w:b/>
      <w:sz w:val="30"/>
    </w:rPr>
  </w:style>
  <w:style w:type="character" w:customStyle="1" w:styleId="290">
    <w:name w:val="样式5"/>
    <w:qFormat/>
    <w:uiPriority w:val="0"/>
    <w:rPr>
      <w:rFonts w:eastAsia="微软雅黑"/>
      <w:b/>
      <w:sz w:val="21"/>
    </w:rPr>
  </w:style>
  <w:style w:type="character" w:customStyle="1" w:styleId="291">
    <w:name w:val="样式6"/>
    <w:qFormat/>
    <w:uiPriority w:val="0"/>
    <w:rPr>
      <w:rFonts w:eastAsia="微软雅黑"/>
      <w:b/>
      <w:sz w:val="21"/>
    </w:rPr>
  </w:style>
  <w:style w:type="character" w:customStyle="1" w:styleId="292">
    <w:name w:val="样式7"/>
    <w:qFormat/>
    <w:uiPriority w:val="0"/>
    <w:rPr>
      <w:rFonts w:eastAsia="微软雅黑"/>
      <w:b/>
      <w:sz w:val="18"/>
    </w:rPr>
  </w:style>
  <w:style w:type="character" w:customStyle="1" w:styleId="293">
    <w:name w:val="样式8"/>
    <w:qFormat/>
    <w:uiPriority w:val="0"/>
    <w:rPr>
      <w:rFonts w:eastAsia="微软雅黑"/>
      <w:b/>
      <w:sz w:val="21"/>
    </w:rPr>
  </w:style>
  <w:style w:type="character" w:customStyle="1" w:styleId="294">
    <w:name w:val="样式9"/>
    <w:qFormat/>
    <w:uiPriority w:val="0"/>
    <w:rPr>
      <w:rFonts w:eastAsia="微软雅黑"/>
      <w:b/>
      <w:sz w:val="28"/>
    </w:rPr>
  </w:style>
  <w:style w:type="character" w:customStyle="1" w:styleId="295">
    <w:name w:val="样式10"/>
    <w:qFormat/>
    <w:uiPriority w:val="0"/>
    <w:rPr>
      <w:rFonts w:eastAsia="微软雅黑"/>
      <w:b/>
      <w:sz w:val="21"/>
    </w:rPr>
  </w:style>
  <w:style w:type="character" w:customStyle="1" w:styleId="296">
    <w:name w:val="样式11"/>
    <w:qFormat/>
    <w:uiPriority w:val="0"/>
    <w:rPr>
      <w:rFonts w:eastAsia="微软雅黑"/>
      <w:b/>
      <w:sz w:val="21"/>
    </w:rPr>
  </w:style>
  <w:style w:type="character" w:customStyle="1" w:styleId="297">
    <w:name w:val="样式12"/>
    <w:qFormat/>
    <w:uiPriority w:val="0"/>
    <w:rPr>
      <w:rFonts w:eastAsia="微软雅黑"/>
      <w:b/>
      <w:sz w:val="18"/>
    </w:rPr>
  </w:style>
  <w:style w:type="character" w:customStyle="1" w:styleId="298">
    <w:name w:val="样式13"/>
    <w:qFormat/>
    <w:uiPriority w:val="0"/>
    <w:rPr>
      <w:rFonts w:eastAsia="微软雅黑"/>
      <w:b/>
      <w:sz w:val="18"/>
    </w:rPr>
  </w:style>
  <w:style w:type="character" w:customStyle="1" w:styleId="299">
    <w:name w:val="样式14"/>
    <w:qFormat/>
    <w:uiPriority w:val="0"/>
    <w:rPr>
      <w:rFonts w:eastAsia="微软雅黑"/>
      <w:b/>
      <w:sz w:val="18"/>
    </w:rPr>
  </w:style>
  <w:style w:type="character" w:customStyle="1" w:styleId="300">
    <w:name w:val="样式15"/>
    <w:qFormat/>
    <w:uiPriority w:val="0"/>
    <w:rPr>
      <w:rFonts w:eastAsia="微软雅黑"/>
      <w:b/>
      <w:sz w:val="18"/>
    </w:rPr>
  </w:style>
  <w:style w:type="character" w:customStyle="1" w:styleId="301">
    <w:name w:val="样式16"/>
    <w:qFormat/>
    <w:uiPriority w:val="0"/>
    <w:rPr>
      <w:rFonts w:eastAsia="微软雅黑"/>
      <w:b/>
      <w:sz w:val="18"/>
    </w:rPr>
  </w:style>
  <w:style w:type="character" w:customStyle="1" w:styleId="302">
    <w:name w:val="样式17"/>
    <w:qFormat/>
    <w:uiPriority w:val="0"/>
    <w:rPr>
      <w:rFonts w:eastAsia="微软雅黑"/>
      <w:b/>
      <w:sz w:val="18"/>
    </w:rPr>
  </w:style>
  <w:style w:type="character" w:customStyle="1" w:styleId="303">
    <w:name w:val="样式18"/>
    <w:qFormat/>
    <w:uiPriority w:val="0"/>
    <w:rPr>
      <w:rFonts w:eastAsia="微软雅黑"/>
      <w:b/>
      <w:sz w:val="18"/>
    </w:rPr>
  </w:style>
  <w:style w:type="character" w:customStyle="1" w:styleId="304">
    <w:name w:val="样式19"/>
    <w:qFormat/>
    <w:uiPriority w:val="0"/>
    <w:rPr>
      <w:rFonts w:eastAsia="微软雅黑"/>
      <w:b/>
      <w:sz w:val="18"/>
    </w:rPr>
  </w:style>
  <w:style w:type="character" w:customStyle="1" w:styleId="305">
    <w:name w:val="样式20"/>
    <w:qFormat/>
    <w:uiPriority w:val="0"/>
    <w:rPr>
      <w:rFonts w:eastAsia="微软雅黑"/>
      <w:b/>
      <w:sz w:val="18"/>
    </w:rPr>
  </w:style>
  <w:style w:type="character" w:customStyle="1" w:styleId="306">
    <w:name w:val="样式21"/>
    <w:qFormat/>
    <w:uiPriority w:val="0"/>
    <w:rPr>
      <w:rFonts w:eastAsia="微软雅黑"/>
      <w:b/>
      <w:sz w:val="18"/>
    </w:rPr>
  </w:style>
  <w:style w:type="character" w:customStyle="1" w:styleId="307">
    <w:name w:val="样式22"/>
    <w:qFormat/>
    <w:uiPriority w:val="0"/>
    <w:rPr>
      <w:rFonts w:eastAsia="微软雅黑"/>
      <w:b/>
      <w:sz w:val="18"/>
    </w:rPr>
  </w:style>
  <w:style w:type="character" w:customStyle="1" w:styleId="308">
    <w:name w:val="A正文 Char Char"/>
    <w:qFormat/>
    <w:uiPriority w:val="0"/>
    <w:rPr>
      <w:rFonts w:eastAsia="宋体"/>
      <w:kern w:val="2"/>
      <w:sz w:val="24"/>
      <w:szCs w:val="24"/>
      <w:lang w:val="en-US" w:eastAsia="zh-CN" w:bidi="ar-SA"/>
    </w:rPr>
  </w:style>
  <w:style w:type="character" w:customStyle="1" w:styleId="309">
    <w:name w:val="style21"/>
    <w:qFormat/>
    <w:uiPriority w:val="0"/>
    <w:rPr>
      <w:color w:val="666666"/>
    </w:rPr>
  </w:style>
  <w:style w:type="character" w:customStyle="1" w:styleId="310">
    <w:name w:val="正文文本 字符"/>
    <w:qFormat/>
    <w:uiPriority w:val="0"/>
    <w:rPr>
      <w:kern w:val="2"/>
      <w:sz w:val="24"/>
      <w:szCs w:val="24"/>
    </w:rPr>
  </w:style>
  <w:style w:type="paragraph" w:customStyle="1" w:styleId="311">
    <w:name w:val="line1"/>
    <w:basedOn w:val="54"/>
    <w:next w:val="1"/>
    <w:qFormat/>
    <w:uiPriority w:val="0"/>
    <w:pPr>
      <w:widowControl/>
      <w:pBdr>
        <w:top w:val="single" w:color="auto" w:sz="36" w:space="1"/>
      </w:pBdr>
      <w:spacing w:before="0" w:after="0"/>
      <w:jc w:val="right"/>
      <w:outlineLvl w:val="9"/>
    </w:pPr>
    <w:rPr>
      <w:rFonts w:ascii="Arial" w:hAnsi="Arial"/>
      <w:bCs w:val="0"/>
      <w:kern w:val="28"/>
      <w:sz w:val="40"/>
      <w:szCs w:val="20"/>
    </w:rPr>
  </w:style>
  <w:style w:type="character" w:customStyle="1" w:styleId="312">
    <w:name w:val="签名 字符"/>
    <w:basedOn w:val="60"/>
    <w:link w:val="36"/>
    <w:qFormat/>
    <w:uiPriority w:val="0"/>
    <w:rPr>
      <w:b/>
      <w:kern w:val="2"/>
      <w:sz w:val="32"/>
    </w:rPr>
  </w:style>
  <w:style w:type="paragraph" w:customStyle="1" w:styleId="313">
    <w:name w:val="纯文本1"/>
    <w:basedOn w:val="1"/>
    <w:qFormat/>
    <w:uiPriority w:val="0"/>
    <w:pPr>
      <w:autoSpaceDE w:val="0"/>
      <w:autoSpaceDN w:val="0"/>
      <w:adjustRightInd w:val="0"/>
      <w:textAlignment w:val="baseline"/>
    </w:pPr>
    <w:rPr>
      <w:rFonts w:ascii="宋体" w:hAnsi="Times New Roman"/>
      <w:sz w:val="24"/>
      <w:szCs w:val="20"/>
    </w:rPr>
  </w:style>
  <w:style w:type="paragraph" w:customStyle="1" w:styleId="314">
    <w:name w:val="版本控制"/>
    <w:basedOn w:val="1"/>
    <w:qFormat/>
    <w:uiPriority w:val="0"/>
    <w:pPr>
      <w:jc w:val="left"/>
    </w:pPr>
    <w:rPr>
      <w:rFonts w:ascii="Times New Roman" w:hAnsi="Times New Roman" w:eastAsia="黑体"/>
      <w:b/>
      <w:bCs/>
      <w:sz w:val="28"/>
      <w:szCs w:val="24"/>
    </w:rPr>
  </w:style>
  <w:style w:type="paragraph" w:customStyle="1" w:styleId="315">
    <w:name w:val="封面标注"/>
    <w:basedOn w:val="1"/>
    <w:next w:val="1"/>
    <w:qFormat/>
    <w:uiPriority w:val="0"/>
    <w:pPr>
      <w:spacing w:beforeLines="50"/>
      <w:ind w:firstLine="2600" w:firstLineChars="2600"/>
    </w:pPr>
    <w:rPr>
      <w:rFonts w:ascii="Times New Roman" w:hAnsi="Times New Roman" w:eastAsia="黑体"/>
      <w:b/>
      <w:szCs w:val="20"/>
    </w:rPr>
  </w:style>
  <w:style w:type="character" w:customStyle="1" w:styleId="316">
    <w:name w:val="style2"/>
    <w:qFormat/>
    <w:uiPriority w:val="0"/>
  </w:style>
  <w:style w:type="paragraph" w:customStyle="1" w:styleId="317">
    <w:name w:val="xyxyxyx"/>
    <w:basedOn w:val="1"/>
    <w:qFormat/>
    <w:uiPriority w:val="0"/>
    <w:pPr>
      <w:spacing w:beforeLines="50" w:afterLines="50" w:line="360" w:lineRule="auto"/>
      <w:ind w:firstLine="540" w:firstLineChars="225"/>
    </w:pPr>
    <w:rPr>
      <w:rFonts w:ascii="Times New Roman" w:hAnsi="Times New Roman"/>
      <w:sz w:val="24"/>
      <w:szCs w:val="24"/>
    </w:rPr>
  </w:style>
  <w:style w:type="paragraph" w:customStyle="1" w:styleId="318">
    <w:name w:val="样式 标题 3h3H3level_3PIM 3Level 3 HeadHeading 3 - oldsect1.2..."/>
    <w:basedOn w:val="5"/>
    <w:qFormat/>
    <w:uiPriority w:val="0"/>
    <w:pPr>
      <w:numPr>
        <w:numId w:val="3"/>
      </w:numPr>
      <w:tabs>
        <w:tab w:val="left" w:pos="540"/>
        <w:tab w:val="left" w:pos="1080"/>
      </w:tabs>
      <w:spacing w:beforeLines="50" w:afterLines="50"/>
      <w:ind w:left="-1" w:leftChars="-1"/>
    </w:pPr>
    <w:rPr>
      <w:rFonts w:ascii="黑体" w:hAnsi="GungsuhChe" w:eastAsia="黑体" w:cs="宋体"/>
      <w:color w:val="auto"/>
      <w:kern w:val="2"/>
      <w:sz w:val="32"/>
      <w:szCs w:val="32"/>
    </w:rPr>
  </w:style>
  <w:style w:type="paragraph" w:customStyle="1" w:styleId="319">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320">
    <w:name w:val="表中文字"/>
    <w:basedOn w:val="1"/>
    <w:qFormat/>
    <w:uiPriority w:val="0"/>
    <w:pPr>
      <w:widowControl/>
    </w:pPr>
    <w:rPr>
      <w:rFonts w:ascii="Times New Roman" w:hAnsi="Times New Roman"/>
      <w:szCs w:val="20"/>
    </w:rPr>
  </w:style>
  <w:style w:type="paragraph" w:customStyle="1" w:styleId="321">
    <w:name w:val="首行缩进:  0.74 厘米 行距: 多倍行距 1.3 字行"/>
    <w:basedOn w:val="1"/>
    <w:qFormat/>
    <w:uiPriority w:val="0"/>
    <w:pPr>
      <w:spacing w:line="312" w:lineRule="auto"/>
      <w:ind w:firstLine="420"/>
    </w:pPr>
    <w:rPr>
      <w:rFonts w:ascii="Times New Roman" w:hAnsi="Times New Roman" w:cs="宋体"/>
      <w:szCs w:val="20"/>
    </w:rPr>
  </w:style>
  <w:style w:type="paragraph" w:customStyle="1" w:styleId="322">
    <w:name w:val="段落缩进2 小四"/>
    <w:basedOn w:val="1"/>
    <w:qFormat/>
    <w:uiPriority w:val="0"/>
    <w:pPr>
      <w:spacing w:line="360" w:lineRule="auto"/>
      <w:ind w:firstLine="480" w:firstLineChars="200"/>
    </w:pPr>
    <w:rPr>
      <w:rFonts w:ascii="宋体" w:hAnsi="宋体"/>
      <w:sz w:val="24"/>
      <w:szCs w:val="24"/>
    </w:rPr>
  </w:style>
  <w:style w:type="paragraph" w:customStyle="1" w:styleId="323">
    <w:name w:val="附图图题"/>
    <w:basedOn w:val="1"/>
    <w:next w:val="2"/>
    <w:qFormat/>
    <w:uiPriority w:val="0"/>
    <w:pPr>
      <w:spacing w:afterLines="50" w:line="360" w:lineRule="auto"/>
      <w:jc w:val="center"/>
    </w:pPr>
    <w:rPr>
      <w:rFonts w:ascii="Arial" w:hAnsi="Arial" w:eastAsia="黑体"/>
      <w:sz w:val="18"/>
      <w:szCs w:val="24"/>
    </w:rPr>
  </w:style>
  <w:style w:type="paragraph" w:customStyle="1" w:styleId="324">
    <w:name w:val="样式 首行缩进:  2 字符 段前: 0.5 行 段后: 0.5 行"/>
    <w:basedOn w:val="1"/>
    <w:qFormat/>
    <w:uiPriority w:val="0"/>
    <w:pPr>
      <w:spacing w:beforeLines="50" w:afterLines="50"/>
      <w:ind w:firstLine="420" w:firstLineChars="200"/>
      <w:jc w:val="left"/>
    </w:pPr>
    <w:rPr>
      <w:rFonts w:ascii="Times New Roman" w:hAnsi="Times New Roman" w:cs="宋体"/>
      <w:sz w:val="24"/>
      <w:szCs w:val="24"/>
    </w:rPr>
  </w:style>
  <w:style w:type="paragraph" w:customStyle="1" w:styleId="325">
    <w:name w:val="正文样式2"/>
    <w:basedOn w:val="1"/>
    <w:qFormat/>
    <w:uiPriority w:val="0"/>
    <w:pPr>
      <w:spacing w:line="360" w:lineRule="auto"/>
      <w:ind w:firstLine="420"/>
    </w:pPr>
    <w:rPr>
      <w:rFonts w:ascii="Times New Roman" w:hAnsi="Times New Roman" w:eastAsia="楷体_GB2312"/>
      <w:sz w:val="24"/>
      <w:szCs w:val="24"/>
    </w:rPr>
  </w:style>
  <w:style w:type="paragraph" w:customStyle="1" w:styleId="326">
    <w:name w:val="项目符号1"/>
    <w:basedOn w:val="1"/>
    <w:qFormat/>
    <w:uiPriority w:val="0"/>
    <w:pPr>
      <w:keepNext/>
      <w:keepLines/>
      <w:tabs>
        <w:tab w:val="left" w:pos="420"/>
      </w:tabs>
      <w:spacing w:line="377" w:lineRule="auto"/>
      <w:ind w:left="420" w:hanging="420"/>
      <w:outlineLvl w:val="3"/>
    </w:pPr>
    <w:rPr>
      <w:rFonts w:ascii="Arial" w:hAnsi="Arial"/>
      <w:b/>
      <w:bCs/>
      <w:sz w:val="28"/>
      <w:szCs w:val="28"/>
    </w:rPr>
  </w:style>
  <w:style w:type="paragraph" w:customStyle="1" w:styleId="327">
    <w:name w:val="项目符号"/>
    <w:basedOn w:val="1"/>
    <w:qFormat/>
    <w:uiPriority w:val="0"/>
    <w:pPr>
      <w:keepNext/>
      <w:keepLines/>
      <w:numPr>
        <w:ilvl w:val="0"/>
        <w:numId w:val="4"/>
      </w:numPr>
      <w:spacing w:line="377" w:lineRule="auto"/>
      <w:ind w:firstLine="0"/>
      <w:outlineLvl w:val="3"/>
    </w:pPr>
    <w:rPr>
      <w:rFonts w:ascii="Arial" w:hAnsi="Arial"/>
      <w:b/>
      <w:bCs/>
      <w:sz w:val="28"/>
      <w:szCs w:val="28"/>
    </w:rPr>
  </w:style>
  <w:style w:type="paragraph" w:customStyle="1" w:styleId="328">
    <w:name w:val="命令标题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329">
    <w:name w:val="列项（字母编号）"/>
    <w:qFormat/>
    <w:uiPriority w:val="0"/>
    <w:pPr>
      <w:tabs>
        <w:tab w:val="left" w:pos="1260"/>
      </w:tabs>
      <w:ind w:left="1260" w:hanging="420"/>
      <w:jc w:val="both"/>
    </w:pPr>
    <w:rPr>
      <w:rFonts w:ascii="宋体" w:hAnsi="Times New Roman" w:eastAsia="宋体" w:cs="Times New Roman"/>
      <w:sz w:val="21"/>
      <w:lang w:val="en-US" w:eastAsia="zh-CN" w:bidi="ar-SA"/>
    </w:rPr>
  </w:style>
  <w:style w:type="paragraph" w:customStyle="1" w:styleId="330">
    <w:name w:val="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331">
    <w:name w:val="段落"/>
    <w:basedOn w:val="1"/>
    <w:qFormat/>
    <w:uiPriority w:val="0"/>
    <w:pPr>
      <w:spacing w:line="0" w:lineRule="atLeast"/>
      <w:ind w:firstLine="567"/>
    </w:pPr>
    <w:rPr>
      <w:rFonts w:ascii="Times New Roman" w:hAnsi="Times New Roman"/>
      <w:sz w:val="28"/>
      <w:szCs w:val="20"/>
    </w:rPr>
  </w:style>
  <w:style w:type="paragraph" w:customStyle="1" w:styleId="332">
    <w:name w:val="正文（首行缩进2字符）"/>
    <w:basedOn w:val="1"/>
    <w:qFormat/>
    <w:uiPriority w:val="0"/>
    <w:pPr>
      <w:spacing w:line="360" w:lineRule="auto"/>
      <w:ind w:firstLine="480" w:firstLineChars="200"/>
      <w:jc w:val="center"/>
    </w:pPr>
    <w:rPr>
      <w:rFonts w:ascii="Times New Roman" w:hAnsi="Times New Roman"/>
      <w:sz w:val="24"/>
      <w:szCs w:val="24"/>
    </w:rPr>
  </w:style>
  <w:style w:type="paragraph" w:customStyle="1" w:styleId="33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334">
    <w:name w:val="列表1"/>
    <w:basedOn w:val="1"/>
    <w:qFormat/>
    <w:uiPriority w:val="0"/>
    <w:pPr>
      <w:tabs>
        <w:tab w:val="left" w:pos="840"/>
      </w:tabs>
      <w:adjustRightInd w:val="0"/>
      <w:spacing w:line="360" w:lineRule="auto"/>
      <w:ind w:left="840" w:leftChars="200" w:hanging="435"/>
      <w:textAlignment w:val="baseline"/>
    </w:pPr>
    <w:rPr>
      <w:rFonts w:ascii="Times New Roman" w:hAnsi="Times New Roman"/>
      <w:kern w:val="0"/>
      <w:sz w:val="24"/>
      <w:szCs w:val="20"/>
    </w:rPr>
  </w:style>
  <w:style w:type="paragraph" w:customStyle="1" w:styleId="335">
    <w:name w:val="*正文"/>
    <w:basedOn w:val="1"/>
    <w:qFormat/>
    <w:uiPriority w:val="0"/>
    <w:pPr>
      <w:spacing w:line="360" w:lineRule="auto"/>
      <w:ind w:firstLine="560" w:firstLineChars="200"/>
    </w:pPr>
    <w:rPr>
      <w:rFonts w:ascii="仿宋_GB2312" w:hAnsi="Times New Roman" w:eastAsia="仿宋_GB2312"/>
      <w:sz w:val="28"/>
      <w:szCs w:val="28"/>
    </w:rPr>
  </w:style>
  <w:style w:type="character" w:customStyle="1" w:styleId="336">
    <w:name w:val="HTML 预设格式 字符"/>
    <w:basedOn w:val="60"/>
    <w:link w:val="51"/>
    <w:qFormat/>
    <w:uiPriority w:val="0"/>
    <w:rPr>
      <w:rFonts w:ascii="宋体" w:hAnsi="宋体"/>
      <w:sz w:val="24"/>
      <w:szCs w:val="24"/>
    </w:rPr>
  </w:style>
  <w:style w:type="paragraph" w:customStyle="1" w:styleId="337">
    <w:name w:val="图+边框"/>
    <w:basedOn w:val="1"/>
    <w:next w:val="1"/>
    <w:qFormat/>
    <w:uiPriority w:val="0"/>
    <w:pPr>
      <w:pBdr>
        <w:top w:val="single" w:color="auto" w:sz="4" w:space="0"/>
        <w:left w:val="single" w:color="auto" w:sz="4" w:space="0"/>
        <w:bottom w:val="single" w:color="auto" w:sz="4" w:space="0"/>
        <w:right w:val="single" w:color="auto" w:sz="4" w:space="0"/>
      </w:pBdr>
      <w:spacing w:line="360" w:lineRule="auto"/>
      <w:jc w:val="center"/>
    </w:pPr>
    <w:rPr>
      <w:rFonts w:ascii="Times New Roman" w:hAnsi="Times New Roman"/>
      <w:szCs w:val="21"/>
    </w:rPr>
  </w:style>
  <w:style w:type="paragraph" w:customStyle="1" w:styleId="338">
    <w:name w:val="Char Char Char Char Char Char Char Char Char1 Char Char Char Char Char Char Char Char Char Char"/>
    <w:basedOn w:val="1"/>
    <w:qFormat/>
    <w:uiPriority w:val="0"/>
    <w:rPr>
      <w:rFonts w:ascii="Tahoma" w:hAnsi="Tahoma" w:cs="仿宋_GB2312"/>
      <w:sz w:val="24"/>
      <w:szCs w:val="20"/>
    </w:rPr>
  </w:style>
  <w:style w:type="paragraph" w:customStyle="1" w:styleId="339">
    <w:name w:val="正文2.25"/>
    <w:basedOn w:val="1"/>
    <w:qFormat/>
    <w:uiPriority w:val="0"/>
    <w:pPr>
      <w:spacing w:line="360" w:lineRule="auto"/>
      <w:ind w:firstLine="540" w:firstLineChars="225"/>
    </w:pPr>
    <w:rPr>
      <w:rFonts w:ascii="Times New Roman" w:hAnsi="Times New Roman"/>
      <w:sz w:val="24"/>
      <w:szCs w:val="24"/>
    </w:rPr>
  </w:style>
  <w:style w:type="paragraph" w:customStyle="1" w:styleId="340">
    <w:name w:val="正文文本 + 首行缩进:  0.8 厘米"/>
    <w:basedOn w:val="1"/>
    <w:qFormat/>
    <w:uiPriority w:val="0"/>
    <w:pPr>
      <w:spacing w:line="360" w:lineRule="auto"/>
      <w:ind w:firstLine="454"/>
    </w:pPr>
    <w:rPr>
      <w:rFonts w:ascii="Times New Roman" w:hAnsi="Times New Roman"/>
      <w:sz w:val="24"/>
      <w:szCs w:val="20"/>
    </w:rPr>
  </w:style>
  <w:style w:type="paragraph" w:customStyle="1" w:styleId="341">
    <w:name w:val="纯文本2"/>
    <w:basedOn w:val="1"/>
    <w:qFormat/>
    <w:uiPriority w:val="0"/>
    <w:pPr>
      <w:adjustRightInd w:val="0"/>
      <w:textAlignment w:val="baseline"/>
    </w:pPr>
    <w:rPr>
      <w:rFonts w:ascii="宋体" w:hAnsi="Courier New"/>
      <w:szCs w:val="20"/>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正文标准格式"/>
    <w:link w:val="344"/>
    <w:qFormat/>
    <w:uiPriority w:val="0"/>
    <w:pPr>
      <w:widowControl w:val="0"/>
      <w:spacing w:line="360" w:lineRule="auto"/>
      <w:ind w:firstLine="420"/>
    </w:pPr>
    <w:rPr>
      <w:rFonts w:ascii="Verdana" w:hAnsi="Verdana" w:eastAsia="华文细黑" w:cs="Times New Roman"/>
      <w:szCs w:val="24"/>
      <w:lang w:val="en-US" w:eastAsia="zh-CN" w:bidi="ar-SA"/>
    </w:rPr>
  </w:style>
  <w:style w:type="character" w:customStyle="1" w:styleId="344">
    <w:name w:val="正文标准格式 Char"/>
    <w:link w:val="343"/>
    <w:qFormat/>
    <w:uiPriority w:val="0"/>
    <w:rPr>
      <w:rFonts w:ascii="Verdana" w:hAnsi="Verdana" w:eastAsia="华文细黑"/>
      <w:szCs w:val="24"/>
    </w:rPr>
  </w:style>
  <w:style w:type="character" w:customStyle="1" w:styleId="345">
    <w:name w:val="页眉 Char1"/>
    <w:qFormat/>
    <w:uiPriority w:val="0"/>
    <w:rPr>
      <w:kern w:val="2"/>
      <w:sz w:val="18"/>
      <w:szCs w:val="18"/>
    </w:rPr>
  </w:style>
  <w:style w:type="character" w:customStyle="1" w:styleId="346">
    <w:name w:val="正文首行缩进两字符 Char Char"/>
    <w:qFormat/>
    <w:uiPriority w:val="0"/>
    <w:rPr>
      <w:kern w:val="2"/>
      <w:sz w:val="21"/>
    </w:rPr>
  </w:style>
  <w:style w:type="table" w:customStyle="1" w:styleId="347">
    <w:name w:val="网格型1"/>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 Normal"/>
    <w:semiHidden/>
    <w:unhideWhenUsed/>
    <w:qFormat/>
    <w:uiPriority w:val="0"/>
    <w:tblPr>
      <w:tblCellMar>
        <w:top w:w="0" w:type="dxa"/>
        <w:left w:w="0" w:type="dxa"/>
        <w:bottom w:w="0" w:type="dxa"/>
        <w:right w:w="0" w:type="dxa"/>
      </w:tblCellMar>
    </w:tblPr>
  </w:style>
  <w:style w:type="paragraph" w:customStyle="1" w:styleId="34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35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68290-7C46-4A94-AC49-84C8E512391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4477</Words>
  <Characters>4811</Characters>
  <Lines>158</Lines>
  <Paragraphs>44</Paragraphs>
  <TotalTime>9</TotalTime>
  <ScaleCrop>false</ScaleCrop>
  <LinksUpToDate>false</LinksUpToDate>
  <CharactersWithSpaces>4912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2020-09-07T02:10:00Z</dcterms:created>
  <dc:creator>ln</dc:creator>
  <cp:lastModifiedBy>lawyer_ch</cp:lastModifiedBy>
  <cp:lastPrinted>2025-03-10T06:21:00Z</cp:lastPrinted>
  <dcterms:modified xsi:type="dcterms:W3CDTF">2025-03-11T09:33:24Z</dcterms:modified>
  <dc:title>招 标 文 件</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134CD605E1AF435886A7B21F420471C1_13</vt:lpwstr>
  </property>
  <property fmtid="{D5CDD505-2E9C-101B-9397-08002B2CF9AE}" pid="4" name="KSOTemplateDocerSaveRecord">
    <vt:lpwstr>eyJoZGlkIjoiMjgwZjllNDNmMTQ5NzFhZWNlNmI4YWYxNzFhZWZhOTAiLCJ1c2VySWQiOiIzMzMyMzU4MjIifQ==</vt:lpwstr>
  </property>
</Properties>
</file>