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highlight w:val="none"/>
          <w:u w:val="single"/>
          <w:lang w:val="en-US" w:eastAsia="zh-CN"/>
        </w:rPr>
      </w:pPr>
    </w:p>
    <w:p>
      <w:pPr>
        <w:jc w:val="center"/>
        <w:rPr>
          <w:rFonts w:hint="eastAsia"/>
          <w:b/>
          <w:bCs/>
          <w:color w:val="000000" w:themeColor="text1"/>
          <w:sz w:val="28"/>
          <w:szCs w:val="28"/>
          <w:highlight w:val="none"/>
          <w:u w:val="none"/>
        </w:rPr>
      </w:pPr>
      <w:r>
        <w:rPr>
          <w:rFonts w:hint="eastAsia"/>
          <w:b/>
          <w:bCs/>
          <w:color w:val="000000" w:themeColor="text1"/>
          <w:sz w:val="28"/>
          <w:szCs w:val="28"/>
          <w:highlight w:val="none"/>
          <w:u w:val="none"/>
          <w:lang w:val="en-US" w:eastAsia="zh-CN"/>
        </w:rPr>
        <w:t>政府集中</w:t>
      </w:r>
      <w:r>
        <w:rPr>
          <w:rFonts w:hint="eastAsia"/>
          <w:b/>
          <w:bCs/>
          <w:color w:val="000000" w:themeColor="text1"/>
          <w:sz w:val="28"/>
          <w:szCs w:val="28"/>
          <w:highlight w:val="none"/>
          <w:u w:val="none"/>
        </w:rPr>
        <w:t>采购</w:t>
      </w:r>
      <w:r>
        <w:rPr>
          <w:rFonts w:hint="eastAsia"/>
          <w:b/>
          <w:bCs/>
          <w:color w:val="000000" w:themeColor="text1"/>
          <w:sz w:val="28"/>
          <w:szCs w:val="28"/>
          <w:highlight w:val="none"/>
          <w:u w:val="none"/>
          <w:lang w:val="en-US" w:eastAsia="zh-CN"/>
        </w:rPr>
        <w:t>项目2021年年度</w:t>
      </w:r>
      <w:r>
        <w:rPr>
          <w:rFonts w:hint="eastAsia"/>
          <w:b/>
          <w:bCs/>
          <w:color w:val="000000" w:themeColor="text1"/>
          <w:sz w:val="28"/>
          <w:szCs w:val="28"/>
          <w:highlight w:val="none"/>
          <w:u w:val="none"/>
        </w:rPr>
        <w:t>委托代理协议</w:t>
      </w:r>
    </w:p>
    <w:p>
      <w:pPr>
        <w:rPr>
          <w:rFonts w:hint="eastAsia" w:eastAsia="宋体"/>
          <w:color w:val="000000" w:themeColor="text1"/>
          <w:sz w:val="28"/>
          <w:szCs w:val="28"/>
          <w:highlight w:val="none"/>
          <w:u w:val="single"/>
          <w:lang w:val="en-US" w:eastAsia="zh-CN"/>
        </w:rPr>
      </w:pPr>
      <w:r>
        <w:rPr>
          <w:rFonts w:hint="eastAsia"/>
          <w:color w:val="000000" w:themeColor="text1"/>
          <w:sz w:val="28"/>
          <w:szCs w:val="28"/>
          <w:highlight w:val="none"/>
          <w:u w:val="none"/>
        </w:rPr>
        <w:t>协议编号（采购中心填写）：SCZC20</w:t>
      </w:r>
      <w:r>
        <w:rPr>
          <w:rFonts w:hint="eastAsia"/>
          <w:color w:val="000000" w:themeColor="text1"/>
          <w:sz w:val="28"/>
          <w:szCs w:val="28"/>
          <w:highlight w:val="none"/>
          <w:u w:val="none"/>
          <w:lang w:val="en-US" w:eastAsia="zh-CN"/>
        </w:rPr>
        <w:t>21</w:t>
      </w:r>
      <w:r>
        <w:rPr>
          <w:rFonts w:hint="eastAsia"/>
          <w:color w:val="000000" w:themeColor="text1"/>
          <w:sz w:val="28"/>
          <w:szCs w:val="28"/>
          <w:highlight w:val="none"/>
          <w:u w:val="single"/>
          <w:lang w:val="en-US" w:eastAsia="zh-CN"/>
        </w:rPr>
        <w:t xml:space="preserve">         </w:t>
      </w:r>
    </w:p>
    <w:p>
      <w:pPr>
        <w:rPr>
          <w:rFonts w:hint="eastAsia" w:eastAsia="宋体"/>
          <w:color w:val="000000" w:themeColor="text1"/>
          <w:sz w:val="28"/>
          <w:szCs w:val="28"/>
          <w:highlight w:val="none"/>
          <w:u w:val="none"/>
          <w:lang w:val="en-US" w:eastAsia="zh-CN"/>
        </w:rPr>
      </w:pPr>
      <w:r>
        <w:rPr>
          <w:rFonts w:hint="eastAsia"/>
          <w:color w:val="000000" w:themeColor="text1"/>
          <w:sz w:val="28"/>
          <w:szCs w:val="28"/>
          <w:highlight w:val="none"/>
          <w:u w:val="none"/>
        </w:rPr>
        <w:t>甲方：</w:t>
      </w:r>
      <w:r>
        <w:rPr>
          <w:rFonts w:hint="eastAsia"/>
          <w:color w:val="000000" w:themeColor="text1"/>
          <w:sz w:val="28"/>
          <w:szCs w:val="28"/>
          <w:highlight w:val="none"/>
          <w:u w:val="single"/>
          <w:lang w:val="en-US" w:eastAsia="zh-CN"/>
        </w:rPr>
        <w:t xml:space="preserve">                            </w:t>
      </w:r>
      <w:r>
        <w:rPr>
          <w:rFonts w:hint="eastAsia"/>
          <w:color w:val="000000" w:themeColor="text1"/>
          <w:sz w:val="28"/>
          <w:szCs w:val="28"/>
          <w:highlight w:val="none"/>
          <w:u w:val="none"/>
          <w:lang w:val="en-US" w:eastAsia="zh-CN"/>
        </w:rPr>
        <w:t xml:space="preserve">                  </w:t>
      </w:r>
    </w:p>
    <w:p>
      <w:pPr>
        <w:rPr>
          <w:rFonts w:hint="eastAsia"/>
          <w:color w:val="000000" w:themeColor="text1"/>
          <w:sz w:val="28"/>
          <w:szCs w:val="28"/>
          <w:highlight w:val="none"/>
          <w:u w:val="none"/>
        </w:rPr>
      </w:pPr>
      <w:r>
        <w:rPr>
          <w:rFonts w:hint="eastAsia"/>
          <w:color w:val="000000" w:themeColor="text1"/>
          <w:sz w:val="28"/>
          <w:szCs w:val="28"/>
          <w:highlight w:val="none"/>
          <w:u w:val="none"/>
        </w:rPr>
        <w:t>乙方：四川省政府采购中心</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根据《中华人民共和国政府采购法》 （以下简称《采购法》</w:t>
      </w:r>
    </w:p>
    <w:p>
      <w:pPr>
        <w:rPr>
          <w:rFonts w:hint="eastAsia"/>
          <w:color w:val="000000" w:themeColor="text1"/>
          <w:sz w:val="28"/>
          <w:szCs w:val="28"/>
          <w:highlight w:val="none"/>
          <w:u w:val="none"/>
        </w:rPr>
      </w:pPr>
      <w:r>
        <w:rPr>
          <w:rFonts w:hint="eastAsia"/>
          <w:color w:val="000000" w:themeColor="text1"/>
          <w:sz w:val="28"/>
          <w:szCs w:val="28"/>
          <w:highlight w:val="none"/>
          <w:u w:val="none"/>
        </w:rPr>
        <w:t>） 、《中华人民共和国政府采购法实施条例》（以下简称《实施条例》）、</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政府采购货物和服务招标投标管理办法</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财政部令第87号</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以下简称87号令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、政府采购质疑和投诉办法（财政部令第94号）（以下简称94号令）等相关法律法规的规定，乙方接受甲方的委托，并按照甲方的采购需求和</w:t>
      </w:r>
      <w:r>
        <w:rPr>
          <w:rFonts w:hint="eastAsia"/>
          <w:color w:val="000000" w:themeColor="text1"/>
          <w:sz w:val="28"/>
          <w:szCs w:val="28"/>
          <w:highlight w:val="none"/>
          <w:u w:val="none"/>
          <w:lang w:val="en-US" w:eastAsia="zh-CN"/>
        </w:rPr>
        <w:t>政府采购相</w:t>
      </w:r>
      <w:r>
        <w:rPr>
          <w:rFonts w:hint="eastAsia"/>
          <w:color w:val="000000" w:themeColor="text1"/>
          <w:sz w:val="28"/>
          <w:szCs w:val="28"/>
          <w:highlight w:val="none"/>
          <w:u w:val="none"/>
        </w:rPr>
        <w:t>关法律法规规定,组织由</w:t>
      </w:r>
      <w:r>
        <w:rPr>
          <w:rFonts w:hint="eastAsia"/>
          <w:color w:val="000000" w:themeColor="text1"/>
          <w:sz w:val="28"/>
          <w:szCs w:val="28"/>
          <w:highlight w:val="none"/>
          <w:u w:val="none"/>
          <w:lang w:val="en-US" w:eastAsia="zh-CN"/>
        </w:rPr>
        <w:t>四川省政府采购中心（以下简称省采购中心）</w:t>
      </w:r>
      <w:r>
        <w:rPr>
          <w:rFonts w:hint="eastAsia"/>
          <w:color w:val="000000" w:themeColor="text1"/>
          <w:sz w:val="28"/>
          <w:szCs w:val="28"/>
          <w:highlight w:val="none"/>
          <w:u w:val="none"/>
        </w:rPr>
        <w:t>进行本年度政府集中采购项目的采购活动。甲乙双方协商一致，就有关事宜达成如下协议：</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一、甲方的权利和义务</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1、甲方应指定专人负责委托的政府集中采购项目，并代表甲方联系和处理采购过程中的有关具体事项。</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2、甲方委托乙方采购的项目，应保证项目的政府采购预算已编制，政府采购实施计划已报省级财政部门备案</w:t>
      </w:r>
      <w:r>
        <w:rPr>
          <w:rFonts w:hint="eastAsia"/>
          <w:color w:val="000000" w:themeColor="text1"/>
          <w:sz w:val="28"/>
          <w:szCs w:val="28"/>
          <w:highlight w:val="none"/>
          <w:u w:val="none"/>
          <w:lang w:val="en-US" w:eastAsia="zh-CN"/>
        </w:rPr>
        <w:t>并进行意向公开公告</w:t>
      </w:r>
      <w:r>
        <w:rPr>
          <w:rFonts w:hint="eastAsia"/>
          <w:color w:val="000000" w:themeColor="text1"/>
          <w:sz w:val="28"/>
          <w:szCs w:val="28"/>
          <w:highlight w:val="none"/>
          <w:u w:val="none"/>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3、甲方委托乙方实施政府采购的项目，凡是涉及到要安装使用软件的，必须购买正版软件，并落实购买正版软件的预算资金，没有落实购买正版软件预算资金的，乙方将拒绝实施采购。</w:t>
      </w:r>
    </w:p>
    <w:p>
      <w:pPr>
        <w:ind w:firstLine="560" w:firstLineChars="200"/>
        <w:rPr>
          <w:rFonts w:hint="eastAsia"/>
          <w:color w:val="000000" w:themeColor="text1"/>
          <w:sz w:val="28"/>
          <w:szCs w:val="28"/>
          <w:highlight w:val="none"/>
          <w:u w:val="single"/>
        </w:rPr>
      </w:pPr>
      <w:r>
        <w:rPr>
          <w:rFonts w:hint="eastAsia"/>
          <w:color w:val="000000" w:themeColor="text1"/>
          <w:sz w:val="28"/>
          <w:szCs w:val="28"/>
          <w:highlight w:val="none"/>
          <w:u w:val="none"/>
        </w:rPr>
        <w:t>4、甲方应按照</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采购法》及其</w:t>
      </w:r>
      <w:r>
        <w:rPr>
          <w:rFonts w:hint="eastAsia"/>
          <w:color w:val="000000" w:themeColor="text1"/>
          <w:sz w:val="28"/>
          <w:szCs w:val="28"/>
          <w:highlight w:val="none"/>
          <w:u w:val="none"/>
        </w:rPr>
        <w:t>《实施条例》、87 号令和财政部关于进一步加强政府采购需求和履约验收管理的指导意见（财库〔</w:t>
      </w:r>
      <w:r>
        <w:rPr>
          <w:rFonts w:hint="eastAsia"/>
          <w:color w:val="000000" w:themeColor="text1"/>
          <w:sz w:val="28"/>
          <w:szCs w:val="28"/>
          <w:highlight w:val="none"/>
          <w:u w:val="none"/>
          <w:lang w:val="en-US"/>
        </w:rPr>
        <w:t>2016</w:t>
      </w:r>
      <w:r>
        <w:rPr>
          <w:rFonts w:hint="eastAsia"/>
          <w:color w:val="000000" w:themeColor="text1"/>
          <w:sz w:val="28"/>
          <w:szCs w:val="28"/>
          <w:highlight w:val="none"/>
          <w:u w:val="none"/>
        </w:rPr>
        <w:t>〕</w:t>
      </w:r>
      <w:r>
        <w:rPr>
          <w:rFonts w:hint="eastAsia"/>
          <w:color w:val="000000" w:themeColor="text1"/>
          <w:sz w:val="28"/>
          <w:szCs w:val="28"/>
          <w:highlight w:val="none"/>
          <w:u w:val="none"/>
          <w:lang w:val="en-US"/>
        </w:rPr>
        <w:t>205</w:t>
      </w:r>
      <w:r>
        <w:rPr>
          <w:rFonts w:hint="eastAsia"/>
          <w:color w:val="000000" w:themeColor="text1"/>
          <w:sz w:val="28"/>
          <w:szCs w:val="28"/>
          <w:highlight w:val="none"/>
          <w:u w:val="none"/>
        </w:rPr>
        <w:t>号）</w:t>
      </w:r>
      <w:r>
        <w:rPr>
          <w:rFonts w:hint="eastAsia"/>
          <w:color w:val="000000" w:themeColor="text1"/>
          <w:sz w:val="28"/>
          <w:szCs w:val="28"/>
          <w:highlight w:val="none"/>
          <w:u w:val="none"/>
          <w:lang w:val="en-US" w:eastAsia="zh-CN"/>
        </w:rPr>
        <w:t>等政府采购相关法律法规规定，对采购标的的市场技术或者服务水平、供应、价格等情况进行市场调查，根据调查情况、资产配置标准等科学、合理地确定采购需求，进行价格测算，落实政府采购相关政策。</w:t>
      </w:r>
      <w:r>
        <w:rPr>
          <w:rFonts w:hint="eastAsia"/>
          <w:color w:val="000000" w:themeColor="text1"/>
          <w:sz w:val="28"/>
          <w:szCs w:val="28"/>
          <w:highlight w:val="none"/>
          <w:u w:val="none"/>
        </w:rPr>
        <w:t>保证提出的资格要求、技术指标、参数、服务要求、评</w:t>
      </w:r>
      <w:r>
        <w:rPr>
          <w:rFonts w:hint="eastAsia"/>
          <w:color w:val="000000" w:themeColor="text1"/>
          <w:sz w:val="28"/>
          <w:szCs w:val="28"/>
          <w:highlight w:val="none"/>
          <w:u w:val="none"/>
          <w:lang w:val="en-US" w:eastAsia="zh-CN"/>
        </w:rPr>
        <w:t>分标准</w:t>
      </w:r>
      <w:r>
        <w:rPr>
          <w:rFonts w:hint="eastAsia"/>
          <w:color w:val="000000" w:themeColor="text1"/>
          <w:sz w:val="28"/>
          <w:szCs w:val="28"/>
          <w:highlight w:val="none"/>
          <w:u w:val="none"/>
        </w:rPr>
        <w:t>以及采购项目的其他需求</w:t>
      </w:r>
      <w:r>
        <w:rPr>
          <w:rFonts w:hint="eastAsia"/>
          <w:color w:val="000000" w:themeColor="text1"/>
          <w:sz w:val="28"/>
          <w:szCs w:val="28"/>
          <w:highlight w:val="none"/>
          <w:u w:val="none"/>
          <w:lang w:val="en-US" w:eastAsia="zh-CN"/>
        </w:rPr>
        <w:t>符合相关法律法规规定，执行国家相关标准、行业标准、地方标准或者其他</w:t>
      </w:r>
      <w:r>
        <w:rPr>
          <w:rFonts w:hint="eastAsia"/>
          <w:color w:val="000000" w:themeColor="text1"/>
          <w:sz w:val="28"/>
          <w:szCs w:val="28"/>
          <w:highlight w:val="none"/>
          <w:u w:val="none"/>
          <w:lang w:val="en-US" w:eastAsia="zh-CN"/>
        </w:rPr>
        <w:t>标准、规范</w:t>
      </w:r>
      <w:r>
        <w:rPr>
          <w:rFonts w:hint="eastAsia"/>
          <w:color w:val="000000" w:themeColor="text1"/>
          <w:sz w:val="28"/>
          <w:szCs w:val="28"/>
          <w:highlight w:val="none"/>
          <w:u w:val="none"/>
          <w:lang w:val="en-US" w:eastAsia="zh-CN"/>
        </w:rPr>
        <w:t>。满足相关质量、技术</w:t>
      </w:r>
      <w:r>
        <w:rPr>
          <w:rFonts w:hint="eastAsia"/>
          <w:color w:val="000000" w:themeColor="text1"/>
          <w:sz w:val="28"/>
          <w:szCs w:val="28"/>
          <w:highlight w:val="none"/>
          <w:u w:val="none"/>
        </w:rPr>
        <w:t>、</w:t>
      </w:r>
      <w:r>
        <w:rPr>
          <w:rFonts w:hint="eastAsia"/>
          <w:color w:val="000000" w:themeColor="text1"/>
          <w:sz w:val="28"/>
          <w:szCs w:val="28"/>
          <w:highlight w:val="none"/>
          <w:u w:val="none"/>
          <w:lang w:val="en-US" w:eastAsia="zh-CN"/>
        </w:rPr>
        <w:t>服务、安全等要求</w:t>
      </w:r>
      <w:r>
        <w:rPr>
          <w:rFonts w:hint="eastAsia"/>
          <w:color w:val="000000" w:themeColor="text1"/>
          <w:sz w:val="28"/>
          <w:szCs w:val="28"/>
          <w:highlight w:val="none"/>
          <w:u w:val="none"/>
          <w:lang w:eastAsia="zh-CN"/>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5、甲方负责在收到乙方根据甲方的需求编制完成的采购文件后，</w:t>
      </w:r>
    </w:p>
    <w:p>
      <w:pPr>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原则上</w:t>
      </w:r>
      <w:r>
        <w:rPr>
          <w:rFonts w:hint="eastAsia"/>
          <w:color w:val="000000" w:themeColor="text1"/>
          <w:sz w:val="28"/>
          <w:szCs w:val="28"/>
          <w:highlight w:val="none"/>
          <w:u w:val="none"/>
        </w:rPr>
        <w:t>在三个工作日内进行确认。如对乙方编制的采购文件有异议，应尽快提出，双方进行沟通和协商，或由双方共同请专家对采购文件进行会商。</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6、根据《中华人民共和国政府采购法实施条列》第四十八条“采购文件要求中标或者成交供应商提交履约保证金的，供应商应当以支票、汇票、本票或者金融机构、担保机构出具的保函等非现金形式提交……”和《四川省人民政府关于印发进一步规范政府采购监管和执行若干规定的通知》（川府发〔2018〕 14号）第一条第（四）款“规范采购保证金收取及退还。能够通过信用评价或者检验检测等手段保障自身合法权益的，采购人或者采购代理机构原则上不再向供应商收取保金……”的规定，原则上不</w:t>
      </w:r>
      <w:r>
        <w:rPr>
          <w:rFonts w:hint="eastAsia"/>
          <w:color w:val="000000" w:themeColor="text1"/>
          <w:sz w:val="28"/>
          <w:szCs w:val="28"/>
          <w:highlight w:val="none"/>
          <w:u w:val="none"/>
          <w:lang w:val="en-US" w:eastAsia="zh-CN"/>
        </w:rPr>
        <w:t>再</w:t>
      </w:r>
      <w:r>
        <w:rPr>
          <w:rFonts w:hint="eastAsia"/>
          <w:color w:val="000000" w:themeColor="text1"/>
          <w:sz w:val="28"/>
          <w:szCs w:val="28"/>
          <w:highlight w:val="none"/>
          <w:u w:val="none"/>
        </w:rPr>
        <w:t>收取履约保证金。如果采购人与中标（成交）供应商在签订政府采购合同过程中，因项目特殊，采购人不能通过信用评价或者检验检测等手段保障自身合法权益的，由采购人和中标（成交）供应商双方依法自行约定，并由采购人自行收取。</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7、按照采购程序的要求，甲方应根据乙方的通知及时委派本单位履行监督职责人员、资格审查人员、</w:t>
      </w:r>
      <w:r>
        <w:rPr>
          <w:rFonts w:hint="eastAsia"/>
          <w:color w:val="000000" w:themeColor="text1"/>
          <w:sz w:val="28"/>
          <w:szCs w:val="28"/>
          <w:highlight w:val="none"/>
          <w:u w:val="none"/>
          <w:lang w:val="en-US" w:eastAsia="zh-CN"/>
        </w:rPr>
        <w:t>采购人代表</w:t>
      </w:r>
      <w:r>
        <w:rPr>
          <w:rFonts w:hint="eastAsia"/>
          <w:color w:val="000000" w:themeColor="text1"/>
          <w:sz w:val="28"/>
          <w:szCs w:val="28"/>
          <w:highlight w:val="none"/>
          <w:u w:val="none"/>
        </w:rPr>
        <w:t>参加乙方组织的资格审查</w:t>
      </w:r>
      <w:r>
        <w:rPr>
          <w:rFonts w:hint="eastAsia"/>
          <w:color w:val="000000" w:themeColor="text1"/>
          <w:sz w:val="28"/>
          <w:szCs w:val="28"/>
          <w:highlight w:val="none"/>
          <w:u w:val="none"/>
          <w:lang w:val="en-US" w:eastAsia="zh-CN"/>
        </w:rPr>
        <w:t>、</w:t>
      </w:r>
      <w:r>
        <w:rPr>
          <w:rFonts w:hint="eastAsia"/>
          <w:color w:val="000000" w:themeColor="text1"/>
          <w:sz w:val="28"/>
          <w:szCs w:val="28"/>
          <w:highlight w:val="none"/>
          <w:u w:val="none"/>
        </w:rPr>
        <w:t>组建评标委员会等事项，履行监督职责人员</w:t>
      </w:r>
      <w:r>
        <w:rPr>
          <w:rFonts w:hint="eastAsia"/>
          <w:color w:val="000000" w:themeColor="text1"/>
          <w:sz w:val="28"/>
          <w:szCs w:val="28"/>
          <w:highlight w:val="none"/>
          <w:u w:val="none"/>
          <w:lang w:val="en-US" w:eastAsia="zh-CN"/>
        </w:rPr>
        <w:t>应现场</w:t>
      </w:r>
      <w:r>
        <w:rPr>
          <w:rFonts w:hint="eastAsia"/>
          <w:color w:val="000000" w:themeColor="text1"/>
          <w:sz w:val="28"/>
          <w:szCs w:val="28"/>
          <w:highlight w:val="none"/>
          <w:u w:val="none"/>
        </w:rPr>
        <w:t>监督乙方组织采购</w:t>
      </w:r>
      <w:r>
        <w:rPr>
          <w:rFonts w:hint="eastAsia"/>
          <w:color w:val="000000" w:themeColor="text1"/>
          <w:sz w:val="28"/>
          <w:szCs w:val="28"/>
          <w:highlight w:val="none"/>
          <w:u w:val="none"/>
          <w:lang w:val="en-US" w:eastAsia="zh-CN"/>
        </w:rPr>
        <w:t>活动</w:t>
      </w:r>
      <w:r>
        <w:rPr>
          <w:rFonts w:hint="eastAsia"/>
          <w:color w:val="000000" w:themeColor="text1"/>
          <w:sz w:val="28"/>
          <w:szCs w:val="28"/>
          <w:highlight w:val="none"/>
          <w:u w:val="none"/>
        </w:rPr>
        <w:t>的全过程。</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8、甲乙双方根据采购项目的需要，甲方应委派相关人员参加标前答疑会，负责解答供应商提出的采购文件中关于技术指标、参数、资格要求、服务要求、评</w:t>
      </w:r>
      <w:r>
        <w:rPr>
          <w:rFonts w:hint="eastAsia"/>
          <w:color w:val="000000" w:themeColor="text1"/>
          <w:sz w:val="28"/>
          <w:szCs w:val="28"/>
          <w:highlight w:val="none"/>
          <w:u w:val="none"/>
          <w:lang w:val="en-US" w:eastAsia="zh-CN"/>
        </w:rPr>
        <w:t>分标准</w:t>
      </w:r>
      <w:r>
        <w:rPr>
          <w:rFonts w:hint="eastAsia"/>
          <w:color w:val="000000" w:themeColor="text1"/>
          <w:sz w:val="28"/>
          <w:szCs w:val="28"/>
          <w:highlight w:val="none"/>
          <w:u w:val="none"/>
        </w:rPr>
        <w:t>以及采购项目的其他需求等方面的问题。</w:t>
      </w:r>
    </w:p>
    <w:p>
      <w:pPr>
        <w:ind w:firstLine="560" w:firstLineChars="200"/>
        <w:rPr>
          <w:rFonts w:hint="eastAsia"/>
          <w:color w:val="000000" w:themeColor="text1"/>
          <w:sz w:val="28"/>
          <w:szCs w:val="28"/>
          <w:highlight w:val="none"/>
          <w:u w:val="none"/>
          <w:lang w:eastAsia="zh-CN"/>
        </w:rPr>
      </w:pPr>
      <w:r>
        <w:rPr>
          <w:rFonts w:hint="eastAsia"/>
          <w:color w:val="000000" w:themeColor="text1"/>
          <w:sz w:val="28"/>
          <w:szCs w:val="28"/>
          <w:highlight w:val="none"/>
          <w:u w:val="none"/>
        </w:rPr>
        <w:t>9、如甲方选择按顺序确定中标（成交）供应商，甲方应根据乙方提供的评审报告，在五个工作日内按照评标委员会推荐的中标（成交）候选供应商顺序确定中标（成交）供应商</w:t>
      </w:r>
      <w:r>
        <w:rPr>
          <w:rFonts w:hint="eastAsia"/>
          <w:color w:val="000000" w:themeColor="text1"/>
          <w:sz w:val="28"/>
          <w:szCs w:val="28"/>
          <w:highlight w:val="none"/>
          <w:u w:val="none"/>
          <w:lang w:eastAsia="zh-CN"/>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10、甲方委派的资格审查人员，应遵守相关法律法规的规定</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并对</w:t>
      </w:r>
      <w:r>
        <w:rPr>
          <w:rFonts w:hint="eastAsia"/>
          <w:color w:val="000000" w:themeColor="text1"/>
          <w:sz w:val="28"/>
          <w:szCs w:val="28"/>
          <w:highlight w:val="none"/>
          <w:u w:val="none"/>
          <w:lang w:val="en-US" w:eastAsia="zh-CN"/>
        </w:rPr>
        <w:t>审查</w:t>
      </w:r>
      <w:r>
        <w:rPr>
          <w:rFonts w:hint="eastAsia"/>
          <w:color w:val="000000" w:themeColor="text1"/>
          <w:sz w:val="28"/>
          <w:szCs w:val="28"/>
          <w:highlight w:val="none"/>
          <w:u w:val="none"/>
        </w:rPr>
        <w:t>过程及相关内容保密。</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11、甲方委派的采购人代表，应遵守相关法律法规的规定</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并对评审的过程及相关内容保密。</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w:t>
      </w:r>
      <w:r>
        <w:rPr>
          <w:rFonts w:hint="eastAsia"/>
          <w:color w:val="000000" w:themeColor="text1"/>
          <w:sz w:val="28"/>
          <w:szCs w:val="28"/>
          <w:highlight w:val="none"/>
          <w:u w:val="none"/>
          <w:lang w:val="en-US" w:eastAsia="zh-CN"/>
        </w:rPr>
        <w:t>2</w:t>
      </w:r>
      <w:r>
        <w:rPr>
          <w:rFonts w:hint="eastAsia"/>
          <w:color w:val="000000" w:themeColor="text1"/>
          <w:sz w:val="28"/>
          <w:szCs w:val="28"/>
          <w:highlight w:val="none"/>
          <w:u w:val="none"/>
        </w:rPr>
        <w:t>、甲方与中标（成交）供应商应当在中标（成交）通知书发出</w:t>
      </w:r>
    </w:p>
    <w:p>
      <w:pPr>
        <w:rPr>
          <w:rFonts w:hint="eastAsia"/>
          <w:color w:val="000000" w:themeColor="text1"/>
          <w:sz w:val="28"/>
          <w:szCs w:val="28"/>
          <w:highlight w:val="none"/>
          <w:u w:val="none"/>
        </w:rPr>
      </w:pPr>
      <w:r>
        <w:rPr>
          <w:rFonts w:hint="eastAsia"/>
          <w:color w:val="000000" w:themeColor="text1"/>
          <w:sz w:val="28"/>
          <w:szCs w:val="28"/>
          <w:highlight w:val="none"/>
          <w:u w:val="none"/>
        </w:rPr>
        <w:t>之日起三十日内，按照采购文件确定的事项签订政府采购合同，不得</w:t>
      </w:r>
    </w:p>
    <w:p>
      <w:pPr>
        <w:rPr>
          <w:rFonts w:hint="eastAsia"/>
          <w:color w:val="000000" w:themeColor="text1"/>
          <w:sz w:val="28"/>
          <w:szCs w:val="28"/>
          <w:highlight w:val="none"/>
          <w:u w:val="none"/>
        </w:rPr>
      </w:pPr>
      <w:r>
        <w:rPr>
          <w:rFonts w:hint="eastAsia"/>
          <w:color w:val="000000" w:themeColor="text1"/>
          <w:sz w:val="28"/>
          <w:szCs w:val="28"/>
          <w:highlight w:val="none"/>
          <w:u w:val="none"/>
        </w:rPr>
        <w:t>向中标（成交）供应商提出任何不合理的要求，作为签订合同的条件，</w:t>
      </w:r>
    </w:p>
    <w:p>
      <w:pPr>
        <w:rPr>
          <w:rFonts w:hint="eastAsia"/>
          <w:color w:val="000000" w:themeColor="text1"/>
          <w:sz w:val="28"/>
          <w:szCs w:val="28"/>
          <w:highlight w:val="none"/>
          <w:u w:val="none"/>
        </w:rPr>
      </w:pPr>
      <w:r>
        <w:rPr>
          <w:rFonts w:hint="eastAsia"/>
          <w:color w:val="000000" w:themeColor="text1"/>
          <w:sz w:val="28"/>
          <w:szCs w:val="28"/>
          <w:highlight w:val="none"/>
          <w:u w:val="none"/>
        </w:rPr>
        <w:t>并不得与中标（成交）供应商私下订立背离合同实质性内容的协议。</w:t>
      </w:r>
    </w:p>
    <w:p>
      <w:pPr>
        <w:rPr>
          <w:rFonts w:hint="eastAsia"/>
          <w:color w:val="000000" w:themeColor="text1"/>
          <w:sz w:val="28"/>
          <w:szCs w:val="28"/>
          <w:highlight w:val="none"/>
          <w:u w:val="none"/>
        </w:rPr>
      </w:pPr>
      <w:r>
        <w:rPr>
          <w:rFonts w:hint="eastAsia"/>
          <w:color w:val="000000" w:themeColor="text1"/>
          <w:sz w:val="28"/>
          <w:szCs w:val="28"/>
          <w:highlight w:val="none"/>
          <w:u w:val="none"/>
        </w:rPr>
        <w:t>严格按照合同约定进行履约，合同履行过程中发生的合同纠纷，由甲</w:t>
      </w:r>
    </w:p>
    <w:p>
      <w:pPr>
        <w:rPr>
          <w:rFonts w:hint="eastAsia"/>
          <w:color w:val="000000" w:themeColor="text1"/>
          <w:sz w:val="28"/>
          <w:szCs w:val="28"/>
          <w:highlight w:val="none"/>
          <w:u w:val="none"/>
        </w:rPr>
      </w:pPr>
      <w:r>
        <w:rPr>
          <w:rFonts w:hint="eastAsia"/>
          <w:color w:val="000000" w:themeColor="text1"/>
          <w:sz w:val="28"/>
          <w:szCs w:val="28"/>
          <w:highlight w:val="none"/>
          <w:u w:val="none"/>
        </w:rPr>
        <w:t>方与中标（成交）供应商自行按合同及相关法律法规的规定办理。</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w:t>
      </w:r>
      <w:r>
        <w:rPr>
          <w:rFonts w:hint="eastAsia"/>
          <w:color w:val="000000" w:themeColor="text1"/>
          <w:sz w:val="28"/>
          <w:szCs w:val="28"/>
          <w:highlight w:val="none"/>
          <w:u w:val="none"/>
          <w:lang w:val="en-US" w:eastAsia="zh-CN"/>
        </w:rPr>
        <w:t>3</w:t>
      </w:r>
      <w:r>
        <w:rPr>
          <w:rFonts w:hint="eastAsia"/>
          <w:color w:val="000000" w:themeColor="text1"/>
          <w:sz w:val="28"/>
          <w:szCs w:val="28"/>
          <w:highlight w:val="none"/>
          <w:u w:val="none"/>
        </w:rPr>
        <w:t>、甲方负责组织对采购项目的验收。根据相关规定，中标</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成</w:t>
      </w:r>
    </w:p>
    <w:p>
      <w:pPr>
        <w:rPr>
          <w:rFonts w:hint="eastAsia"/>
          <w:color w:val="000000" w:themeColor="text1"/>
          <w:sz w:val="28"/>
          <w:szCs w:val="28"/>
          <w:highlight w:val="none"/>
          <w:u w:val="none"/>
        </w:rPr>
      </w:pPr>
      <w:r>
        <w:rPr>
          <w:rFonts w:hint="eastAsia"/>
          <w:color w:val="000000" w:themeColor="text1"/>
          <w:sz w:val="28"/>
          <w:szCs w:val="28"/>
          <w:highlight w:val="none"/>
          <w:u w:val="none"/>
        </w:rPr>
        <w:t>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金额1000 万元以上的采购项目，政府向社会公众提供公共服务的</w:t>
      </w:r>
    </w:p>
    <w:p>
      <w:pPr>
        <w:rPr>
          <w:rFonts w:hint="eastAsia"/>
          <w:color w:val="000000" w:themeColor="text1"/>
          <w:sz w:val="28"/>
          <w:szCs w:val="28"/>
          <w:highlight w:val="none"/>
          <w:u w:val="none"/>
        </w:rPr>
      </w:pPr>
      <w:r>
        <w:rPr>
          <w:rFonts w:hint="eastAsia"/>
          <w:color w:val="000000" w:themeColor="text1"/>
          <w:sz w:val="28"/>
          <w:szCs w:val="28"/>
          <w:highlight w:val="none"/>
          <w:u w:val="none"/>
        </w:rPr>
        <w:t>项目，采购人和实际使用人或者受益者分离、有质疑投诉举报的采购</w:t>
      </w:r>
    </w:p>
    <w:p>
      <w:pPr>
        <w:rPr>
          <w:rFonts w:hint="eastAsia"/>
          <w:color w:val="000000" w:themeColor="text1"/>
          <w:sz w:val="28"/>
          <w:szCs w:val="28"/>
          <w:highlight w:val="none"/>
          <w:u w:val="none"/>
        </w:rPr>
      </w:pPr>
      <w:r>
        <w:rPr>
          <w:rFonts w:hint="eastAsia"/>
          <w:color w:val="000000" w:themeColor="text1"/>
          <w:sz w:val="28"/>
          <w:szCs w:val="28"/>
          <w:highlight w:val="none"/>
          <w:u w:val="none"/>
        </w:rPr>
        <w:t>项目，</w:t>
      </w:r>
      <w:r>
        <w:rPr>
          <w:rFonts w:hint="eastAsia"/>
          <w:color w:val="000000" w:themeColor="text1"/>
          <w:sz w:val="28"/>
          <w:szCs w:val="28"/>
          <w:highlight w:val="none"/>
          <w:u w:val="none"/>
          <w:lang w:val="en-US" w:eastAsia="zh-CN"/>
        </w:rPr>
        <w:t>应当邀请</w:t>
      </w:r>
      <w:r>
        <w:rPr>
          <w:rFonts w:hint="eastAsia"/>
          <w:color w:val="000000" w:themeColor="text1"/>
          <w:sz w:val="28"/>
          <w:szCs w:val="28"/>
          <w:highlight w:val="none"/>
          <w:u w:val="none"/>
        </w:rPr>
        <w:t>乙方参加验收。中</w:t>
      </w:r>
      <w:bookmarkStart w:id="0" w:name="_GoBack"/>
      <w:bookmarkEnd w:id="0"/>
      <w:r>
        <w:rPr>
          <w:rFonts w:hint="eastAsia"/>
          <w:color w:val="000000" w:themeColor="text1"/>
          <w:sz w:val="28"/>
          <w:szCs w:val="28"/>
          <w:highlight w:val="none"/>
          <w:u w:val="none"/>
        </w:rPr>
        <w:t>标</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成交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金额1000 万元以上或者复杂的采购项目，还应当邀请国家认可的质量、技术检测机构参加验收工作。</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w:t>
      </w:r>
      <w:r>
        <w:rPr>
          <w:rFonts w:hint="eastAsia"/>
          <w:color w:val="000000" w:themeColor="text1"/>
          <w:sz w:val="28"/>
          <w:szCs w:val="28"/>
          <w:highlight w:val="none"/>
          <w:u w:val="none"/>
          <w:lang w:val="en-US" w:eastAsia="zh-CN"/>
        </w:rPr>
        <w:t>4</w:t>
      </w:r>
      <w:r>
        <w:rPr>
          <w:rFonts w:hint="eastAsia"/>
          <w:color w:val="000000" w:themeColor="text1"/>
          <w:sz w:val="28"/>
          <w:szCs w:val="28"/>
          <w:highlight w:val="none"/>
          <w:u w:val="none"/>
        </w:rPr>
        <w:t>、甲方负责按照《采购法》及《实施条例》、87号令、94号令等相关法律法规的规定，接收并书面答复供应商针对采购文件中技术指标、参数、资格要求、服务要求、评标办法以及采购项目的其他需求的询问、质疑，并将</w:t>
      </w:r>
      <w:r>
        <w:rPr>
          <w:rFonts w:hint="eastAsia"/>
          <w:color w:val="000000" w:themeColor="text1"/>
          <w:sz w:val="28"/>
          <w:szCs w:val="28"/>
          <w:highlight w:val="none"/>
          <w:u w:val="none"/>
          <w:lang w:val="en-US" w:eastAsia="zh-CN"/>
        </w:rPr>
        <w:t>询问、质疑函及</w:t>
      </w:r>
      <w:r>
        <w:rPr>
          <w:rFonts w:hint="eastAsia"/>
          <w:color w:val="000000" w:themeColor="text1"/>
          <w:sz w:val="28"/>
          <w:szCs w:val="28"/>
          <w:highlight w:val="none"/>
          <w:u w:val="none"/>
        </w:rPr>
        <w:t>处理结果</w:t>
      </w:r>
      <w:r>
        <w:rPr>
          <w:rFonts w:hint="eastAsia"/>
          <w:color w:val="000000" w:themeColor="text1"/>
          <w:sz w:val="28"/>
          <w:szCs w:val="28"/>
          <w:highlight w:val="none"/>
          <w:u w:val="none"/>
          <w:lang w:val="en-US" w:eastAsia="zh-CN"/>
        </w:rPr>
        <w:t>送</w:t>
      </w:r>
      <w:r>
        <w:rPr>
          <w:rFonts w:hint="eastAsia"/>
          <w:color w:val="000000" w:themeColor="text1"/>
          <w:sz w:val="28"/>
          <w:szCs w:val="28"/>
          <w:highlight w:val="none"/>
          <w:u w:val="none"/>
        </w:rPr>
        <w:t>采购中心</w:t>
      </w:r>
      <w:r>
        <w:rPr>
          <w:rFonts w:hint="eastAsia"/>
          <w:color w:val="000000" w:themeColor="text1"/>
          <w:sz w:val="28"/>
          <w:szCs w:val="28"/>
          <w:highlight w:val="none"/>
          <w:u w:val="none"/>
          <w:lang w:val="en-US" w:eastAsia="zh-CN"/>
        </w:rPr>
        <w:t>备案</w:t>
      </w:r>
      <w:r>
        <w:rPr>
          <w:rFonts w:hint="eastAsia"/>
          <w:color w:val="000000" w:themeColor="text1"/>
          <w:sz w:val="28"/>
          <w:szCs w:val="28"/>
          <w:highlight w:val="none"/>
          <w:u w:val="none"/>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二、乙方的权利和义务</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1、乙方根据甲方的委托和授权，负责组织和处理采购过程中的有关具体事项。</w:t>
      </w:r>
    </w:p>
    <w:p>
      <w:pPr>
        <w:ind w:firstLine="560" w:firstLineChars="200"/>
        <w:rPr>
          <w:rFonts w:hint="eastAsia" w:eastAsia="宋体"/>
          <w:color w:val="000000" w:themeColor="text1"/>
          <w:sz w:val="28"/>
          <w:szCs w:val="28"/>
          <w:highlight w:val="none"/>
          <w:u w:val="none"/>
          <w:lang w:eastAsia="zh-CN"/>
        </w:rPr>
      </w:pPr>
      <w:r>
        <w:rPr>
          <w:rFonts w:hint="eastAsia"/>
          <w:color w:val="000000" w:themeColor="text1"/>
          <w:sz w:val="28"/>
          <w:szCs w:val="28"/>
          <w:highlight w:val="none"/>
          <w:u w:val="none"/>
        </w:rPr>
        <w:t>2、</w:t>
      </w:r>
      <w:r>
        <w:rPr>
          <w:rFonts w:hint="eastAsia"/>
          <w:color w:val="000000" w:themeColor="text1"/>
          <w:sz w:val="28"/>
          <w:szCs w:val="28"/>
          <w:highlight w:val="none"/>
          <w:u w:val="none"/>
          <w:lang w:val="en-US" w:eastAsia="zh-CN"/>
        </w:rPr>
        <w:t>若甲方</w:t>
      </w:r>
      <w:r>
        <w:rPr>
          <w:rFonts w:hint="eastAsia"/>
          <w:color w:val="000000" w:themeColor="text1"/>
          <w:sz w:val="28"/>
          <w:szCs w:val="28"/>
          <w:highlight w:val="none"/>
          <w:u w:val="none"/>
        </w:rPr>
        <w:t>的采购需求存在以不合理条件对供应商实行差别待遇、歧视待遇或者其他不符合法律法规</w:t>
      </w:r>
      <w:r>
        <w:rPr>
          <w:rFonts w:hint="eastAsia"/>
          <w:color w:val="000000" w:themeColor="text1"/>
          <w:sz w:val="28"/>
          <w:szCs w:val="28"/>
          <w:highlight w:val="none"/>
          <w:u w:val="none"/>
          <w:lang w:val="en-US" w:eastAsia="zh-CN"/>
        </w:rPr>
        <w:t>规定</w:t>
      </w:r>
      <w:r>
        <w:rPr>
          <w:rFonts w:hint="eastAsia"/>
          <w:color w:val="000000" w:themeColor="text1"/>
          <w:sz w:val="28"/>
          <w:szCs w:val="28"/>
          <w:highlight w:val="none"/>
          <w:u w:val="none"/>
        </w:rPr>
        <w:t>和政府采购政策规定内容，</w:t>
      </w:r>
      <w:r>
        <w:rPr>
          <w:rFonts w:hint="eastAsia"/>
          <w:color w:val="000000" w:themeColor="text1"/>
          <w:sz w:val="28"/>
          <w:szCs w:val="28"/>
          <w:highlight w:val="none"/>
          <w:u w:val="none"/>
          <w:lang w:val="en-US" w:eastAsia="zh-CN"/>
        </w:rPr>
        <w:t>乙方应予以劝止促其修改调整，必要时双方应征求相关专家和供应商意见</w:t>
      </w:r>
      <w:r>
        <w:rPr>
          <w:rFonts w:hint="eastAsia"/>
          <w:color w:val="000000" w:themeColor="text1"/>
          <w:sz w:val="28"/>
          <w:szCs w:val="28"/>
          <w:highlight w:val="none"/>
          <w:u w:val="none"/>
        </w:rPr>
        <w:t>，</w:t>
      </w:r>
      <w:r>
        <w:rPr>
          <w:rFonts w:hint="eastAsia"/>
          <w:color w:val="000000" w:themeColor="text1"/>
          <w:sz w:val="28"/>
          <w:szCs w:val="28"/>
          <w:highlight w:val="none"/>
          <w:u w:val="none"/>
          <w:lang w:val="en-US" w:eastAsia="zh-CN"/>
        </w:rPr>
        <w:t>甲方拒不改正的，乙方应</w:t>
      </w:r>
      <w:r>
        <w:rPr>
          <w:rFonts w:hint="eastAsia"/>
          <w:color w:val="000000" w:themeColor="text1"/>
          <w:sz w:val="28"/>
          <w:szCs w:val="28"/>
          <w:highlight w:val="none"/>
          <w:u w:val="none"/>
        </w:rPr>
        <w:t>向</w:t>
      </w:r>
      <w:r>
        <w:rPr>
          <w:rFonts w:hint="eastAsia"/>
          <w:color w:val="000000" w:themeColor="text1"/>
          <w:sz w:val="28"/>
          <w:szCs w:val="28"/>
          <w:highlight w:val="none"/>
          <w:u w:val="none"/>
          <w:lang w:val="en-US" w:eastAsia="zh-CN"/>
        </w:rPr>
        <w:t>省级</w:t>
      </w:r>
      <w:r>
        <w:rPr>
          <w:rFonts w:hint="eastAsia"/>
          <w:color w:val="000000" w:themeColor="text1"/>
          <w:sz w:val="28"/>
          <w:szCs w:val="28"/>
          <w:highlight w:val="none"/>
          <w:u w:val="none"/>
        </w:rPr>
        <w:t>财政部门</w:t>
      </w:r>
      <w:r>
        <w:rPr>
          <w:rFonts w:hint="eastAsia"/>
          <w:color w:val="000000" w:themeColor="text1"/>
          <w:sz w:val="28"/>
          <w:szCs w:val="28"/>
          <w:highlight w:val="none"/>
          <w:u w:val="none"/>
          <w:lang w:val="en-US" w:eastAsia="zh-CN"/>
        </w:rPr>
        <w:t>书面</w:t>
      </w:r>
      <w:r>
        <w:rPr>
          <w:rFonts w:hint="eastAsia"/>
          <w:color w:val="000000" w:themeColor="text1"/>
          <w:sz w:val="28"/>
          <w:szCs w:val="28"/>
          <w:highlight w:val="none"/>
          <w:u w:val="none"/>
        </w:rPr>
        <w:t>报告</w:t>
      </w:r>
      <w:r>
        <w:rPr>
          <w:rFonts w:hint="eastAsia"/>
          <w:color w:val="000000" w:themeColor="text1"/>
          <w:sz w:val="28"/>
          <w:szCs w:val="28"/>
          <w:highlight w:val="none"/>
          <w:u w:val="none"/>
          <w:lang w:eastAsia="zh-CN"/>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3、乙方根据相关法律法规，依据甲方提出采购项目的技术指标、</w:t>
      </w:r>
    </w:p>
    <w:p>
      <w:pPr>
        <w:rPr>
          <w:rFonts w:hint="eastAsia"/>
          <w:color w:val="000000" w:themeColor="text1"/>
          <w:sz w:val="28"/>
          <w:szCs w:val="28"/>
          <w:highlight w:val="none"/>
          <w:u w:val="none"/>
        </w:rPr>
      </w:pPr>
      <w:r>
        <w:rPr>
          <w:rFonts w:hint="eastAsia"/>
          <w:color w:val="000000" w:themeColor="text1"/>
          <w:sz w:val="28"/>
          <w:szCs w:val="28"/>
          <w:highlight w:val="none"/>
          <w:u w:val="none"/>
        </w:rPr>
        <w:t>参数、资格要求、服务要求、评</w:t>
      </w:r>
      <w:r>
        <w:rPr>
          <w:rFonts w:hint="eastAsia"/>
          <w:color w:val="000000" w:themeColor="text1"/>
          <w:sz w:val="28"/>
          <w:szCs w:val="28"/>
          <w:highlight w:val="none"/>
          <w:u w:val="none"/>
          <w:lang w:val="en-US" w:eastAsia="zh-CN"/>
        </w:rPr>
        <w:t>分标准</w:t>
      </w:r>
      <w:r>
        <w:rPr>
          <w:rFonts w:hint="eastAsia"/>
          <w:color w:val="000000" w:themeColor="text1"/>
          <w:sz w:val="28"/>
          <w:szCs w:val="28"/>
          <w:highlight w:val="none"/>
          <w:u w:val="none"/>
        </w:rPr>
        <w:t>以及采购项目的其他需求等，</w:t>
      </w:r>
    </w:p>
    <w:p>
      <w:pPr>
        <w:rPr>
          <w:rFonts w:hint="eastAsia"/>
          <w:color w:val="000000" w:themeColor="text1"/>
          <w:sz w:val="28"/>
          <w:szCs w:val="28"/>
          <w:highlight w:val="none"/>
          <w:u w:val="none"/>
        </w:rPr>
      </w:pPr>
      <w:r>
        <w:rPr>
          <w:rFonts w:hint="eastAsia"/>
          <w:color w:val="000000" w:themeColor="text1"/>
          <w:sz w:val="28"/>
          <w:szCs w:val="28"/>
          <w:highlight w:val="none"/>
          <w:u w:val="none"/>
        </w:rPr>
        <w:t>负责依法编制采购文件、发布采购公告</w:t>
      </w:r>
      <w:r>
        <w:rPr>
          <w:rFonts w:hint="eastAsia"/>
          <w:color w:val="000000" w:themeColor="text1"/>
          <w:sz w:val="28"/>
          <w:szCs w:val="28"/>
          <w:highlight w:val="none"/>
          <w:u w:val="none"/>
          <w:lang w:val="en-US" w:eastAsia="zh-CN"/>
        </w:rPr>
        <w:t>和发出</w:t>
      </w:r>
      <w:r>
        <w:rPr>
          <w:rFonts w:hint="eastAsia"/>
          <w:color w:val="000000" w:themeColor="text1"/>
          <w:sz w:val="28"/>
          <w:szCs w:val="28"/>
          <w:highlight w:val="none"/>
          <w:u w:val="none"/>
        </w:rPr>
        <w:t>采购文件。</w:t>
      </w:r>
    </w:p>
    <w:p>
      <w:pPr>
        <w:ind w:firstLine="560" w:firstLineChars="200"/>
        <w:jc w:val="both"/>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4</w:t>
      </w:r>
      <w:r>
        <w:rPr>
          <w:rFonts w:hint="eastAsia"/>
          <w:color w:val="000000" w:themeColor="text1"/>
          <w:sz w:val="28"/>
          <w:szCs w:val="28"/>
          <w:highlight w:val="none"/>
          <w:u w:val="none"/>
        </w:rPr>
        <w:t>、乙方负责按照政府采购规定的程序，组织</w:t>
      </w:r>
      <w:r>
        <w:rPr>
          <w:rFonts w:hint="eastAsia"/>
          <w:color w:val="000000" w:themeColor="text1"/>
          <w:sz w:val="28"/>
          <w:szCs w:val="28"/>
          <w:highlight w:val="none"/>
          <w:u w:val="none"/>
          <w:lang w:val="en-US" w:eastAsia="zh-CN"/>
        </w:rPr>
        <w:t>采购</w:t>
      </w:r>
      <w:r>
        <w:rPr>
          <w:rFonts w:hint="eastAsia"/>
          <w:color w:val="000000" w:themeColor="text1"/>
          <w:sz w:val="28"/>
          <w:szCs w:val="28"/>
          <w:highlight w:val="none"/>
          <w:u w:val="none"/>
        </w:rPr>
        <w:t>项目的开评标</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评审</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活动</w:t>
      </w:r>
      <w:r>
        <w:rPr>
          <w:rFonts w:hint="eastAsia"/>
          <w:color w:val="000000" w:themeColor="text1"/>
          <w:sz w:val="28"/>
          <w:szCs w:val="28"/>
          <w:highlight w:val="none"/>
          <w:u w:val="none"/>
        </w:rPr>
        <w:t>，并负责采购活动现场组织工作。</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5</w:t>
      </w:r>
      <w:r>
        <w:rPr>
          <w:rFonts w:hint="eastAsia"/>
          <w:color w:val="000000" w:themeColor="text1"/>
          <w:sz w:val="28"/>
          <w:szCs w:val="28"/>
          <w:highlight w:val="none"/>
          <w:u w:val="none"/>
        </w:rPr>
        <w:t>、乙方负责依法组建</w:t>
      </w:r>
      <w:r>
        <w:rPr>
          <w:rFonts w:hint="eastAsia"/>
          <w:color w:val="000000" w:themeColor="text1"/>
          <w:sz w:val="28"/>
          <w:szCs w:val="28"/>
          <w:highlight w:val="none"/>
          <w:u w:val="none"/>
          <w:lang w:val="en-US" w:eastAsia="zh-CN"/>
        </w:rPr>
        <w:t>评标（评审）委员会</w:t>
      </w:r>
      <w:r>
        <w:rPr>
          <w:rFonts w:hint="eastAsia"/>
          <w:color w:val="000000" w:themeColor="text1"/>
          <w:sz w:val="28"/>
          <w:szCs w:val="28"/>
          <w:highlight w:val="none"/>
          <w:u w:val="none"/>
        </w:rPr>
        <w:t>。</w:t>
      </w:r>
    </w:p>
    <w:p>
      <w:pPr>
        <w:ind w:firstLine="560" w:firstLineChars="200"/>
        <w:rPr>
          <w:rFonts w:hint="eastAsia"/>
          <w:color w:val="000000" w:themeColor="text1"/>
          <w:sz w:val="28"/>
          <w:szCs w:val="28"/>
          <w:highlight w:val="none"/>
          <w:u w:val="none"/>
          <w:lang w:eastAsia="zh-CN"/>
        </w:rPr>
      </w:pPr>
      <w:r>
        <w:rPr>
          <w:rFonts w:hint="eastAsia"/>
          <w:color w:val="000000" w:themeColor="text1"/>
          <w:sz w:val="28"/>
          <w:szCs w:val="28"/>
          <w:highlight w:val="none"/>
          <w:u w:val="none"/>
          <w:lang w:val="en-US" w:eastAsia="zh-CN"/>
        </w:rPr>
        <w:t>6</w:t>
      </w:r>
      <w:r>
        <w:rPr>
          <w:rFonts w:hint="eastAsia"/>
          <w:color w:val="000000" w:themeColor="text1"/>
          <w:sz w:val="28"/>
          <w:szCs w:val="28"/>
          <w:highlight w:val="none"/>
          <w:u w:val="none"/>
        </w:rPr>
        <w:t>、招标（谈判、磋商、询价、单一来源）评审结束后</w:t>
      </w:r>
      <w:r>
        <w:rPr>
          <w:rFonts w:hint="eastAsia"/>
          <w:color w:val="000000" w:themeColor="text1"/>
          <w:sz w:val="28"/>
          <w:szCs w:val="28"/>
          <w:highlight w:val="none"/>
          <w:u w:val="none"/>
          <w:lang w:val="en-US" w:eastAsia="zh-CN"/>
        </w:rPr>
        <w:t>两</w:t>
      </w:r>
      <w:r>
        <w:rPr>
          <w:rFonts w:hint="eastAsia"/>
          <w:color w:val="000000" w:themeColor="text1"/>
          <w:sz w:val="28"/>
          <w:szCs w:val="28"/>
          <w:highlight w:val="none"/>
          <w:u w:val="none"/>
        </w:rPr>
        <w:t>个工作日内，乙方负责向甲方</w:t>
      </w:r>
      <w:r>
        <w:rPr>
          <w:rFonts w:hint="eastAsia"/>
          <w:color w:val="000000" w:themeColor="text1"/>
          <w:sz w:val="28"/>
          <w:szCs w:val="28"/>
          <w:highlight w:val="none"/>
          <w:u w:val="none"/>
          <w:lang w:val="en-US" w:eastAsia="zh-CN"/>
        </w:rPr>
        <w:t>发出</w:t>
      </w:r>
      <w:r>
        <w:rPr>
          <w:rFonts w:hint="eastAsia"/>
          <w:color w:val="000000" w:themeColor="text1"/>
          <w:sz w:val="28"/>
          <w:szCs w:val="28"/>
          <w:highlight w:val="none"/>
          <w:u w:val="none"/>
        </w:rPr>
        <w:t>确定中标(成交)供应商通知书</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采购人授权评审小组直接确定中标（成交）供应商除外</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并</w:t>
      </w:r>
      <w:r>
        <w:rPr>
          <w:rFonts w:hint="eastAsia"/>
          <w:color w:val="000000" w:themeColor="text1"/>
          <w:sz w:val="28"/>
          <w:szCs w:val="28"/>
          <w:highlight w:val="none"/>
          <w:u w:val="none"/>
        </w:rPr>
        <w:t>提供评</w:t>
      </w:r>
      <w:r>
        <w:rPr>
          <w:rFonts w:hint="eastAsia"/>
          <w:color w:val="000000" w:themeColor="text1"/>
          <w:sz w:val="28"/>
          <w:szCs w:val="28"/>
          <w:highlight w:val="none"/>
          <w:u w:val="none"/>
          <w:lang w:val="en-US" w:eastAsia="zh-CN"/>
        </w:rPr>
        <w:t>标（</w:t>
      </w:r>
      <w:r>
        <w:rPr>
          <w:rFonts w:hint="eastAsia"/>
          <w:color w:val="000000" w:themeColor="text1"/>
          <w:sz w:val="28"/>
          <w:szCs w:val="28"/>
          <w:highlight w:val="none"/>
          <w:u w:val="none"/>
        </w:rPr>
        <w:t>审</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报告复印件</w:t>
      </w:r>
      <w:r>
        <w:rPr>
          <w:rFonts w:hint="eastAsia"/>
          <w:color w:val="000000" w:themeColor="text1"/>
          <w:sz w:val="28"/>
          <w:szCs w:val="28"/>
          <w:highlight w:val="none"/>
          <w:u w:val="none"/>
          <w:lang w:eastAsia="zh-CN"/>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7</w:t>
      </w:r>
      <w:r>
        <w:rPr>
          <w:rFonts w:hint="eastAsia"/>
          <w:color w:val="000000" w:themeColor="text1"/>
          <w:sz w:val="28"/>
          <w:szCs w:val="28"/>
          <w:highlight w:val="none"/>
          <w:u w:val="none"/>
        </w:rPr>
        <w:t>、乙方负责根据甲方依法确定的中标（成交）供应商</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如果</w:t>
      </w:r>
      <w:r>
        <w:rPr>
          <w:rFonts w:hint="eastAsia"/>
          <w:color w:val="000000" w:themeColor="text1"/>
          <w:sz w:val="28"/>
          <w:szCs w:val="28"/>
          <w:highlight w:val="none"/>
          <w:u w:val="none"/>
          <w:lang w:eastAsia="zh-CN"/>
        </w:rPr>
        <w:t>采购人在收到评标（</w:t>
      </w:r>
      <w:r>
        <w:rPr>
          <w:rFonts w:hint="eastAsia"/>
          <w:color w:val="000000" w:themeColor="text1"/>
          <w:sz w:val="28"/>
          <w:szCs w:val="28"/>
          <w:highlight w:val="none"/>
          <w:u w:val="none"/>
          <w:lang w:val="en-US" w:eastAsia="zh-CN"/>
        </w:rPr>
        <w:t>审）</w:t>
      </w:r>
      <w:r>
        <w:rPr>
          <w:rFonts w:hint="eastAsia"/>
          <w:color w:val="000000" w:themeColor="text1"/>
          <w:sz w:val="28"/>
          <w:szCs w:val="28"/>
          <w:highlight w:val="none"/>
          <w:u w:val="none"/>
          <w:lang w:eastAsia="zh-CN"/>
        </w:rPr>
        <w:t>报告 5 个工作日内未按评标（</w:t>
      </w:r>
      <w:r>
        <w:rPr>
          <w:rFonts w:hint="eastAsia"/>
          <w:color w:val="000000" w:themeColor="text1"/>
          <w:sz w:val="28"/>
          <w:szCs w:val="28"/>
          <w:highlight w:val="none"/>
          <w:u w:val="none"/>
          <w:lang w:val="en-US" w:eastAsia="zh-CN"/>
        </w:rPr>
        <w:t>审）</w:t>
      </w:r>
      <w:r>
        <w:rPr>
          <w:rFonts w:hint="eastAsia"/>
          <w:color w:val="000000" w:themeColor="text1"/>
          <w:sz w:val="28"/>
          <w:szCs w:val="28"/>
          <w:highlight w:val="none"/>
          <w:u w:val="none"/>
          <w:lang w:eastAsia="zh-CN"/>
        </w:rPr>
        <w:t>报告推荐的中标（</w:t>
      </w:r>
      <w:r>
        <w:rPr>
          <w:rFonts w:hint="eastAsia"/>
          <w:color w:val="000000" w:themeColor="text1"/>
          <w:sz w:val="28"/>
          <w:szCs w:val="28"/>
          <w:highlight w:val="none"/>
          <w:u w:val="none"/>
          <w:lang w:val="en-US" w:eastAsia="zh-CN"/>
        </w:rPr>
        <w:t>成交）</w:t>
      </w:r>
      <w:r>
        <w:rPr>
          <w:rFonts w:hint="eastAsia"/>
          <w:color w:val="000000" w:themeColor="text1"/>
          <w:sz w:val="28"/>
          <w:szCs w:val="28"/>
          <w:highlight w:val="none"/>
          <w:u w:val="none"/>
          <w:lang w:eastAsia="zh-CN"/>
        </w:rPr>
        <w:t>候选人顺序确定中标（</w:t>
      </w:r>
      <w:r>
        <w:rPr>
          <w:rFonts w:hint="eastAsia"/>
          <w:color w:val="000000" w:themeColor="text1"/>
          <w:sz w:val="28"/>
          <w:szCs w:val="28"/>
          <w:highlight w:val="none"/>
          <w:u w:val="none"/>
          <w:lang w:val="en-US" w:eastAsia="zh-CN"/>
        </w:rPr>
        <w:t>成交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供应商</w:t>
      </w:r>
      <w:r>
        <w:rPr>
          <w:rFonts w:hint="eastAsia"/>
          <w:color w:val="000000" w:themeColor="text1"/>
          <w:sz w:val="28"/>
          <w:szCs w:val="28"/>
          <w:highlight w:val="none"/>
          <w:u w:val="none"/>
          <w:lang w:eastAsia="zh-CN"/>
        </w:rPr>
        <w:t>，又不能说明合法理由的，视同按评标（</w:t>
      </w:r>
      <w:r>
        <w:rPr>
          <w:rFonts w:hint="eastAsia"/>
          <w:color w:val="000000" w:themeColor="text1"/>
          <w:sz w:val="28"/>
          <w:szCs w:val="28"/>
          <w:highlight w:val="none"/>
          <w:u w:val="none"/>
          <w:lang w:val="en-US" w:eastAsia="zh-CN"/>
        </w:rPr>
        <w:t>审）</w:t>
      </w:r>
      <w:r>
        <w:rPr>
          <w:rFonts w:hint="eastAsia"/>
          <w:color w:val="000000" w:themeColor="text1"/>
          <w:sz w:val="28"/>
          <w:szCs w:val="28"/>
          <w:highlight w:val="none"/>
          <w:u w:val="none"/>
          <w:lang w:eastAsia="zh-CN"/>
        </w:rPr>
        <w:t>报告推荐的顺序确定排名第一的中标（</w:t>
      </w:r>
      <w:r>
        <w:rPr>
          <w:rFonts w:hint="eastAsia"/>
          <w:color w:val="000000" w:themeColor="text1"/>
          <w:sz w:val="28"/>
          <w:szCs w:val="28"/>
          <w:highlight w:val="none"/>
          <w:u w:val="none"/>
          <w:lang w:val="en-US" w:eastAsia="zh-CN"/>
        </w:rPr>
        <w:t>成交</w:t>
      </w:r>
      <w:r>
        <w:rPr>
          <w:rFonts w:hint="eastAsia"/>
          <w:color w:val="000000" w:themeColor="text1"/>
          <w:sz w:val="28"/>
          <w:szCs w:val="28"/>
          <w:highlight w:val="none"/>
          <w:u w:val="none"/>
          <w:lang w:eastAsia="zh-CN"/>
        </w:rPr>
        <w:t>）候选</w:t>
      </w:r>
      <w:r>
        <w:rPr>
          <w:rFonts w:hint="eastAsia"/>
          <w:color w:val="000000" w:themeColor="text1"/>
          <w:sz w:val="28"/>
          <w:szCs w:val="28"/>
          <w:highlight w:val="none"/>
          <w:u w:val="none"/>
          <w:lang w:val="en-US" w:eastAsia="zh-CN"/>
        </w:rPr>
        <w:t>供应商</w:t>
      </w:r>
      <w:r>
        <w:rPr>
          <w:rFonts w:hint="eastAsia"/>
          <w:color w:val="000000" w:themeColor="text1"/>
          <w:sz w:val="28"/>
          <w:szCs w:val="28"/>
          <w:highlight w:val="none"/>
          <w:u w:val="none"/>
          <w:lang w:eastAsia="zh-CN"/>
        </w:rPr>
        <w:t>为中标（</w:t>
      </w:r>
      <w:r>
        <w:rPr>
          <w:rFonts w:hint="eastAsia"/>
          <w:color w:val="000000" w:themeColor="text1"/>
          <w:sz w:val="28"/>
          <w:szCs w:val="28"/>
          <w:highlight w:val="none"/>
          <w:u w:val="none"/>
          <w:lang w:val="en-US" w:eastAsia="zh-CN"/>
        </w:rPr>
        <w:t>成交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lang w:val="en-US" w:eastAsia="zh-CN"/>
        </w:rPr>
        <w:t>供应商，</w:t>
      </w:r>
      <w:r>
        <w:rPr>
          <w:rFonts w:hint="eastAsia"/>
          <w:color w:val="000000" w:themeColor="text1"/>
          <w:sz w:val="28"/>
          <w:szCs w:val="28"/>
          <w:highlight w:val="none"/>
          <w:u w:val="none"/>
        </w:rPr>
        <w:t>在</w:t>
      </w:r>
      <w:r>
        <w:rPr>
          <w:rFonts w:hint="eastAsia"/>
          <w:color w:val="000000" w:themeColor="text1"/>
          <w:sz w:val="28"/>
          <w:szCs w:val="28"/>
          <w:highlight w:val="none"/>
          <w:u w:val="none"/>
          <w:lang w:val="en-US" w:eastAsia="zh-CN"/>
        </w:rPr>
        <w:t>法定时间内在指定</w:t>
      </w:r>
      <w:r>
        <w:rPr>
          <w:rFonts w:hint="eastAsia"/>
          <w:color w:val="000000" w:themeColor="text1"/>
          <w:sz w:val="28"/>
          <w:szCs w:val="28"/>
          <w:highlight w:val="none"/>
          <w:u w:val="none"/>
        </w:rPr>
        <w:t>媒体发布中标（成交）公告，并同时向中标（成交）供应商发出中标（成交）通知书。</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8</w:t>
      </w:r>
      <w:r>
        <w:rPr>
          <w:rFonts w:hint="eastAsia"/>
          <w:color w:val="000000" w:themeColor="text1"/>
          <w:sz w:val="28"/>
          <w:szCs w:val="28"/>
          <w:highlight w:val="none"/>
          <w:u w:val="none"/>
        </w:rPr>
        <w:t>、乙方负责处理供应商针对采购过程和中标（成交）结果提出的</w:t>
      </w:r>
      <w:r>
        <w:rPr>
          <w:rFonts w:hint="eastAsia"/>
          <w:color w:val="000000" w:themeColor="text1"/>
          <w:sz w:val="28"/>
          <w:szCs w:val="28"/>
          <w:highlight w:val="none"/>
          <w:u w:val="none"/>
          <w:lang w:val="en-US" w:eastAsia="zh-CN"/>
        </w:rPr>
        <w:t>相</w:t>
      </w:r>
      <w:r>
        <w:rPr>
          <w:rFonts w:hint="eastAsia"/>
          <w:color w:val="000000" w:themeColor="text1"/>
          <w:sz w:val="28"/>
          <w:szCs w:val="28"/>
          <w:highlight w:val="none"/>
          <w:u w:val="none"/>
        </w:rPr>
        <w:t>关询问或质疑，甲方应积极配合。</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9</w:t>
      </w:r>
      <w:r>
        <w:rPr>
          <w:rFonts w:hint="eastAsia"/>
          <w:color w:val="000000" w:themeColor="text1"/>
          <w:sz w:val="28"/>
          <w:szCs w:val="28"/>
          <w:highlight w:val="none"/>
          <w:u w:val="none"/>
        </w:rPr>
        <w:t>、乙方负责相关采购资料的整理、归档和保管。</w:t>
      </w:r>
    </w:p>
    <w:p>
      <w:pPr>
        <w:ind w:firstLine="560" w:firstLineChars="200"/>
        <w:jc w:val="both"/>
        <w:rPr>
          <w:rFonts w:hint="eastAsia"/>
          <w:color w:val="000000" w:themeColor="text1"/>
          <w:sz w:val="28"/>
          <w:szCs w:val="28"/>
          <w:highlight w:val="none"/>
          <w:u w:val="none"/>
        </w:rPr>
      </w:pPr>
      <w:r>
        <w:rPr>
          <w:rFonts w:hint="eastAsia"/>
          <w:color w:val="000000" w:themeColor="text1"/>
          <w:sz w:val="28"/>
          <w:szCs w:val="28"/>
          <w:highlight w:val="none"/>
          <w:u w:val="none"/>
        </w:rPr>
        <w:t>1</w:t>
      </w:r>
      <w:r>
        <w:rPr>
          <w:rFonts w:hint="eastAsia"/>
          <w:color w:val="000000" w:themeColor="text1"/>
          <w:sz w:val="28"/>
          <w:szCs w:val="28"/>
          <w:highlight w:val="none"/>
          <w:u w:val="none"/>
          <w:lang w:val="en-US" w:eastAsia="zh-CN"/>
        </w:rPr>
        <w:t>0</w:t>
      </w:r>
      <w:r>
        <w:rPr>
          <w:rFonts w:hint="eastAsia"/>
          <w:color w:val="000000" w:themeColor="text1"/>
          <w:sz w:val="28"/>
          <w:szCs w:val="28"/>
          <w:highlight w:val="none"/>
          <w:u w:val="none"/>
        </w:rPr>
        <w:t>、乙方根据甲方提交的验收邀请书，参加甲方组织的中标</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成交</w:t>
      </w:r>
      <w:r>
        <w:rPr>
          <w:rFonts w:hint="eastAsia"/>
          <w:color w:val="000000" w:themeColor="text1"/>
          <w:sz w:val="28"/>
          <w:szCs w:val="28"/>
          <w:highlight w:val="none"/>
          <w:u w:val="none"/>
          <w:lang w:eastAsia="zh-CN"/>
        </w:rPr>
        <w:t>）</w:t>
      </w:r>
      <w:r>
        <w:rPr>
          <w:rFonts w:hint="eastAsia"/>
          <w:color w:val="000000" w:themeColor="text1"/>
          <w:sz w:val="28"/>
          <w:szCs w:val="28"/>
          <w:highlight w:val="none"/>
          <w:u w:val="none"/>
        </w:rPr>
        <w:t>金额1000 万元以上或者复杂的采购项目的验收工作。</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三、采购方式的确定</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1</w:t>
      </w:r>
      <w:r>
        <w:rPr>
          <w:rFonts w:hint="eastAsia"/>
          <w:color w:val="000000" w:themeColor="text1"/>
          <w:sz w:val="28"/>
          <w:szCs w:val="28"/>
          <w:highlight w:val="none"/>
          <w:u w:val="none"/>
        </w:rPr>
        <w:t>、采购预算金额未达到公开招标数额标准的采购项目，甲方应根据</w:t>
      </w:r>
      <w:r>
        <w:rPr>
          <w:rFonts w:hint="eastAsia"/>
          <w:color w:val="000000" w:themeColor="text1"/>
          <w:sz w:val="28"/>
          <w:szCs w:val="28"/>
          <w:highlight w:val="none"/>
          <w:u w:val="none"/>
          <w:lang w:val="en-US" w:eastAsia="zh-CN"/>
        </w:rPr>
        <w:t>项目</w:t>
      </w:r>
      <w:r>
        <w:rPr>
          <w:rFonts w:hint="eastAsia"/>
          <w:color w:val="000000" w:themeColor="text1"/>
          <w:sz w:val="28"/>
          <w:szCs w:val="28"/>
          <w:highlight w:val="none"/>
          <w:u w:val="none"/>
        </w:rPr>
        <w:t>特点、兼顾采购效率，科学、合理确定采购方式。</w:t>
      </w:r>
    </w:p>
    <w:p>
      <w:pPr>
        <w:ind w:firstLine="560" w:firstLineChars="200"/>
        <w:rPr>
          <w:rFonts w:hint="eastAsia"/>
          <w:color w:val="000000" w:themeColor="text1"/>
          <w:sz w:val="28"/>
          <w:szCs w:val="28"/>
          <w:highlight w:val="none"/>
          <w:u w:val="none"/>
          <w:lang w:eastAsia="zh-CN"/>
        </w:rPr>
      </w:pPr>
      <w:r>
        <w:rPr>
          <w:rFonts w:hint="eastAsia"/>
          <w:color w:val="000000" w:themeColor="text1"/>
          <w:sz w:val="28"/>
          <w:szCs w:val="28"/>
          <w:highlight w:val="none"/>
          <w:u w:val="none"/>
          <w:lang w:val="en-US" w:eastAsia="zh-CN"/>
        </w:rPr>
        <w:t>2</w:t>
      </w:r>
      <w:r>
        <w:rPr>
          <w:rFonts w:hint="eastAsia"/>
          <w:color w:val="000000" w:themeColor="text1"/>
          <w:sz w:val="28"/>
          <w:szCs w:val="28"/>
          <w:highlight w:val="none"/>
          <w:u w:val="none"/>
        </w:rPr>
        <w:t>、根据</w:t>
      </w:r>
      <w:r>
        <w:rPr>
          <w:rFonts w:hint="eastAsia"/>
          <w:color w:val="000000" w:themeColor="text1"/>
          <w:sz w:val="28"/>
          <w:szCs w:val="28"/>
          <w:highlight w:val="none"/>
          <w:u w:val="none"/>
          <w:lang w:val="en-US" w:eastAsia="zh-CN"/>
        </w:rPr>
        <w:t>《四川省政府集中采购目录及标准（2020年版）》</w:t>
      </w:r>
      <w:r>
        <w:rPr>
          <w:rFonts w:hint="eastAsia"/>
          <w:color w:val="000000" w:themeColor="text1"/>
          <w:sz w:val="28"/>
          <w:szCs w:val="28"/>
          <w:highlight w:val="none"/>
          <w:u w:val="none"/>
        </w:rPr>
        <w:t>要求，单项或批量采购预算在400万元以上的货物和服务项目，必须采用公开招标方式</w:t>
      </w:r>
      <w:r>
        <w:rPr>
          <w:rFonts w:hint="eastAsia"/>
          <w:color w:val="000000" w:themeColor="text1"/>
          <w:sz w:val="28"/>
          <w:szCs w:val="28"/>
          <w:highlight w:val="none"/>
          <w:u w:val="none"/>
          <w:lang w:val="en-US" w:eastAsia="zh-CN"/>
        </w:rPr>
        <w:t>以外方式</w:t>
      </w:r>
      <w:r>
        <w:rPr>
          <w:rFonts w:hint="eastAsia"/>
          <w:color w:val="000000" w:themeColor="text1"/>
          <w:sz w:val="28"/>
          <w:szCs w:val="28"/>
          <w:highlight w:val="none"/>
          <w:u w:val="none"/>
        </w:rPr>
        <w:t>进行采购</w:t>
      </w:r>
      <w:r>
        <w:rPr>
          <w:rFonts w:hint="eastAsia"/>
          <w:color w:val="000000" w:themeColor="text1"/>
          <w:sz w:val="28"/>
          <w:szCs w:val="28"/>
          <w:highlight w:val="none"/>
          <w:u w:val="none"/>
          <w:lang w:val="en-US" w:eastAsia="zh-CN"/>
        </w:rPr>
        <w:t>的</w:t>
      </w:r>
      <w:r>
        <w:rPr>
          <w:rFonts w:hint="eastAsia"/>
          <w:color w:val="000000" w:themeColor="text1"/>
          <w:sz w:val="28"/>
          <w:szCs w:val="28"/>
          <w:highlight w:val="none"/>
          <w:u w:val="none"/>
        </w:rPr>
        <w:t>，</w:t>
      </w:r>
      <w:r>
        <w:rPr>
          <w:rFonts w:hint="eastAsia"/>
          <w:color w:val="000000" w:themeColor="text1"/>
          <w:sz w:val="28"/>
          <w:szCs w:val="28"/>
          <w:highlight w:val="none"/>
          <w:u w:val="none"/>
          <w:lang w:val="en-US" w:eastAsia="zh-CN"/>
        </w:rPr>
        <w:t>需</w:t>
      </w:r>
      <w:r>
        <w:rPr>
          <w:rFonts w:hint="eastAsia"/>
          <w:color w:val="000000" w:themeColor="text1"/>
          <w:sz w:val="28"/>
          <w:szCs w:val="28"/>
          <w:highlight w:val="none"/>
          <w:u w:val="none"/>
        </w:rPr>
        <w:t>经</w:t>
      </w:r>
      <w:r>
        <w:rPr>
          <w:rFonts w:hint="eastAsia"/>
          <w:color w:val="000000" w:themeColor="text1"/>
          <w:sz w:val="28"/>
          <w:szCs w:val="28"/>
          <w:highlight w:val="none"/>
          <w:u w:val="none"/>
          <w:lang w:val="en-US" w:eastAsia="zh-CN"/>
        </w:rPr>
        <w:t>省级</w:t>
      </w:r>
      <w:r>
        <w:rPr>
          <w:rFonts w:hint="eastAsia"/>
          <w:color w:val="000000" w:themeColor="text1"/>
          <w:sz w:val="28"/>
          <w:szCs w:val="28"/>
          <w:highlight w:val="none"/>
          <w:u w:val="none"/>
        </w:rPr>
        <w:t>财政</w:t>
      </w:r>
      <w:r>
        <w:rPr>
          <w:rFonts w:hint="eastAsia"/>
          <w:color w:val="000000" w:themeColor="text1"/>
          <w:sz w:val="28"/>
          <w:szCs w:val="28"/>
          <w:highlight w:val="none"/>
          <w:u w:val="none"/>
          <w:lang w:val="en-US" w:eastAsia="zh-CN"/>
        </w:rPr>
        <w:t>部门</w:t>
      </w:r>
      <w:r>
        <w:rPr>
          <w:rFonts w:hint="eastAsia"/>
          <w:color w:val="000000" w:themeColor="text1"/>
          <w:sz w:val="28"/>
          <w:szCs w:val="28"/>
          <w:highlight w:val="none"/>
          <w:u w:val="none"/>
        </w:rPr>
        <w:t>批准变更政府采购方式</w:t>
      </w:r>
      <w:r>
        <w:rPr>
          <w:rFonts w:hint="eastAsia"/>
          <w:color w:val="000000" w:themeColor="text1"/>
          <w:sz w:val="28"/>
          <w:szCs w:val="28"/>
          <w:highlight w:val="none"/>
          <w:u w:val="none"/>
          <w:lang w:eastAsia="zh-CN"/>
        </w:rPr>
        <w:t>。</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lang w:val="en-US" w:eastAsia="zh-CN"/>
        </w:rPr>
        <w:t>3、</w:t>
      </w:r>
      <w:r>
        <w:rPr>
          <w:rFonts w:hint="eastAsia"/>
          <w:color w:val="000000" w:themeColor="text1"/>
          <w:sz w:val="28"/>
          <w:szCs w:val="28"/>
          <w:highlight w:val="none"/>
          <w:u w:val="none"/>
        </w:rPr>
        <w:t>政府采购工程以及与工程建设有关的货物、服务公开招标数额标准按照国务院有关规定执行。</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四、中标（成交）供应商的确定</w:t>
      </w:r>
    </w:p>
    <w:p>
      <w:pPr>
        <w:ind w:firstLine="560" w:firstLineChars="200"/>
        <w:jc w:val="both"/>
        <w:rPr>
          <w:rFonts w:hint="eastAsia"/>
          <w:color w:val="000000" w:themeColor="text1"/>
          <w:sz w:val="28"/>
          <w:szCs w:val="28"/>
          <w:highlight w:val="none"/>
          <w:u w:val="none"/>
        </w:rPr>
      </w:pPr>
      <w:r>
        <w:rPr>
          <w:rFonts w:hint="eastAsia"/>
          <w:color w:val="000000" w:themeColor="text1"/>
          <w:sz w:val="28"/>
          <w:szCs w:val="28"/>
          <w:highlight w:val="none"/>
          <w:u w:val="none"/>
        </w:rPr>
        <w:t>甲方可选择由</w:t>
      </w:r>
      <w:r>
        <w:rPr>
          <w:rFonts w:hint="eastAsia"/>
          <w:color w:val="000000" w:themeColor="text1"/>
          <w:sz w:val="28"/>
          <w:szCs w:val="28"/>
          <w:highlight w:val="none"/>
          <w:u w:val="none"/>
          <w:lang w:val="en-US" w:eastAsia="zh-CN"/>
        </w:rPr>
        <w:t>评标（审）委员会（小组）</w:t>
      </w:r>
      <w:r>
        <w:rPr>
          <w:rFonts w:hint="eastAsia"/>
          <w:color w:val="000000" w:themeColor="text1"/>
          <w:sz w:val="28"/>
          <w:szCs w:val="28"/>
          <w:highlight w:val="none"/>
          <w:u w:val="none"/>
        </w:rPr>
        <w:t>推荐中标（成交）候选供应商，在五个工作日内按顺序确定中标（成交）供应商；或授权评标委员会直接确定中标（成交）供应商。甲方确定非第一中标（成交）候选人为中标（成交）人的，</w:t>
      </w:r>
      <w:r>
        <w:rPr>
          <w:rFonts w:hint="eastAsia"/>
          <w:color w:val="000000" w:themeColor="text1"/>
          <w:sz w:val="28"/>
          <w:szCs w:val="28"/>
          <w:highlight w:val="none"/>
          <w:u w:val="none"/>
          <w:lang w:val="en-US" w:eastAsia="zh-CN"/>
        </w:rPr>
        <w:t>应当有正当理由，并书面报告财政部门，否则</w:t>
      </w:r>
      <w:r>
        <w:rPr>
          <w:rFonts w:hint="eastAsia"/>
          <w:color w:val="000000" w:themeColor="text1"/>
          <w:sz w:val="28"/>
          <w:szCs w:val="28"/>
          <w:highlight w:val="none"/>
          <w:u w:val="none"/>
        </w:rPr>
        <w:t>由此引起的质疑由甲方负责处理，并承担由此引起的投诉、行政复议、行政诉讼等相关法律责任。</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五、工作原则</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甲乙双方本着密切协作、加强沟通、精心组织、保证质量、</w:t>
      </w:r>
      <w:r>
        <w:rPr>
          <w:rFonts w:hint="eastAsia"/>
          <w:color w:val="000000" w:themeColor="text1"/>
          <w:sz w:val="28"/>
          <w:szCs w:val="28"/>
          <w:highlight w:val="none"/>
          <w:u w:val="none"/>
          <w:lang w:val="en-US" w:eastAsia="zh-CN"/>
        </w:rPr>
        <w:t>提高效率</w:t>
      </w:r>
      <w:r>
        <w:rPr>
          <w:rFonts w:hint="eastAsia"/>
          <w:color w:val="000000" w:themeColor="text1"/>
          <w:sz w:val="28"/>
          <w:szCs w:val="28"/>
          <w:highlight w:val="none"/>
          <w:u w:val="none"/>
        </w:rPr>
        <w:t>的原则，严格按照政府采购</w:t>
      </w:r>
      <w:r>
        <w:rPr>
          <w:rFonts w:hint="eastAsia"/>
          <w:color w:val="000000" w:themeColor="text1"/>
          <w:sz w:val="28"/>
          <w:szCs w:val="28"/>
          <w:highlight w:val="none"/>
          <w:u w:val="none"/>
          <w:lang w:val="en-US" w:eastAsia="zh-CN"/>
        </w:rPr>
        <w:t>相关法律法规规定</w:t>
      </w:r>
      <w:r>
        <w:rPr>
          <w:rFonts w:hint="eastAsia"/>
          <w:color w:val="000000" w:themeColor="text1"/>
          <w:sz w:val="28"/>
          <w:szCs w:val="28"/>
          <w:highlight w:val="none"/>
          <w:u w:val="none"/>
        </w:rPr>
        <w:t>组织和开展各项工作。其他需双方共同协商解决的问题，双方</w:t>
      </w:r>
      <w:r>
        <w:rPr>
          <w:rFonts w:hint="eastAsia"/>
          <w:color w:val="000000" w:themeColor="text1"/>
          <w:sz w:val="28"/>
          <w:szCs w:val="28"/>
          <w:highlight w:val="none"/>
          <w:u w:val="none"/>
          <w:lang w:val="en-US" w:eastAsia="zh-CN"/>
        </w:rPr>
        <w:t>应</w:t>
      </w:r>
      <w:r>
        <w:rPr>
          <w:rFonts w:hint="eastAsia"/>
          <w:color w:val="000000" w:themeColor="text1"/>
          <w:sz w:val="28"/>
          <w:szCs w:val="28"/>
          <w:highlight w:val="none"/>
          <w:u w:val="none"/>
        </w:rPr>
        <w:t>及时进行协商。</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六、其他事项</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1、甲乙双方应当认真履行各自的义务，如发生违约行为，违约</w:t>
      </w:r>
    </w:p>
    <w:p>
      <w:pPr>
        <w:rPr>
          <w:rFonts w:hint="eastAsia"/>
          <w:color w:val="000000" w:themeColor="text1"/>
          <w:sz w:val="28"/>
          <w:szCs w:val="28"/>
          <w:highlight w:val="none"/>
          <w:u w:val="none"/>
        </w:rPr>
      </w:pPr>
      <w:r>
        <w:rPr>
          <w:rFonts w:hint="eastAsia"/>
          <w:color w:val="000000" w:themeColor="text1"/>
          <w:sz w:val="28"/>
          <w:szCs w:val="28"/>
          <w:highlight w:val="none"/>
          <w:u w:val="none"/>
        </w:rPr>
        <w:t>方应承担相应的责任。</w:t>
      </w:r>
    </w:p>
    <w:p>
      <w:pPr>
        <w:ind w:firstLine="560" w:firstLineChars="200"/>
        <w:rPr>
          <w:rFonts w:hint="eastAsia"/>
          <w:color w:val="000000" w:themeColor="text1"/>
          <w:sz w:val="28"/>
          <w:szCs w:val="28"/>
          <w:highlight w:val="none"/>
          <w:u w:val="none"/>
        </w:rPr>
      </w:pPr>
      <w:r>
        <w:rPr>
          <w:rFonts w:hint="eastAsia"/>
          <w:color w:val="000000" w:themeColor="text1"/>
          <w:sz w:val="28"/>
          <w:szCs w:val="28"/>
          <w:highlight w:val="none"/>
          <w:u w:val="none"/>
        </w:rPr>
        <w:t>2、本协议一式两份，甲乙双方各执一份，自双方签字盖章之日</w:t>
      </w:r>
    </w:p>
    <w:p>
      <w:pPr>
        <w:rPr>
          <w:rFonts w:hint="eastAsia"/>
          <w:color w:val="000000" w:themeColor="text1"/>
          <w:sz w:val="28"/>
          <w:szCs w:val="28"/>
          <w:highlight w:val="none"/>
          <w:u w:val="none"/>
        </w:rPr>
      </w:pPr>
      <w:r>
        <w:rPr>
          <w:rFonts w:hint="eastAsia"/>
          <w:color w:val="000000" w:themeColor="text1"/>
          <w:sz w:val="28"/>
          <w:szCs w:val="28"/>
          <w:highlight w:val="none"/>
          <w:u w:val="none"/>
        </w:rPr>
        <w:t>起生效。</w:t>
      </w:r>
    </w:p>
    <w:p>
      <w:pPr>
        <w:rPr>
          <w:rFonts w:hint="eastAsia"/>
          <w:color w:val="000000" w:themeColor="text1"/>
          <w:sz w:val="28"/>
          <w:szCs w:val="28"/>
          <w:highlight w:val="none"/>
          <w:u w:val="none"/>
        </w:rPr>
      </w:pPr>
    </w:p>
    <w:p>
      <w:pPr>
        <w:rPr>
          <w:rFonts w:hint="eastAsia"/>
          <w:color w:val="000000" w:themeColor="text1"/>
          <w:sz w:val="28"/>
          <w:szCs w:val="28"/>
          <w:highlight w:val="none"/>
          <w:u w:val="none"/>
        </w:rPr>
      </w:pPr>
    </w:p>
    <w:p>
      <w:pPr>
        <w:rPr>
          <w:rFonts w:hint="eastAsia"/>
          <w:color w:val="000000" w:themeColor="text1"/>
          <w:sz w:val="28"/>
          <w:szCs w:val="28"/>
          <w:highlight w:val="none"/>
          <w:u w:val="none"/>
        </w:rPr>
      </w:pPr>
      <w:r>
        <w:rPr>
          <w:rFonts w:hint="eastAsia"/>
          <w:color w:val="000000" w:themeColor="text1"/>
          <w:sz w:val="28"/>
          <w:szCs w:val="28"/>
          <w:highlight w:val="none"/>
          <w:u w:val="none"/>
        </w:rPr>
        <w:t>甲方（公章）：</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乙方：四川省政府采购中心（公章）</w:t>
      </w:r>
    </w:p>
    <w:p>
      <w:pPr>
        <w:rPr>
          <w:rFonts w:hint="eastAsia"/>
          <w:color w:val="000000" w:themeColor="text1"/>
          <w:sz w:val="28"/>
          <w:szCs w:val="28"/>
          <w:highlight w:val="none"/>
          <w:u w:val="none"/>
        </w:rPr>
      </w:pPr>
      <w:r>
        <w:rPr>
          <w:rFonts w:hint="eastAsia"/>
          <w:color w:val="000000" w:themeColor="text1"/>
          <w:sz w:val="28"/>
          <w:szCs w:val="28"/>
          <w:highlight w:val="none"/>
          <w:u w:val="none"/>
        </w:rPr>
        <w:t>负责人签字：</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 xml:space="preserve"> </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负责人签字：</w:t>
      </w:r>
    </w:p>
    <w:p>
      <w:pPr>
        <w:rPr>
          <w:rFonts w:hint="eastAsia"/>
          <w:color w:val="000000" w:themeColor="text1"/>
          <w:sz w:val="28"/>
          <w:szCs w:val="28"/>
          <w:highlight w:val="none"/>
          <w:u w:val="none"/>
        </w:rPr>
      </w:pPr>
      <w:r>
        <w:rPr>
          <w:rFonts w:hint="eastAsia"/>
          <w:color w:val="000000" w:themeColor="text1"/>
          <w:sz w:val="28"/>
          <w:szCs w:val="28"/>
          <w:highlight w:val="none"/>
          <w:u w:val="none"/>
        </w:rPr>
        <w:t xml:space="preserve">经办人： </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经办人：</w:t>
      </w:r>
    </w:p>
    <w:p>
      <w:pPr>
        <w:rPr>
          <w:rFonts w:hint="eastAsia"/>
          <w:color w:val="000000" w:themeColor="text1"/>
          <w:sz w:val="28"/>
          <w:szCs w:val="28"/>
          <w:highlight w:val="none"/>
          <w:u w:val="none"/>
        </w:rPr>
      </w:pPr>
      <w:r>
        <w:rPr>
          <w:rFonts w:hint="eastAsia"/>
          <w:color w:val="000000" w:themeColor="text1"/>
          <w:sz w:val="28"/>
          <w:szCs w:val="28"/>
          <w:highlight w:val="none"/>
          <w:u w:val="none"/>
        </w:rPr>
        <w:t>签订日期：20</w:t>
      </w:r>
      <w:r>
        <w:rPr>
          <w:rFonts w:hint="eastAsia"/>
          <w:color w:val="000000" w:themeColor="text1"/>
          <w:sz w:val="28"/>
          <w:szCs w:val="28"/>
          <w:highlight w:val="none"/>
          <w:u w:val="none"/>
          <w:lang w:val="en-US" w:eastAsia="zh-CN"/>
        </w:rPr>
        <w:t>21</w:t>
      </w:r>
      <w:r>
        <w:rPr>
          <w:rFonts w:hint="eastAsia"/>
          <w:color w:val="000000" w:themeColor="text1"/>
          <w:sz w:val="28"/>
          <w:szCs w:val="28"/>
          <w:highlight w:val="none"/>
          <w:u w:val="none"/>
        </w:rPr>
        <w:t xml:space="preserve">年 月 </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 xml:space="preserve">日 </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签订日期：20</w:t>
      </w:r>
      <w:r>
        <w:rPr>
          <w:rFonts w:hint="eastAsia"/>
          <w:color w:val="000000" w:themeColor="text1"/>
          <w:sz w:val="28"/>
          <w:szCs w:val="28"/>
          <w:highlight w:val="none"/>
          <w:u w:val="none"/>
          <w:lang w:val="en-US" w:eastAsia="zh-CN"/>
        </w:rPr>
        <w:t>21</w:t>
      </w:r>
      <w:r>
        <w:rPr>
          <w:rFonts w:hint="eastAsia"/>
          <w:color w:val="000000" w:themeColor="text1"/>
          <w:sz w:val="28"/>
          <w:szCs w:val="28"/>
          <w:highlight w:val="none"/>
          <w:u w:val="none"/>
        </w:rPr>
        <w:t>年 月</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 xml:space="preserve"> 日</w:t>
      </w:r>
    </w:p>
    <w:p>
      <w:pPr>
        <w:rPr>
          <w:rFonts w:hint="eastAsia"/>
          <w:color w:val="000000" w:themeColor="text1"/>
          <w:sz w:val="28"/>
          <w:szCs w:val="28"/>
          <w:highlight w:val="none"/>
          <w:u w:val="none"/>
        </w:rPr>
      </w:pPr>
      <w:r>
        <w:rPr>
          <w:rFonts w:hint="eastAsia"/>
          <w:color w:val="000000" w:themeColor="text1"/>
          <w:sz w:val="28"/>
          <w:szCs w:val="28"/>
          <w:highlight w:val="none"/>
          <w:u w:val="none"/>
        </w:rPr>
        <w:t>地址：</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 xml:space="preserve"> 地址：</w:t>
      </w:r>
    </w:p>
    <w:p>
      <w:pPr>
        <w:rPr>
          <w:rFonts w:hint="eastAsia"/>
          <w:color w:val="000000" w:themeColor="text1"/>
          <w:sz w:val="28"/>
          <w:szCs w:val="28"/>
          <w:highlight w:val="none"/>
          <w:u w:val="none"/>
        </w:rPr>
      </w:pPr>
      <w:r>
        <w:rPr>
          <w:rFonts w:hint="eastAsia"/>
          <w:color w:val="000000" w:themeColor="text1"/>
          <w:sz w:val="28"/>
          <w:szCs w:val="28"/>
          <w:highlight w:val="none"/>
          <w:u w:val="none"/>
        </w:rPr>
        <w:t xml:space="preserve">联系电话： </w:t>
      </w:r>
      <w:r>
        <w:rPr>
          <w:rFonts w:hint="eastAsia"/>
          <w:color w:val="000000" w:themeColor="text1"/>
          <w:sz w:val="28"/>
          <w:szCs w:val="28"/>
          <w:highlight w:val="none"/>
          <w:u w:val="none"/>
          <w:lang w:val="en-US" w:eastAsia="zh-CN"/>
        </w:rPr>
        <w:t xml:space="preserve">                </w:t>
      </w:r>
      <w:r>
        <w:rPr>
          <w:rFonts w:hint="eastAsia"/>
          <w:color w:val="000000" w:themeColor="text1"/>
          <w:sz w:val="28"/>
          <w:szCs w:val="28"/>
          <w:highlight w:val="none"/>
          <w:u w:val="none"/>
        </w:rPr>
        <w:t>联系电话：</w:t>
      </w:r>
    </w:p>
    <w:p>
      <w:pPr>
        <w:rPr>
          <w:rFonts w:hint="eastAsia"/>
          <w:color w:val="000000" w:themeColor="text1"/>
          <w:sz w:val="28"/>
          <w:szCs w:val="28"/>
          <w:highlight w:val="none"/>
          <w:u w:val="none"/>
        </w:rPr>
      </w:pPr>
    </w:p>
    <w:p>
      <w:pPr>
        <w:rPr>
          <w:rFonts w:hint="eastAsia"/>
          <w:color w:val="000000" w:themeColor="text1"/>
          <w:sz w:val="24"/>
          <w:szCs w:val="24"/>
          <w:highlight w:val="none"/>
          <w:u w:val="none"/>
          <w:lang w:val="en-US" w:eastAsia="zh-CN"/>
        </w:rPr>
      </w:pPr>
    </w:p>
    <w:p>
      <w:pPr>
        <w:rPr>
          <w:rFonts w:hint="eastAsia" w:eastAsia="宋体"/>
          <w:color w:val="000000" w:themeColor="text1"/>
          <w:sz w:val="24"/>
          <w:szCs w:val="24"/>
          <w:highlight w:val="none"/>
          <w:u w:val="none"/>
          <w:lang w:val="en-US" w:eastAsia="zh-CN"/>
        </w:rPr>
      </w:pPr>
      <w:r>
        <w:rPr>
          <w:rFonts w:hint="eastAsia"/>
          <w:color w:val="000000" w:themeColor="text1"/>
          <w:sz w:val="24"/>
          <w:szCs w:val="24"/>
          <w:highlight w:val="none"/>
          <w:u w:val="none"/>
          <w:lang w:val="en-US" w:eastAsia="zh-CN"/>
        </w:rPr>
        <w:t>提示：本协议为基本格式，如采购人需修改协议有关内容，可双方协商达成一致。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0562"/>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57E"/>
    <w:rsid w:val="00002F90"/>
    <w:rsid w:val="000506B2"/>
    <w:rsid w:val="000546DE"/>
    <w:rsid w:val="00095CD4"/>
    <w:rsid w:val="002001CA"/>
    <w:rsid w:val="002B39AE"/>
    <w:rsid w:val="002B409A"/>
    <w:rsid w:val="002D31AF"/>
    <w:rsid w:val="00343474"/>
    <w:rsid w:val="003748E5"/>
    <w:rsid w:val="00387FB3"/>
    <w:rsid w:val="00434225"/>
    <w:rsid w:val="00440EEC"/>
    <w:rsid w:val="004636F2"/>
    <w:rsid w:val="00475A18"/>
    <w:rsid w:val="00570872"/>
    <w:rsid w:val="005E593B"/>
    <w:rsid w:val="00602E87"/>
    <w:rsid w:val="006C58C5"/>
    <w:rsid w:val="006D034B"/>
    <w:rsid w:val="006D6FF4"/>
    <w:rsid w:val="006D7108"/>
    <w:rsid w:val="00725493"/>
    <w:rsid w:val="007D1649"/>
    <w:rsid w:val="008441AF"/>
    <w:rsid w:val="00873DFB"/>
    <w:rsid w:val="008B0267"/>
    <w:rsid w:val="00922624"/>
    <w:rsid w:val="00A12752"/>
    <w:rsid w:val="00AD1614"/>
    <w:rsid w:val="00AF2364"/>
    <w:rsid w:val="00B22F32"/>
    <w:rsid w:val="00C22940"/>
    <w:rsid w:val="00C23AAF"/>
    <w:rsid w:val="00D3357E"/>
    <w:rsid w:val="00DB4C56"/>
    <w:rsid w:val="00DD4518"/>
    <w:rsid w:val="00DE7304"/>
    <w:rsid w:val="00DF331E"/>
    <w:rsid w:val="00E3416C"/>
    <w:rsid w:val="00F04FFF"/>
    <w:rsid w:val="00F165C0"/>
    <w:rsid w:val="05E70A8D"/>
    <w:rsid w:val="05FE31BE"/>
    <w:rsid w:val="078A140D"/>
    <w:rsid w:val="08E230F9"/>
    <w:rsid w:val="08E542C4"/>
    <w:rsid w:val="0D472F27"/>
    <w:rsid w:val="0DAB67CB"/>
    <w:rsid w:val="119074B1"/>
    <w:rsid w:val="11E86B6F"/>
    <w:rsid w:val="137E1D1C"/>
    <w:rsid w:val="158E36DF"/>
    <w:rsid w:val="15D54CB7"/>
    <w:rsid w:val="1876743D"/>
    <w:rsid w:val="1A757753"/>
    <w:rsid w:val="1AB862B5"/>
    <w:rsid w:val="1FE12FF6"/>
    <w:rsid w:val="266A4489"/>
    <w:rsid w:val="26ED2766"/>
    <w:rsid w:val="28C34E05"/>
    <w:rsid w:val="2B917D33"/>
    <w:rsid w:val="2DD916A4"/>
    <w:rsid w:val="30180C91"/>
    <w:rsid w:val="31FB2B48"/>
    <w:rsid w:val="35FE67D6"/>
    <w:rsid w:val="39D566D4"/>
    <w:rsid w:val="3B562891"/>
    <w:rsid w:val="40CA547D"/>
    <w:rsid w:val="424C42E8"/>
    <w:rsid w:val="44B92936"/>
    <w:rsid w:val="45405478"/>
    <w:rsid w:val="47165601"/>
    <w:rsid w:val="4A951487"/>
    <w:rsid w:val="4D2A3642"/>
    <w:rsid w:val="53B610A7"/>
    <w:rsid w:val="54AB162E"/>
    <w:rsid w:val="57CD3767"/>
    <w:rsid w:val="5C860839"/>
    <w:rsid w:val="5CD85F28"/>
    <w:rsid w:val="62183400"/>
    <w:rsid w:val="664929EA"/>
    <w:rsid w:val="69E93A68"/>
    <w:rsid w:val="6E3477F5"/>
    <w:rsid w:val="6E5D08CF"/>
    <w:rsid w:val="6FDC37C8"/>
    <w:rsid w:val="711D4252"/>
    <w:rsid w:val="73FA4080"/>
    <w:rsid w:val="74AD4FE3"/>
    <w:rsid w:val="758B2BF5"/>
    <w:rsid w:val="76D4030D"/>
    <w:rsid w:val="7A6F4304"/>
    <w:rsid w:val="7B6A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jc w:val="left"/>
    </w:pPr>
    <w:rPr>
      <w:rFonts w:ascii="宋体" w:hAnsi="宋体" w:cs="宋体"/>
      <w:kern w:val="0"/>
      <w:sz w:val="24"/>
    </w:rPr>
  </w:style>
  <w:style w:type="character" w:styleId="11">
    <w:name w:val="Strong"/>
    <w:basedOn w:val="10"/>
    <w:qFormat/>
    <w:uiPriority w:val="22"/>
    <w:rPr>
      <w:b/>
      <w:bCs/>
    </w:rPr>
  </w:style>
  <w:style w:type="character" w:customStyle="1" w:styleId="12">
    <w:name w:val="标题 1 Char"/>
    <w:basedOn w:val="10"/>
    <w:link w:val="2"/>
    <w:qFormat/>
    <w:uiPriority w:val="0"/>
    <w:rPr>
      <w:b/>
      <w:bCs/>
      <w:kern w:val="44"/>
      <w:sz w:val="44"/>
      <w:szCs w:val="44"/>
    </w:rPr>
  </w:style>
  <w:style w:type="character" w:customStyle="1" w:styleId="13">
    <w:name w:val="标题 2 Char"/>
    <w:basedOn w:val="10"/>
    <w:link w:val="3"/>
    <w:qFormat/>
    <w:uiPriority w:val="0"/>
    <w:rPr>
      <w:rFonts w:ascii="Arial" w:hAnsi="Arial" w:eastAsia="黑体"/>
      <w:b/>
      <w:bCs/>
      <w:kern w:val="2"/>
      <w:sz w:val="32"/>
      <w:szCs w:val="32"/>
    </w:rPr>
  </w:style>
  <w:style w:type="character" w:customStyle="1" w:styleId="14">
    <w:name w:val="标题 3 Char"/>
    <w:basedOn w:val="10"/>
    <w:link w:val="4"/>
    <w:qFormat/>
    <w:uiPriority w:val="0"/>
    <w:rPr>
      <w:b/>
      <w:bCs/>
      <w:kern w:val="2"/>
      <w:sz w:val="32"/>
      <w:szCs w:val="32"/>
    </w:rPr>
  </w:style>
  <w:style w:type="paragraph" w:customStyle="1" w:styleId="15">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列出段落1"/>
    <w:basedOn w:val="1"/>
    <w:link w:val="19"/>
    <w:qFormat/>
    <w:uiPriority w:val="34"/>
    <w:pPr>
      <w:ind w:firstLine="420" w:firstLineChars="200"/>
    </w:pPr>
    <w:rPr>
      <w:szCs w:val="22"/>
    </w:rPr>
  </w:style>
  <w:style w:type="character" w:customStyle="1" w:styleId="19">
    <w:name w:val="列出段落 Char"/>
    <w:link w:val="18"/>
    <w:qFormat/>
    <w:uiPriority w:val="34"/>
    <w:rPr>
      <w:kern w:val="2"/>
      <w:sz w:val="21"/>
      <w:szCs w:val="22"/>
    </w:rPr>
  </w:style>
  <w:style w:type="character" w:customStyle="1" w:styleId="20">
    <w:name w:val="页眉 Char"/>
    <w:basedOn w:val="10"/>
    <w:link w:val="7"/>
    <w:qFormat/>
    <w:uiPriority w:val="99"/>
    <w:rPr>
      <w:kern w:val="2"/>
      <w:sz w:val="18"/>
      <w:szCs w:val="18"/>
    </w:rPr>
  </w:style>
  <w:style w:type="character" w:customStyle="1" w:styleId="21">
    <w:name w:val="页脚 Char"/>
    <w:basedOn w:val="10"/>
    <w:link w:val="6"/>
    <w:qFormat/>
    <w:uiPriority w:val="99"/>
    <w:rPr>
      <w:kern w:val="2"/>
      <w:sz w:val="18"/>
      <w:szCs w:val="18"/>
    </w:rPr>
  </w:style>
  <w:style w:type="character" w:customStyle="1" w:styleId="22">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28A09-0C9C-496D-B173-EF1C2E179B6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2944</Words>
  <Characters>3006</Characters>
  <Lines>27</Lines>
  <Paragraphs>7</Paragraphs>
  <TotalTime>77</TotalTime>
  <ScaleCrop>false</ScaleCrop>
  <LinksUpToDate>false</LinksUpToDate>
  <CharactersWithSpaces>3110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2017-10-11T03:18:00Z</dcterms:created>
  <dc:creator>Lenovo</dc:creator>
  <cp:lastModifiedBy>Administrator</cp:lastModifiedBy>
  <cp:lastPrinted>2019-04-03T07:38:00Z</cp:lastPrinted>
  <dcterms:modified xsi:type="dcterms:W3CDTF">2021-04-13T01:44:43Z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DB434F9544034475A2DDCF7C5B69B7A5</vt:lpwstr>
  </property>
</Properties>
</file>